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D775" w14:textId="1CCFC4E7" w:rsidR="00F47340" w:rsidRPr="00272EB4" w:rsidRDefault="00F47340" w:rsidP="00272EB4">
      <w:pPr>
        <w:rPr>
          <w:rFonts w:ascii="Arial" w:hAnsi="Arial" w:cs="Arial"/>
          <w:b/>
          <w:bCs/>
        </w:rPr>
      </w:pPr>
      <w:r w:rsidRPr="00272EB4">
        <w:rPr>
          <w:rFonts w:ascii="Arial" w:hAnsi="Arial" w:cs="Arial"/>
          <w:b/>
          <w:bCs/>
        </w:rPr>
        <w:t>Dear Placement Provider</w:t>
      </w:r>
    </w:p>
    <w:p w14:paraId="42DC9984" w14:textId="77777777" w:rsidR="00F47340" w:rsidRPr="00272EB4" w:rsidRDefault="00F47340" w:rsidP="00F47340">
      <w:pPr>
        <w:spacing w:before="120" w:after="120" w:line="240" w:lineRule="auto"/>
        <w:contextualSpacing/>
        <w:rPr>
          <w:rFonts w:ascii="Arial" w:hAnsi="Arial" w:cs="Arial"/>
        </w:rPr>
      </w:pPr>
      <w:r w:rsidRPr="00272EB4">
        <w:rPr>
          <w:rFonts w:ascii="Arial" w:hAnsi="Arial" w:cs="Arial"/>
          <w:b/>
          <w:bCs/>
        </w:rPr>
        <w:t>Re: Work Experience Placement</w:t>
      </w:r>
    </w:p>
    <w:p w14:paraId="4B0D7480" w14:textId="77777777" w:rsidR="00F47340" w:rsidRPr="00272EB4" w:rsidRDefault="00F47340" w:rsidP="00F47340">
      <w:pPr>
        <w:spacing w:before="120" w:after="120" w:line="240" w:lineRule="auto"/>
        <w:contextualSpacing/>
        <w:jc w:val="both"/>
        <w:rPr>
          <w:rFonts w:ascii="Arial" w:hAnsi="Arial" w:cs="Arial"/>
        </w:rPr>
      </w:pPr>
    </w:p>
    <w:p w14:paraId="74700DA7" w14:textId="101B5B79" w:rsidR="00F47340" w:rsidRPr="00272EB4" w:rsidRDefault="00F47340" w:rsidP="003472C6">
      <w:pPr>
        <w:spacing w:before="120" w:after="120" w:line="60" w:lineRule="atLeast"/>
        <w:jc w:val="both"/>
        <w:rPr>
          <w:rFonts w:ascii="Arial" w:hAnsi="Arial" w:cs="Arial"/>
        </w:rPr>
      </w:pPr>
      <w:r w:rsidRPr="00272EB4">
        <w:rPr>
          <w:rFonts w:ascii="Arial" w:hAnsi="Arial" w:cs="Arial"/>
        </w:rPr>
        <w:t xml:space="preserve">Thank you for agreeing to accept </w:t>
      </w:r>
      <w:r w:rsidRPr="00272EB4">
        <w:rPr>
          <w:rFonts w:ascii="Arial" w:hAnsi="Arial" w:cs="Arial"/>
          <w:iCs/>
        </w:rPr>
        <w:t xml:space="preserve">our student </w:t>
      </w:r>
      <w:r w:rsidRPr="00272EB4">
        <w:rPr>
          <w:rFonts w:ascii="Arial" w:hAnsi="Arial" w:cs="Arial"/>
        </w:rPr>
        <w:t xml:space="preserve">on the work experience placement at your </w:t>
      </w:r>
      <w:r w:rsidRPr="00272EB4">
        <w:rPr>
          <w:rFonts w:ascii="Arial" w:hAnsi="Arial" w:cs="Arial"/>
          <w:iCs/>
        </w:rPr>
        <w:t>organisation.</w:t>
      </w:r>
      <w:r w:rsidRPr="00272EB4">
        <w:rPr>
          <w:rFonts w:ascii="Arial" w:hAnsi="Arial" w:cs="Arial"/>
        </w:rPr>
        <w:t xml:space="preserve">  Quality work experience is vital to equip our students for their future careers and the University is grateful for your offer of this placement opportunity. We hope our student will learn from this placement the skills and competencies specific to their discipline or profession as well as more general work-related and employability skills (time management, team working, communications skills, etc.). </w:t>
      </w:r>
    </w:p>
    <w:p w14:paraId="519075DB" w14:textId="7F638B17" w:rsidR="00F47340" w:rsidRPr="00272EB4" w:rsidRDefault="00F47340" w:rsidP="003472C6">
      <w:pPr>
        <w:spacing w:before="120" w:after="120" w:line="60" w:lineRule="atLeast"/>
        <w:jc w:val="both"/>
        <w:rPr>
          <w:rFonts w:ascii="Arial" w:hAnsi="Arial" w:cs="Arial"/>
        </w:rPr>
      </w:pPr>
      <w:r w:rsidRPr="492A9743">
        <w:rPr>
          <w:rFonts w:ascii="Arial" w:hAnsi="Arial" w:cs="Arial"/>
        </w:rPr>
        <w:t xml:space="preserve">Would you please check that the Placement Provider information and placement details </w:t>
      </w:r>
      <w:r w:rsidR="6247B037" w:rsidRPr="492A9743">
        <w:rPr>
          <w:rFonts w:ascii="Arial" w:hAnsi="Arial" w:cs="Arial"/>
        </w:rPr>
        <w:t xml:space="preserve">below </w:t>
      </w:r>
      <w:r w:rsidRPr="492A9743">
        <w:rPr>
          <w:rFonts w:ascii="Arial" w:hAnsi="Arial" w:cs="Arial"/>
        </w:rPr>
        <w:t>are complete and</w:t>
      </w:r>
      <w:r w:rsidR="00272EB4" w:rsidRPr="492A9743">
        <w:rPr>
          <w:rFonts w:ascii="Arial" w:hAnsi="Arial" w:cs="Arial"/>
        </w:rPr>
        <w:t xml:space="preserve"> correct, amending if necessary</w:t>
      </w:r>
      <w:r w:rsidR="78805BA4" w:rsidRPr="492A9743">
        <w:rPr>
          <w:rFonts w:ascii="Arial" w:hAnsi="Arial" w:cs="Arial"/>
        </w:rPr>
        <w:t>?</w:t>
      </w:r>
    </w:p>
    <w:p w14:paraId="2E063A8F" w14:textId="77777777" w:rsidR="00F47340" w:rsidRPr="00272EB4" w:rsidRDefault="00F47340" w:rsidP="003472C6">
      <w:pPr>
        <w:spacing w:before="120" w:after="120" w:line="60" w:lineRule="atLeast"/>
        <w:jc w:val="both"/>
        <w:rPr>
          <w:rFonts w:ascii="Arial" w:hAnsi="Arial" w:cs="Arial"/>
        </w:rPr>
      </w:pPr>
      <w:r w:rsidRPr="00272EB4">
        <w:rPr>
          <w:rFonts w:ascii="Arial" w:hAnsi="Arial" w:cs="Arial"/>
        </w:rPr>
        <w:t xml:space="preserve">Student placements are a partnership between the student, the University and the Placement Provider in which each has specific roles and responsibilities.  It is important that all three parties clearly understand the responsibilities and expectations of everyone involved and so the responsibilities are detailed below. </w:t>
      </w:r>
    </w:p>
    <w:p w14:paraId="40015E49" w14:textId="77777777" w:rsidR="00F47340" w:rsidRPr="00272EB4" w:rsidRDefault="00F47340" w:rsidP="003472C6">
      <w:pPr>
        <w:spacing w:before="120" w:after="120" w:line="60" w:lineRule="atLeast"/>
        <w:jc w:val="both"/>
        <w:rPr>
          <w:rFonts w:ascii="Arial" w:hAnsi="Arial" w:cs="Arial"/>
        </w:rPr>
      </w:pPr>
      <w:r w:rsidRPr="00272EB4">
        <w:rPr>
          <w:rFonts w:ascii="Arial" w:hAnsi="Arial" w:cs="Arial"/>
        </w:rPr>
        <w:t xml:space="preserve">During the placement, we expect the student to prove to be an effective, safe and reliable individual. However, you will appreciate that during this period the student is under your control and therefore the primary duty of care and consequent liabilities must rest with you.  As the student’s Placement Provider the University requests you to treat him or her in the same way as your employees. </w:t>
      </w:r>
    </w:p>
    <w:p w14:paraId="0F8AE44C" w14:textId="3E293E5C" w:rsidR="00F47340" w:rsidRDefault="00F47340" w:rsidP="003472C6">
      <w:pPr>
        <w:spacing w:before="120" w:after="120" w:line="60" w:lineRule="atLeast"/>
        <w:contextualSpacing/>
        <w:rPr>
          <w:rFonts w:ascii="Arial" w:hAnsi="Arial" w:cs="Arial"/>
        </w:rPr>
      </w:pPr>
      <w:r w:rsidRPr="00272EB4">
        <w:rPr>
          <w:rFonts w:ascii="Arial" w:hAnsi="Arial" w:cs="Arial"/>
        </w:rPr>
        <w:t xml:space="preserve">The University therefore requests that you as Placement Provider will: </w:t>
      </w:r>
    </w:p>
    <w:p w14:paraId="4F4A22F7" w14:textId="77777777" w:rsidR="00000F5F" w:rsidRPr="00272EB4" w:rsidRDefault="00000F5F" w:rsidP="003472C6">
      <w:pPr>
        <w:spacing w:before="120" w:after="120" w:line="60" w:lineRule="atLeast"/>
        <w:contextualSpacing/>
        <w:rPr>
          <w:rFonts w:ascii="Arial" w:hAnsi="Arial" w:cs="Arial"/>
        </w:rPr>
      </w:pPr>
    </w:p>
    <w:p w14:paraId="44A6BF3A"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b/>
          <w:bCs/>
        </w:rPr>
      </w:pPr>
      <w:r w:rsidRPr="00557EB5">
        <w:rPr>
          <w:rFonts w:ascii="Arial" w:hAnsi="Arial"/>
        </w:rPr>
        <w:t xml:space="preserve">Confirm acceptance of the arrangements and responsibilities set out in </w:t>
      </w:r>
      <w:r w:rsidRPr="00557EB5">
        <w:rPr>
          <w:rFonts w:ascii="Arial" w:hAnsi="Arial"/>
          <w:b/>
          <w:bCs/>
        </w:rPr>
        <w:t>Appendix PL1a Placement Provider Agreement.</w:t>
      </w:r>
    </w:p>
    <w:p w14:paraId="4C03007E"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 xml:space="preserve">Provide a safe working environment by meeting all relevant obligations under the Health and Safety at Work Act 1974 or other relevant country specific safety legislation. Complete </w:t>
      </w:r>
      <w:r w:rsidRPr="00557EB5">
        <w:rPr>
          <w:rFonts w:ascii="Arial" w:hAnsi="Arial"/>
          <w:b/>
          <w:bCs/>
        </w:rPr>
        <w:t>Appendix PL1b Placement Provider Questionnaire.</w:t>
      </w:r>
    </w:p>
    <w:p w14:paraId="2A36B53F"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 xml:space="preserve">Respect equality and diversity and ensure that the student is treated with dignity. Adhere to the responsibilities set out in the Equality Act 2010, </w:t>
      </w:r>
      <w:bookmarkStart w:id="0" w:name="_Int_K25Ug5p1"/>
      <w:r w:rsidRPr="00557EB5">
        <w:rPr>
          <w:rFonts w:ascii="Arial" w:hAnsi="Arial"/>
        </w:rPr>
        <w:t>e.g.</w:t>
      </w:r>
      <w:bookmarkEnd w:id="0"/>
      <w:r w:rsidRPr="00557EB5">
        <w:rPr>
          <w:rFonts w:ascii="Arial" w:hAnsi="Arial"/>
        </w:rPr>
        <w:t xml:space="preserve"> for protected characteristics such as age, disability, gender reassignment, marriage and civil partnership, pregnancy and maternity, race, religion and belief, sex, sexual orientation, and liaise with the University regarding reasonable adjustments if they find that the reasonable adjustments appear not to be appropriate.</w:t>
      </w:r>
    </w:p>
    <w:p w14:paraId="0FD3F2B4" w14:textId="2251922D"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 xml:space="preserve">Carefully consider student mental health and wellbeing and ensure that the placement setting has a culture that supports disclosure and provides clear routes for support. The provider should raise with the University any serious signs of concern relating to the wellbeing and safeguarding of a student using the Cause for Concern reporting process so that the University can ensure that the student receives suitable support – see </w:t>
      </w:r>
      <w:hyperlink r:id="rId11" w:tgtFrame="_blank" w:tooltip="https://live.uniticms.com/uwtsd/register/?form=welfare" w:history="1">
        <w:r w:rsidRPr="00557EB5">
          <w:rPr>
            <w:rFonts w:ascii="Arial" w:hAnsi="Arial"/>
          </w:rPr>
          <w:t>UWTSD Wellbeing Service (uniticms.com)</w:t>
        </w:r>
      </w:hyperlink>
      <w:r w:rsidRPr="00557EB5">
        <w:rPr>
          <w:rFonts w:ascii="Arial" w:hAnsi="Arial"/>
        </w:rPr>
        <w:t>.</w:t>
      </w:r>
    </w:p>
    <w:p w14:paraId="51129B70"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Work within the student-facing policy framework for the University especially in relation to the Non-Academic Misconduct Policy, the Support for Study Policy, the Fitness to Practise Policy and the Safeguarding Policy. Providers need to inform themselves fully of the University’s student-facing policy framework in order to adhere to it. If a Provider wishes to terminate or temporarily suspend a placement, they should contact the University as soon as possible to discuss the situation.</w:t>
      </w:r>
    </w:p>
    <w:p w14:paraId="51E1EC6E"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Provide a designated Workplace Supervisor who will:</w:t>
      </w:r>
    </w:p>
    <w:p w14:paraId="63382282" w14:textId="77777777" w:rsidR="00E27012" w:rsidRPr="00557EB5" w:rsidRDefault="00E27012" w:rsidP="00557EB5">
      <w:pPr>
        <w:pStyle w:val="ListParagraph"/>
        <w:widowControl w:val="0"/>
        <w:numPr>
          <w:ilvl w:val="2"/>
          <w:numId w:val="19"/>
        </w:numPr>
        <w:tabs>
          <w:tab w:val="left" w:pos="2279"/>
        </w:tabs>
        <w:autoSpaceDE w:val="0"/>
        <w:autoSpaceDN w:val="0"/>
        <w:ind w:left="926" w:right="115"/>
        <w:jc w:val="both"/>
        <w:rPr>
          <w:rFonts w:ascii="Arial" w:hAnsi="Arial" w:cs="Arial"/>
          <w:sz w:val="22"/>
          <w:szCs w:val="22"/>
        </w:rPr>
      </w:pPr>
      <w:r w:rsidRPr="00557EB5">
        <w:rPr>
          <w:rFonts w:ascii="Arial" w:hAnsi="Arial" w:cs="Arial"/>
          <w:sz w:val="22"/>
          <w:szCs w:val="22"/>
        </w:rPr>
        <w:t>act as the first point of contact for regular communication and collaboration with the University,</w:t>
      </w:r>
      <w:r w:rsidRPr="00557EB5">
        <w:rPr>
          <w:rFonts w:ascii="Arial" w:hAnsi="Arial" w:cs="Arial"/>
          <w:spacing w:val="-6"/>
          <w:sz w:val="22"/>
          <w:szCs w:val="22"/>
        </w:rPr>
        <w:t xml:space="preserve"> </w:t>
      </w:r>
      <w:r w:rsidRPr="00557EB5">
        <w:rPr>
          <w:rFonts w:ascii="Arial" w:hAnsi="Arial" w:cs="Arial"/>
          <w:sz w:val="22"/>
          <w:szCs w:val="22"/>
        </w:rPr>
        <w:t>including</w:t>
      </w:r>
      <w:r w:rsidRPr="00557EB5">
        <w:rPr>
          <w:rFonts w:ascii="Arial" w:hAnsi="Arial" w:cs="Arial"/>
          <w:spacing w:val="-6"/>
          <w:sz w:val="22"/>
          <w:szCs w:val="22"/>
        </w:rPr>
        <w:t xml:space="preserve"> </w:t>
      </w:r>
      <w:r w:rsidRPr="00557EB5">
        <w:rPr>
          <w:rFonts w:ascii="Arial" w:hAnsi="Arial" w:cs="Arial"/>
          <w:sz w:val="22"/>
          <w:szCs w:val="22"/>
        </w:rPr>
        <w:t>recruitment and selection of placement students; the</w:t>
      </w:r>
      <w:r w:rsidRPr="00557EB5">
        <w:rPr>
          <w:rFonts w:ascii="Arial" w:hAnsi="Arial" w:cs="Arial"/>
          <w:spacing w:val="-7"/>
          <w:sz w:val="22"/>
          <w:szCs w:val="22"/>
        </w:rPr>
        <w:t xml:space="preserve"> </w:t>
      </w:r>
      <w:r w:rsidRPr="00557EB5">
        <w:rPr>
          <w:rFonts w:ascii="Arial" w:hAnsi="Arial" w:cs="Arial"/>
          <w:sz w:val="22"/>
          <w:szCs w:val="22"/>
        </w:rPr>
        <w:t>organisation</w:t>
      </w:r>
      <w:r w:rsidRPr="00557EB5">
        <w:rPr>
          <w:rFonts w:ascii="Arial" w:hAnsi="Arial" w:cs="Arial"/>
          <w:spacing w:val="-6"/>
          <w:sz w:val="22"/>
          <w:szCs w:val="22"/>
        </w:rPr>
        <w:t xml:space="preserve"> </w:t>
      </w:r>
      <w:r w:rsidRPr="00557EB5">
        <w:rPr>
          <w:rFonts w:ascii="Arial" w:hAnsi="Arial" w:cs="Arial"/>
          <w:sz w:val="22"/>
          <w:szCs w:val="22"/>
        </w:rPr>
        <w:t>of</w:t>
      </w:r>
      <w:r w:rsidRPr="00557EB5">
        <w:rPr>
          <w:rFonts w:ascii="Arial" w:hAnsi="Arial" w:cs="Arial"/>
          <w:spacing w:val="-6"/>
          <w:sz w:val="22"/>
          <w:szCs w:val="22"/>
        </w:rPr>
        <w:t xml:space="preserve"> </w:t>
      </w:r>
      <w:bookmarkStart w:id="1" w:name="_Int_GdJ5WXaU"/>
      <w:r w:rsidRPr="00557EB5">
        <w:rPr>
          <w:rFonts w:ascii="Arial" w:hAnsi="Arial" w:cs="Arial"/>
          <w:sz w:val="22"/>
          <w:szCs w:val="22"/>
        </w:rPr>
        <w:t>University</w:t>
      </w:r>
      <w:bookmarkEnd w:id="1"/>
      <w:r w:rsidRPr="00557EB5">
        <w:rPr>
          <w:rFonts w:ascii="Arial" w:hAnsi="Arial" w:cs="Arial"/>
          <w:spacing w:val="-6"/>
          <w:sz w:val="22"/>
          <w:szCs w:val="22"/>
        </w:rPr>
        <w:t xml:space="preserve"> </w:t>
      </w:r>
      <w:r w:rsidRPr="00557EB5">
        <w:rPr>
          <w:rFonts w:ascii="Arial" w:hAnsi="Arial" w:cs="Arial"/>
          <w:sz w:val="22"/>
          <w:szCs w:val="22"/>
        </w:rPr>
        <w:t>visits</w:t>
      </w:r>
      <w:r w:rsidRPr="00557EB5">
        <w:rPr>
          <w:rFonts w:ascii="Arial" w:hAnsi="Arial" w:cs="Arial"/>
          <w:spacing w:val="-6"/>
          <w:sz w:val="22"/>
          <w:szCs w:val="22"/>
        </w:rPr>
        <w:t xml:space="preserve"> </w:t>
      </w:r>
      <w:r w:rsidRPr="00557EB5">
        <w:rPr>
          <w:rFonts w:ascii="Arial" w:hAnsi="Arial" w:cs="Arial"/>
          <w:sz w:val="22"/>
          <w:szCs w:val="22"/>
        </w:rPr>
        <w:t>to</w:t>
      </w:r>
      <w:r w:rsidRPr="00557EB5">
        <w:rPr>
          <w:rFonts w:ascii="Arial" w:hAnsi="Arial" w:cs="Arial"/>
          <w:spacing w:val="-6"/>
          <w:sz w:val="22"/>
          <w:szCs w:val="22"/>
        </w:rPr>
        <w:t xml:space="preserve"> </w:t>
      </w:r>
      <w:r w:rsidRPr="00557EB5">
        <w:rPr>
          <w:rFonts w:ascii="Arial" w:hAnsi="Arial" w:cs="Arial"/>
          <w:sz w:val="22"/>
          <w:szCs w:val="22"/>
        </w:rPr>
        <w:t>the</w:t>
      </w:r>
      <w:r w:rsidRPr="00557EB5">
        <w:rPr>
          <w:rFonts w:ascii="Arial" w:hAnsi="Arial" w:cs="Arial"/>
          <w:spacing w:val="-6"/>
          <w:sz w:val="22"/>
          <w:szCs w:val="22"/>
        </w:rPr>
        <w:t xml:space="preserve"> Placement </w:t>
      </w:r>
      <w:r w:rsidRPr="00557EB5">
        <w:rPr>
          <w:rFonts w:ascii="Arial" w:hAnsi="Arial" w:cs="Arial"/>
          <w:sz w:val="22"/>
          <w:szCs w:val="22"/>
        </w:rPr>
        <w:t>Provider</w:t>
      </w:r>
      <w:r w:rsidRPr="00557EB5">
        <w:rPr>
          <w:rFonts w:ascii="Arial" w:hAnsi="Arial" w:cs="Arial"/>
          <w:spacing w:val="-6"/>
          <w:sz w:val="22"/>
          <w:szCs w:val="22"/>
        </w:rPr>
        <w:t xml:space="preserve"> </w:t>
      </w:r>
      <w:r w:rsidRPr="00557EB5">
        <w:rPr>
          <w:rFonts w:ascii="Arial" w:hAnsi="Arial" w:cs="Arial"/>
          <w:sz w:val="22"/>
          <w:szCs w:val="22"/>
        </w:rPr>
        <w:t xml:space="preserve">(where relevant), any problems or queries </w:t>
      </w:r>
      <w:r w:rsidRPr="00557EB5">
        <w:rPr>
          <w:rFonts w:ascii="Arial" w:hAnsi="Arial" w:cs="Arial"/>
          <w:sz w:val="22"/>
          <w:szCs w:val="22"/>
        </w:rPr>
        <w:lastRenderedPageBreak/>
        <w:t>during a student’s placement, and who will contact the University immediately in cases of serious accidents, incidents or breaches of discipline involving the student</w:t>
      </w:r>
      <w:r w:rsidRPr="00557EB5" w:rsidDel="00CA1B6C">
        <w:rPr>
          <w:rFonts w:ascii="Arial" w:hAnsi="Arial" w:cs="Arial"/>
          <w:sz w:val="22"/>
          <w:szCs w:val="22"/>
        </w:rPr>
        <w:t>;</w:t>
      </w:r>
    </w:p>
    <w:p w14:paraId="7B90BA4D" w14:textId="77777777" w:rsidR="00E27012" w:rsidRPr="00557EB5" w:rsidRDefault="00E27012" w:rsidP="00557EB5">
      <w:pPr>
        <w:pStyle w:val="ListParagraph"/>
        <w:widowControl w:val="0"/>
        <w:numPr>
          <w:ilvl w:val="2"/>
          <w:numId w:val="19"/>
        </w:numPr>
        <w:tabs>
          <w:tab w:val="left" w:pos="2279"/>
        </w:tabs>
        <w:autoSpaceDE w:val="0"/>
        <w:autoSpaceDN w:val="0"/>
        <w:ind w:left="926" w:right="114"/>
        <w:jc w:val="both"/>
        <w:rPr>
          <w:rFonts w:ascii="Arial" w:hAnsi="Arial" w:cs="Arial"/>
          <w:sz w:val="22"/>
          <w:szCs w:val="22"/>
        </w:rPr>
      </w:pPr>
      <w:r w:rsidRPr="00557EB5">
        <w:rPr>
          <w:rFonts w:ascii="Arial" w:hAnsi="Arial" w:cs="Arial"/>
          <w:sz w:val="22"/>
          <w:szCs w:val="22"/>
        </w:rPr>
        <w:t>conduct or make arrangements for the day-to-day supervision of the student including periodic progress checks and instruction regarding hazards and health and safety precautions;</w:t>
      </w:r>
    </w:p>
    <w:p w14:paraId="7A481D72" w14:textId="77777777" w:rsidR="00E27012" w:rsidRPr="009950C4" w:rsidRDefault="00E27012" w:rsidP="00557EB5">
      <w:pPr>
        <w:pStyle w:val="ListParagraph"/>
        <w:widowControl w:val="0"/>
        <w:numPr>
          <w:ilvl w:val="2"/>
          <w:numId w:val="19"/>
        </w:numPr>
        <w:tabs>
          <w:tab w:val="left" w:pos="2278"/>
        </w:tabs>
        <w:autoSpaceDE w:val="0"/>
        <w:autoSpaceDN w:val="0"/>
        <w:ind w:left="926"/>
        <w:jc w:val="both"/>
      </w:pPr>
      <w:r w:rsidRPr="00557EB5">
        <w:rPr>
          <w:rFonts w:ascii="Arial" w:hAnsi="Arial" w:cs="Arial"/>
          <w:sz w:val="22"/>
          <w:szCs w:val="22"/>
        </w:rPr>
        <w:t>provide</w:t>
      </w:r>
      <w:r w:rsidRPr="00557EB5">
        <w:rPr>
          <w:rFonts w:ascii="Arial" w:hAnsi="Arial" w:cs="Arial"/>
          <w:spacing w:val="-8"/>
          <w:sz w:val="22"/>
          <w:szCs w:val="22"/>
        </w:rPr>
        <w:t xml:space="preserve"> </w:t>
      </w:r>
      <w:r w:rsidRPr="00557EB5">
        <w:rPr>
          <w:rFonts w:ascii="Arial" w:hAnsi="Arial" w:cs="Arial"/>
          <w:sz w:val="22"/>
          <w:szCs w:val="22"/>
        </w:rPr>
        <w:t>the</w:t>
      </w:r>
      <w:r w:rsidRPr="00557EB5">
        <w:rPr>
          <w:rFonts w:ascii="Arial" w:hAnsi="Arial" w:cs="Arial"/>
          <w:spacing w:val="-8"/>
          <w:sz w:val="22"/>
          <w:szCs w:val="22"/>
        </w:rPr>
        <w:t xml:space="preserve"> </w:t>
      </w:r>
      <w:r w:rsidRPr="00557EB5">
        <w:rPr>
          <w:rFonts w:ascii="Arial" w:hAnsi="Arial" w:cs="Arial"/>
          <w:sz w:val="22"/>
          <w:szCs w:val="22"/>
        </w:rPr>
        <w:t>University</w:t>
      </w:r>
      <w:r w:rsidRPr="00557EB5">
        <w:rPr>
          <w:rFonts w:ascii="Arial" w:hAnsi="Arial" w:cs="Arial"/>
          <w:spacing w:val="-7"/>
          <w:sz w:val="22"/>
          <w:szCs w:val="22"/>
        </w:rPr>
        <w:t xml:space="preserve"> </w:t>
      </w:r>
      <w:r w:rsidRPr="00557EB5">
        <w:rPr>
          <w:rFonts w:ascii="Arial" w:hAnsi="Arial" w:cs="Arial"/>
          <w:sz w:val="22"/>
          <w:szCs w:val="22"/>
        </w:rPr>
        <w:t>with</w:t>
      </w:r>
      <w:r w:rsidRPr="00557EB5">
        <w:rPr>
          <w:rFonts w:ascii="Arial" w:hAnsi="Arial" w:cs="Arial"/>
          <w:spacing w:val="-7"/>
          <w:sz w:val="22"/>
          <w:szCs w:val="22"/>
        </w:rPr>
        <w:t xml:space="preserve"> </w:t>
      </w:r>
      <w:r w:rsidRPr="00557EB5">
        <w:rPr>
          <w:rFonts w:ascii="Arial" w:hAnsi="Arial" w:cs="Arial"/>
          <w:sz w:val="22"/>
          <w:szCs w:val="22"/>
        </w:rPr>
        <w:t>student</w:t>
      </w:r>
      <w:r w:rsidRPr="00557EB5">
        <w:rPr>
          <w:rFonts w:ascii="Arial" w:hAnsi="Arial" w:cs="Arial"/>
          <w:spacing w:val="-7"/>
          <w:sz w:val="22"/>
          <w:szCs w:val="22"/>
        </w:rPr>
        <w:t xml:space="preserve"> </w:t>
      </w:r>
      <w:r w:rsidRPr="00557EB5">
        <w:rPr>
          <w:rFonts w:ascii="Arial" w:hAnsi="Arial" w:cs="Arial"/>
          <w:sz w:val="22"/>
          <w:szCs w:val="22"/>
        </w:rPr>
        <w:t>attendance</w:t>
      </w:r>
      <w:r w:rsidRPr="00557EB5">
        <w:rPr>
          <w:rFonts w:ascii="Arial" w:hAnsi="Arial" w:cs="Arial"/>
          <w:spacing w:val="-7"/>
          <w:sz w:val="22"/>
          <w:szCs w:val="22"/>
        </w:rPr>
        <w:t xml:space="preserve"> </w:t>
      </w:r>
      <w:r w:rsidRPr="00557EB5">
        <w:rPr>
          <w:rFonts w:ascii="Arial" w:hAnsi="Arial" w:cs="Arial"/>
          <w:sz w:val="22"/>
          <w:szCs w:val="22"/>
        </w:rPr>
        <w:t>data,</w:t>
      </w:r>
      <w:r w:rsidRPr="00557EB5">
        <w:rPr>
          <w:rFonts w:ascii="Arial" w:hAnsi="Arial" w:cs="Arial"/>
          <w:spacing w:val="-7"/>
          <w:sz w:val="22"/>
          <w:szCs w:val="22"/>
        </w:rPr>
        <w:t xml:space="preserve"> </w:t>
      </w:r>
      <w:r w:rsidRPr="00557EB5">
        <w:rPr>
          <w:rFonts w:ascii="Arial" w:hAnsi="Arial" w:cs="Arial"/>
          <w:sz w:val="22"/>
          <w:szCs w:val="22"/>
        </w:rPr>
        <w:t>where</w:t>
      </w:r>
      <w:r w:rsidRPr="00557EB5">
        <w:rPr>
          <w:rFonts w:ascii="Arial" w:hAnsi="Arial" w:cs="Arial"/>
          <w:spacing w:val="-7"/>
          <w:sz w:val="22"/>
          <w:szCs w:val="22"/>
        </w:rPr>
        <w:t xml:space="preserve"> </w:t>
      </w:r>
      <w:r w:rsidRPr="00557EB5">
        <w:rPr>
          <w:rFonts w:ascii="Arial" w:hAnsi="Arial" w:cs="Arial"/>
          <w:spacing w:val="-2"/>
          <w:sz w:val="22"/>
          <w:szCs w:val="22"/>
        </w:rPr>
        <w:t>required, and in the event of unexplained or unnotified absence, to flag to the University, concerns for a student’s welfare as soon as possible</w:t>
      </w:r>
      <w:r w:rsidRPr="009950C4">
        <w:rPr>
          <w:spacing w:val="-2"/>
        </w:rPr>
        <w:t>.</w:t>
      </w:r>
    </w:p>
    <w:p w14:paraId="3B9E99D2"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Support staff development for workplace supervisors of students on placement, liaising with the University for its provision, where appropriate.</w:t>
      </w:r>
    </w:p>
    <w:p w14:paraId="4E7FED6C"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b/>
          <w:bCs/>
        </w:rPr>
      </w:pPr>
      <w:r w:rsidRPr="00557EB5">
        <w:rPr>
          <w:rFonts w:ascii="Arial" w:hAnsi="Arial"/>
        </w:rPr>
        <w:t xml:space="preserve">Provide the student with a full and clear induction to the organisation and its working practices, </w:t>
      </w:r>
      <w:bookmarkStart w:id="2" w:name="_Int_vRziocx2"/>
      <w:r w:rsidRPr="00557EB5">
        <w:rPr>
          <w:rFonts w:ascii="Arial" w:hAnsi="Arial"/>
        </w:rPr>
        <w:t>procedures</w:t>
      </w:r>
      <w:bookmarkEnd w:id="2"/>
      <w:r w:rsidRPr="00557EB5">
        <w:rPr>
          <w:rFonts w:ascii="Arial" w:hAnsi="Arial"/>
        </w:rPr>
        <w:t xml:space="preserve"> and requirements, including layout of the work environment, different areas of work activity, health and safety, safeguarding issues, introductions to supervisors, and expectations for interactions with clients of the Placement Provider. For example, the need for client confidentiality (where appropriate), intellectual property rights and compliance with regard to data protection. Post-induction, provide the University with the completed </w:t>
      </w:r>
      <w:r w:rsidRPr="00557EB5">
        <w:rPr>
          <w:rFonts w:ascii="Arial" w:hAnsi="Arial"/>
          <w:b/>
          <w:bCs/>
        </w:rPr>
        <w:t>PL1f Induction Checklist.</w:t>
      </w:r>
    </w:p>
    <w:p w14:paraId="1CC423CD"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Ensure that the student is fully informed about responsibilities, including those contained in any statutory legislation and/or honorary contract.</w:t>
      </w:r>
    </w:p>
    <w:p w14:paraId="2B9E219A"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Provide the student with appropriate instruction and training in working practices to enable them to carry out their duties efficiently and safely. Where possible, offer opportunities to assist students with career choices.</w:t>
      </w:r>
    </w:p>
    <w:p w14:paraId="6C7BD846"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 xml:space="preserve">Liaise with the Student and Placement Tutor to ensure the placement offers opportunities for learning and development and to develop suitable learning objectives (which must be agreed by the student, the Workplace </w:t>
      </w:r>
      <w:bookmarkStart w:id="3" w:name="_Int_B48RxbLa"/>
      <w:r w:rsidRPr="00557EB5">
        <w:rPr>
          <w:rFonts w:ascii="Arial" w:hAnsi="Arial"/>
        </w:rPr>
        <w:t>Supervisor</w:t>
      </w:r>
      <w:bookmarkEnd w:id="3"/>
      <w:r w:rsidRPr="00557EB5">
        <w:rPr>
          <w:rFonts w:ascii="Arial" w:hAnsi="Arial"/>
        </w:rPr>
        <w:t xml:space="preserve"> and the University). </w:t>
      </w:r>
    </w:p>
    <w:p w14:paraId="6624F2A2" w14:textId="77777777" w:rsidR="00E27012" w:rsidRPr="00557EB5"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Facilitate access to the student for visits by the Placement Tutor, where appropriate.</w:t>
      </w:r>
    </w:p>
    <w:p w14:paraId="327D1EC6" w14:textId="77777777" w:rsidR="00E27012" w:rsidRDefault="00E27012" w:rsidP="00EF1012">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Maintain clear and accessible records of any issues raised with the student and/or Placement Tutor in line with the Cause for Concern process of the Fitness to Practise Policy.</w:t>
      </w:r>
    </w:p>
    <w:p w14:paraId="54074EFA" w14:textId="163C8F8E" w:rsidR="00000F5F" w:rsidRPr="00012840" w:rsidRDefault="00E27012" w:rsidP="00557EB5">
      <w:pPr>
        <w:widowControl w:val="0"/>
        <w:numPr>
          <w:ilvl w:val="1"/>
          <w:numId w:val="14"/>
        </w:numPr>
        <w:autoSpaceDE w:val="0"/>
        <w:autoSpaceDN w:val="0"/>
        <w:adjustRightInd w:val="0"/>
        <w:spacing w:after="60" w:line="240" w:lineRule="auto"/>
        <w:ind w:left="566" w:hanging="283"/>
        <w:jc w:val="both"/>
        <w:rPr>
          <w:rFonts w:ascii="Arial" w:hAnsi="Arial"/>
        </w:rPr>
      </w:pPr>
      <w:r w:rsidRPr="00557EB5">
        <w:rPr>
          <w:rFonts w:ascii="Arial" w:hAnsi="Arial"/>
        </w:rPr>
        <w:t xml:space="preserve">During and on completion of the placement, provide feedback to the University on the student’s performance and confirmation of the hours in practice, (where required) with any suggestions/recommendations for future enhancement. </w:t>
      </w:r>
      <w:r w:rsidRPr="00557EB5">
        <w:rPr>
          <w:rFonts w:ascii="Arial" w:hAnsi="Arial"/>
          <w:b/>
          <w:bCs/>
        </w:rPr>
        <w:t>Appendix PL1g Post-placement Review and Feedbac</w:t>
      </w:r>
      <w:r w:rsidRPr="00557EB5">
        <w:rPr>
          <w:rFonts w:ascii="Arial" w:hAnsi="Arial"/>
        </w:rPr>
        <w:t>k is available for this purpose</w:t>
      </w:r>
    </w:p>
    <w:p w14:paraId="376DB725" w14:textId="77777777" w:rsidR="00000F5F" w:rsidRPr="00012840" w:rsidRDefault="00000F5F" w:rsidP="00012840">
      <w:pPr>
        <w:kinsoku w:val="0"/>
        <w:overflowPunct w:val="0"/>
        <w:spacing w:before="6" w:after="0" w:line="240" w:lineRule="auto"/>
        <w:ind w:left="851" w:hanging="851"/>
        <w:rPr>
          <w:rFonts w:ascii="Arial" w:hAnsi="Arial"/>
          <w:b/>
        </w:rPr>
      </w:pPr>
    </w:p>
    <w:p w14:paraId="08F43C39" w14:textId="6AFB3A3D" w:rsidR="00F47340" w:rsidRPr="00272EB4" w:rsidRDefault="00F47340" w:rsidP="003472C6">
      <w:pPr>
        <w:spacing w:before="120" w:after="120" w:line="60" w:lineRule="atLeast"/>
        <w:rPr>
          <w:rFonts w:ascii="Arial" w:eastAsia="Times New Roman" w:hAnsi="Arial" w:cs="Arial"/>
          <w:b/>
          <w:lang w:val="en-AU" w:eastAsia="en-GB"/>
        </w:rPr>
      </w:pPr>
      <w:r w:rsidRPr="00272EB4">
        <w:rPr>
          <w:rFonts w:ascii="Arial" w:eastAsia="Times New Roman" w:hAnsi="Arial" w:cs="Arial"/>
          <w:b/>
          <w:lang w:val="en-AU" w:eastAsia="en-GB"/>
        </w:rPr>
        <w:t xml:space="preserve">The University of Wales Trinity Saint David </w:t>
      </w:r>
      <w:r w:rsidR="00ED088A">
        <w:rPr>
          <w:rFonts w:ascii="Arial" w:eastAsia="Times New Roman" w:hAnsi="Arial" w:cs="Arial"/>
          <w:b/>
          <w:lang w:val="en-AU" w:eastAsia="en-GB"/>
        </w:rPr>
        <w:t>has</w:t>
      </w:r>
      <w:r w:rsidR="00514B0C">
        <w:rPr>
          <w:rFonts w:ascii="Arial" w:eastAsia="Times New Roman" w:hAnsi="Arial" w:cs="Arial"/>
          <w:b/>
          <w:lang w:val="en-AU" w:eastAsia="en-GB"/>
        </w:rPr>
        <w:t xml:space="preserve"> a responsibility to</w:t>
      </w:r>
      <w:r w:rsidRPr="00272EB4">
        <w:rPr>
          <w:rFonts w:ascii="Arial" w:eastAsia="Times New Roman" w:hAnsi="Arial" w:cs="Arial"/>
          <w:b/>
          <w:lang w:val="en-AU" w:eastAsia="en-GB"/>
        </w:rPr>
        <w:t xml:space="preserve">: </w:t>
      </w:r>
    </w:p>
    <w:p w14:paraId="7D49FF52" w14:textId="77777777" w:rsidR="00C364BF" w:rsidRPr="00557EB5" w:rsidRDefault="00C364BF" w:rsidP="00291C56">
      <w:pPr>
        <w:pStyle w:val="ListParagraph"/>
        <w:widowControl w:val="0"/>
        <w:numPr>
          <w:ilvl w:val="1"/>
          <w:numId w:val="17"/>
        </w:numPr>
        <w:tabs>
          <w:tab w:val="left" w:pos="567"/>
        </w:tabs>
        <w:autoSpaceDE w:val="0"/>
        <w:autoSpaceDN w:val="0"/>
        <w:ind w:left="567" w:right="114" w:hanging="283"/>
        <w:jc w:val="both"/>
        <w:rPr>
          <w:rFonts w:ascii="Arial" w:hAnsi="Arial" w:cs="Arial"/>
          <w:sz w:val="22"/>
          <w:szCs w:val="22"/>
        </w:rPr>
      </w:pPr>
      <w:r w:rsidRPr="00557EB5">
        <w:rPr>
          <w:rFonts w:ascii="Arial" w:hAnsi="Arial" w:cs="Arial"/>
          <w:sz w:val="22"/>
          <w:szCs w:val="22"/>
        </w:rPr>
        <w:t>Recognise that students remain students throughout the placement and commit appropriate levels of staff and other resources to placement governance activity</w:t>
      </w:r>
      <w:r w:rsidRPr="00557EB5">
        <w:rPr>
          <w:rFonts w:ascii="Arial" w:hAnsi="Arial" w:cs="Arial"/>
          <w:spacing w:val="-6"/>
          <w:sz w:val="22"/>
          <w:szCs w:val="22"/>
        </w:rPr>
        <w:t xml:space="preserve"> </w:t>
      </w:r>
      <w:r w:rsidRPr="00557EB5">
        <w:rPr>
          <w:rFonts w:ascii="Arial" w:hAnsi="Arial" w:cs="Arial"/>
          <w:sz w:val="22"/>
          <w:szCs w:val="22"/>
        </w:rPr>
        <w:t>to</w:t>
      </w:r>
      <w:r w:rsidRPr="00557EB5">
        <w:rPr>
          <w:rFonts w:ascii="Arial" w:hAnsi="Arial" w:cs="Arial"/>
          <w:spacing w:val="-7"/>
          <w:sz w:val="22"/>
          <w:szCs w:val="22"/>
        </w:rPr>
        <w:t xml:space="preserve"> </w:t>
      </w:r>
      <w:r w:rsidRPr="00557EB5">
        <w:rPr>
          <w:rFonts w:ascii="Arial" w:hAnsi="Arial" w:cs="Arial"/>
          <w:sz w:val="22"/>
          <w:szCs w:val="22"/>
        </w:rPr>
        <w:t>ensure</w:t>
      </w:r>
      <w:r w:rsidRPr="00557EB5">
        <w:rPr>
          <w:rFonts w:ascii="Arial" w:hAnsi="Arial" w:cs="Arial"/>
          <w:spacing w:val="-7"/>
          <w:sz w:val="22"/>
          <w:szCs w:val="22"/>
        </w:rPr>
        <w:t xml:space="preserve"> </w:t>
      </w:r>
      <w:r w:rsidRPr="00557EB5">
        <w:rPr>
          <w:rFonts w:ascii="Arial" w:hAnsi="Arial" w:cs="Arial"/>
          <w:sz w:val="22"/>
          <w:szCs w:val="22"/>
        </w:rPr>
        <w:t>strategic</w:t>
      </w:r>
      <w:r w:rsidRPr="00557EB5">
        <w:rPr>
          <w:rFonts w:ascii="Arial" w:hAnsi="Arial" w:cs="Arial"/>
          <w:spacing w:val="-7"/>
          <w:sz w:val="22"/>
          <w:szCs w:val="22"/>
        </w:rPr>
        <w:t xml:space="preserve"> </w:t>
      </w:r>
      <w:r w:rsidRPr="00557EB5">
        <w:rPr>
          <w:rFonts w:ascii="Arial" w:hAnsi="Arial" w:cs="Arial"/>
          <w:sz w:val="22"/>
          <w:szCs w:val="22"/>
        </w:rPr>
        <w:t>oversight</w:t>
      </w:r>
      <w:r w:rsidRPr="00557EB5">
        <w:rPr>
          <w:rFonts w:ascii="Arial" w:hAnsi="Arial" w:cs="Arial"/>
          <w:spacing w:val="-7"/>
          <w:sz w:val="22"/>
          <w:szCs w:val="22"/>
        </w:rPr>
        <w:t xml:space="preserve"> </w:t>
      </w:r>
      <w:r w:rsidRPr="00557EB5">
        <w:rPr>
          <w:rFonts w:ascii="Arial" w:hAnsi="Arial" w:cs="Arial"/>
          <w:sz w:val="22"/>
          <w:szCs w:val="22"/>
        </w:rPr>
        <w:t>for</w:t>
      </w:r>
      <w:r w:rsidRPr="00557EB5">
        <w:rPr>
          <w:rFonts w:ascii="Arial" w:hAnsi="Arial" w:cs="Arial"/>
          <w:spacing w:val="-7"/>
          <w:sz w:val="22"/>
          <w:szCs w:val="22"/>
        </w:rPr>
        <w:t xml:space="preserve"> </w:t>
      </w:r>
      <w:r w:rsidRPr="00557EB5">
        <w:rPr>
          <w:rFonts w:ascii="Arial" w:hAnsi="Arial" w:cs="Arial"/>
          <w:sz w:val="22"/>
          <w:szCs w:val="22"/>
        </w:rPr>
        <w:t>the</w:t>
      </w:r>
      <w:r w:rsidRPr="00557EB5">
        <w:rPr>
          <w:rFonts w:ascii="Arial" w:hAnsi="Arial" w:cs="Arial"/>
          <w:spacing w:val="-7"/>
          <w:sz w:val="22"/>
          <w:szCs w:val="22"/>
        </w:rPr>
        <w:t xml:space="preserve"> </w:t>
      </w:r>
      <w:r w:rsidRPr="00557EB5">
        <w:rPr>
          <w:rFonts w:ascii="Arial" w:hAnsi="Arial" w:cs="Arial"/>
          <w:sz w:val="22"/>
          <w:szCs w:val="22"/>
        </w:rPr>
        <w:t>learning</w:t>
      </w:r>
      <w:r w:rsidRPr="00557EB5">
        <w:rPr>
          <w:rFonts w:ascii="Arial" w:hAnsi="Arial" w:cs="Arial"/>
          <w:spacing w:val="-7"/>
          <w:sz w:val="22"/>
          <w:szCs w:val="22"/>
        </w:rPr>
        <w:t xml:space="preserve"> </w:t>
      </w:r>
      <w:r w:rsidRPr="00557EB5">
        <w:rPr>
          <w:rFonts w:ascii="Arial" w:hAnsi="Arial" w:cs="Arial"/>
          <w:sz w:val="22"/>
          <w:szCs w:val="22"/>
        </w:rPr>
        <w:t>to</w:t>
      </w:r>
      <w:r w:rsidRPr="00557EB5">
        <w:rPr>
          <w:rFonts w:ascii="Arial" w:hAnsi="Arial" w:cs="Arial"/>
          <w:spacing w:val="-7"/>
          <w:sz w:val="22"/>
          <w:szCs w:val="22"/>
        </w:rPr>
        <w:t xml:space="preserve"> </w:t>
      </w:r>
      <w:r w:rsidRPr="00557EB5">
        <w:rPr>
          <w:rFonts w:ascii="Arial" w:hAnsi="Arial" w:cs="Arial"/>
          <w:sz w:val="22"/>
          <w:szCs w:val="22"/>
        </w:rPr>
        <w:t>be</w:t>
      </w:r>
      <w:r w:rsidRPr="00557EB5">
        <w:rPr>
          <w:rFonts w:ascii="Arial" w:hAnsi="Arial" w:cs="Arial"/>
          <w:spacing w:val="-7"/>
          <w:sz w:val="22"/>
          <w:szCs w:val="22"/>
        </w:rPr>
        <w:t xml:space="preserve"> </w:t>
      </w:r>
      <w:r w:rsidRPr="00557EB5">
        <w:rPr>
          <w:rFonts w:ascii="Arial" w:hAnsi="Arial" w:cs="Arial"/>
          <w:sz w:val="22"/>
          <w:szCs w:val="22"/>
        </w:rPr>
        <w:t>delivered</w:t>
      </w:r>
      <w:r w:rsidRPr="00557EB5">
        <w:rPr>
          <w:rFonts w:ascii="Arial" w:hAnsi="Arial" w:cs="Arial"/>
          <w:spacing w:val="-7"/>
          <w:sz w:val="22"/>
          <w:szCs w:val="22"/>
        </w:rPr>
        <w:t xml:space="preserve"> </w:t>
      </w:r>
      <w:r w:rsidRPr="00557EB5">
        <w:rPr>
          <w:rFonts w:ascii="Arial" w:hAnsi="Arial" w:cs="Arial"/>
          <w:sz w:val="22"/>
          <w:szCs w:val="22"/>
        </w:rPr>
        <w:t>and</w:t>
      </w:r>
      <w:r w:rsidRPr="00557EB5">
        <w:rPr>
          <w:rFonts w:ascii="Arial" w:hAnsi="Arial" w:cs="Arial"/>
          <w:spacing w:val="-7"/>
          <w:sz w:val="22"/>
          <w:szCs w:val="22"/>
        </w:rPr>
        <w:t xml:space="preserve"> </w:t>
      </w:r>
      <w:r w:rsidRPr="00557EB5">
        <w:rPr>
          <w:rFonts w:ascii="Arial" w:hAnsi="Arial" w:cs="Arial"/>
          <w:sz w:val="22"/>
          <w:szCs w:val="22"/>
        </w:rPr>
        <w:t>managed by the Placement Provider. This will normally include the identification of (</w:t>
      </w:r>
      <w:proofErr w:type="spellStart"/>
      <w:r w:rsidRPr="00557EB5">
        <w:rPr>
          <w:rFonts w:ascii="Arial" w:hAnsi="Arial" w:cs="Arial"/>
          <w:sz w:val="22"/>
          <w:szCs w:val="22"/>
        </w:rPr>
        <w:t>i</w:t>
      </w:r>
      <w:proofErr w:type="spellEnd"/>
      <w:r w:rsidRPr="00557EB5">
        <w:rPr>
          <w:rFonts w:ascii="Arial" w:hAnsi="Arial" w:cs="Arial"/>
          <w:sz w:val="22"/>
          <w:szCs w:val="22"/>
        </w:rPr>
        <w:t>) a Placement Coordinator,</w:t>
      </w:r>
      <w:r w:rsidRPr="00557EB5">
        <w:rPr>
          <w:rFonts w:ascii="Arial" w:hAnsi="Arial" w:cs="Arial"/>
          <w:spacing w:val="-11"/>
          <w:sz w:val="22"/>
          <w:szCs w:val="22"/>
        </w:rPr>
        <w:t xml:space="preserve"> </w:t>
      </w:r>
      <w:r w:rsidRPr="00557EB5">
        <w:rPr>
          <w:rFonts w:ascii="Arial" w:hAnsi="Arial" w:cs="Arial"/>
          <w:sz w:val="22"/>
          <w:szCs w:val="22"/>
        </w:rPr>
        <w:t>whose</w:t>
      </w:r>
      <w:r w:rsidRPr="00557EB5">
        <w:rPr>
          <w:rFonts w:ascii="Arial" w:hAnsi="Arial" w:cs="Arial"/>
          <w:spacing w:val="-11"/>
          <w:sz w:val="22"/>
          <w:szCs w:val="22"/>
        </w:rPr>
        <w:t xml:space="preserve"> </w:t>
      </w:r>
      <w:r w:rsidRPr="00557EB5">
        <w:rPr>
          <w:rFonts w:ascii="Arial" w:hAnsi="Arial" w:cs="Arial"/>
          <w:sz w:val="22"/>
          <w:szCs w:val="22"/>
        </w:rPr>
        <w:t>duties</w:t>
      </w:r>
      <w:r w:rsidRPr="00557EB5">
        <w:rPr>
          <w:rFonts w:ascii="Arial" w:hAnsi="Arial" w:cs="Arial"/>
          <w:spacing w:val="-11"/>
          <w:sz w:val="22"/>
          <w:szCs w:val="22"/>
        </w:rPr>
        <w:t xml:space="preserve"> </w:t>
      </w:r>
      <w:r w:rsidRPr="00557EB5">
        <w:rPr>
          <w:rFonts w:ascii="Arial" w:hAnsi="Arial" w:cs="Arial"/>
          <w:sz w:val="22"/>
          <w:szCs w:val="22"/>
        </w:rPr>
        <w:t>would</w:t>
      </w:r>
      <w:r w:rsidRPr="00557EB5">
        <w:rPr>
          <w:rFonts w:ascii="Arial" w:hAnsi="Arial" w:cs="Arial"/>
          <w:spacing w:val="-11"/>
          <w:sz w:val="22"/>
          <w:szCs w:val="22"/>
        </w:rPr>
        <w:t xml:space="preserve"> </w:t>
      </w:r>
      <w:r w:rsidRPr="00557EB5">
        <w:rPr>
          <w:rFonts w:ascii="Arial" w:hAnsi="Arial" w:cs="Arial"/>
          <w:sz w:val="22"/>
          <w:szCs w:val="22"/>
        </w:rPr>
        <w:t>normally</w:t>
      </w:r>
      <w:r w:rsidRPr="00557EB5">
        <w:rPr>
          <w:rFonts w:ascii="Arial" w:hAnsi="Arial" w:cs="Arial"/>
          <w:spacing w:val="-11"/>
          <w:sz w:val="22"/>
          <w:szCs w:val="22"/>
        </w:rPr>
        <w:t xml:space="preserve"> </w:t>
      </w:r>
      <w:r w:rsidRPr="00557EB5">
        <w:rPr>
          <w:rFonts w:ascii="Arial" w:hAnsi="Arial" w:cs="Arial"/>
          <w:sz w:val="22"/>
          <w:szCs w:val="22"/>
        </w:rPr>
        <w:t>include</w:t>
      </w:r>
      <w:r w:rsidRPr="00557EB5">
        <w:rPr>
          <w:rFonts w:ascii="Arial" w:hAnsi="Arial" w:cs="Arial"/>
          <w:spacing w:val="-11"/>
          <w:sz w:val="22"/>
          <w:szCs w:val="22"/>
        </w:rPr>
        <w:t xml:space="preserve"> </w:t>
      </w:r>
      <w:r w:rsidRPr="00557EB5">
        <w:rPr>
          <w:rFonts w:ascii="Arial" w:hAnsi="Arial" w:cs="Arial"/>
          <w:sz w:val="22"/>
          <w:szCs w:val="22"/>
        </w:rPr>
        <w:t>the</w:t>
      </w:r>
      <w:r w:rsidRPr="00557EB5">
        <w:rPr>
          <w:rFonts w:ascii="Arial" w:hAnsi="Arial" w:cs="Arial"/>
          <w:spacing w:val="-11"/>
          <w:sz w:val="22"/>
          <w:szCs w:val="22"/>
        </w:rPr>
        <w:t xml:space="preserve"> </w:t>
      </w:r>
      <w:r w:rsidRPr="00557EB5">
        <w:rPr>
          <w:rFonts w:ascii="Arial" w:hAnsi="Arial" w:cs="Arial"/>
          <w:sz w:val="22"/>
          <w:szCs w:val="22"/>
        </w:rPr>
        <w:t>authorisation</w:t>
      </w:r>
      <w:r w:rsidRPr="00557EB5">
        <w:rPr>
          <w:rFonts w:ascii="Arial" w:hAnsi="Arial" w:cs="Arial"/>
          <w:spacing w:val="-11"/>
          <w:sz w:val="22"/>
          <w:szCs w:val="22"/>
        </w:rPr>
        <w:t xml:space="preserve"> </w:t>
      </w:r>
      <w:r w:rsidRPr="00557EB5">
        <w:rPr>
          <w:rFonts w:ascii="Arial" w:hAnsi="Arial" w:cs="Arial"/>
          <w:sz w:val="22"/>
          <w:szCs w:val="22"/>
        </w:rPr>
        <w:t>of</w:t>
      </w:r>
      <w:r w:rsidRPr="00557EB5">
        <w:rPr>
          <w:rFonts w:ascii="Arial" w:hAnsi="Arial" w:cs="Arial"/>
          <w:spacing w:val="-13"/>
          <w:sz w:val="22"/>
          <w:szCs w:val="22"/>
        </w:rPr>
        <w:t xml:space="preserve"> </w:t>
      </w:r>
      <w:r w:rsidRPr="00557EB5">
        <w:rPr>
          <w:rFonts w:ascii="Arial" w:hAnsi="Arial" w:cs="Arial"/>
          <w:sz w:val="22"/>
          <w:szCs w:val="22"/>
        </w:rPr>
        <w:t>placements including  organising and managing the placement arrangements in liaison with the Placement Provider and student, and (ii) a Placement Tutor, who will act as the student’s first point of contact, and will be responsible for providing training for the Workplace Supervisor, visit the student on placement, (where appropriate) and assess the student.</w:t>
      </w:r>
    </w:p>
    <w:p w14:paraId="1AD4F456" w14:textId="77777777" w:rsidR="00C364BF" w:rsidRPr="00557EB5" w:rsidRDefault="00C364BF" w:rsidP="00557EB5">
      <w:pPr>
        <w:pStyle w:val="ListParagraph"/>
        <w:widowControl w:val="0"/>
        <w:numPr>
          <w:ilvl w:val="1"/>
          <w:numId w:val="17"/>
        </w:numPr>
        <w:tabs>
          <w:tab w:val="left" w:pos="567"/>
        </w:tabs>
        <w:autoSpaceDE w:val="0"/>
        <w:autoSpaceDN w:val="0"/>
        <w:ind w:left="567" w:right="114" w:hanging="283"/>
        <w:jc w:val="both"/>
        <w:rPr>
          <w:rFonts w:ascii="Arial" w:hAnsi="Arial" w:cs="Arial"/>
          <w:sz w:val="22"/>
          <w:szCs w:val="22"/>
        </w:rPr>
      </w:pPr>
      <w:r w:rsidRPr="00557EB5">
        <w:rPr>
          <w:rFonts w:ascii="Arial" w:hAnsi="Arial" w:cs="Arial"/>
          <w:sz w:val="22"/>
          <w:szCs w:val="22"/>
        </w:rPr>
        <w:t xml:space="preserve">Provide training for </w:t>
      </w:r>
      <w:bookmarkStart w:id="4" w:name="_Int_B0pV8dFn"/>
      <w:r w:rsidRPr="00557EB5">
        <w:rPr>
          <w:rFonts w:ascii="Arial" w:hAnsi="Arial" w:cs="Arial"/>
          <w:sz w:val="22"/>
          <w:szCs w:val="22"/>
        </w:rPr>
        <w:t>University</w:t>
      </w:r>
      <w:bookmarkEnd w:id="4"/>
      <w:r w:rsidRPr="00557EB5">
        <w:rPr>
          <w:rFonts w:ascii="Arial" w:hAnsi="Arial" w:cs="Arial"/>
          <w:sz w:val="22"/>
          <w:szCs w:val="22"/>
        </w:rPr>
        <w:t xml:space="preserve"> staff (Placement Coordinator and Placement Tutor) who design and manage placement activity in order to develop their competence in supporting the process and enhancing practice</w:t>
      </w:r>
      <w:bookmarkStart w:id="5" w:name="_Int_C2efAqs9"/>
      <w:r w:rsidRPr="00557EB5">
        <w:rPr>
          <w:rFonts w:ascii="Arial" w:hAnsi="Arial" w:cs="Arial"/>
          <w:sz w:val="22"/>
          <w:szCs w:val="22"/>
        </w:rPr>
        <w:t xml:space="preserve">.  </w:t>
      </w:r>
      <w:bookmarkEnd w:id="5"/>
      <w:r w:rsidRPr="00557EB5">
        <w:rPr>
          <w:rFonts w:ascii="Arial" w:hAnsi="Arial" w:cs="Arial"/>
          <w:sz w:val="22"/>
          <w:szCs w:val="22"/>
        </w:rPr>
        <w:t xml:space="preserve"> The Placement Coordinator or Placement Tutor will offer training to the Workplace Supervisors.</w:t>
      </w:r>
    </w:p>
    <w:p w14:paraId="76AE5158" w14:textId="77777777" w:rsidR="00C364BF" w:rsidRPr="00557EB5" w:rsidRDefault="00C364BF" w:rsidP="00557EB5">
      <w:pPr>
        <w:pStyle w:val="ListParagraph"/>
        <w:widowControl w:val="0"/>
        <w:numPr>
          <w:ilvl w:val="1"/>
          <w:numId w:val="17"/>
        </w:numPr>
        <w:tabs>
          <w:tab w:val="left" w:pos="567"/>
        </w:tabs>
        <w:autoSpaceDE w:val="0"/>
        <w:autoSpaceDN w:val="0"/>
        <w:ind w:left="567" w:right="116" w:hanging="283"/>
        <w:jc w:val="both"/>
        <w:rPr>
          <w:rFonts w:ascii="Arial" w:hAnsi="Arial" w:cs="Arial"/>
          <w:sz w:val="22"/>
          <w:szCs w:val="22"/>
        </w:rPr>
      </w:pPr>
      <w:r w:rsidRPr="00557EB5">
        <w:rPr>
          <w:rFonts w:ascii="Arial" w:hAnsi="Arial" w:cs="Arial"/>
          <w:sz w:val="22"/>
          <w:szCs w:val="22"/>
        </w:rPr>
        <w:t xml:space="preserve">Provide guidance on sourcing, </w:t>
      </w:r>
      <w:bookmarkStart w:id="6" w:name="_Int_q5LRhvAj"/>
      <w:r w:rsidRPr="00557EB5">
        <w:rPr>
          <w:rFonts w:ascii="Arial" w:hAnsi="Arial" w:cs="Arial"/>
          <w:sz w:val="22"/>
          <w:szCs w:val="22"/>
        </w:rPr>
        <w:t>securing</w:t>
      </w:r>
      <w:bookmarkEnd w:id="6"/>
      <w:r w:rsidRPr="00557EB5">
        <w:rPr>
          <w:rFonts w:ascii="Arial" w:hAnsi="Arial" w:cs="Arial"/>
          <w:sz w:val="22"/>
          <w:szCs w:val="22"/>
        </w:rPr>
        <w:t xml:space="preserve"> and learning from placement opportunities. </w:t>
      </w:r>
    </w:p>
    <w:p w14:paraId="18738F76" w14:textId="77777777" w:rsidR="00C364BF" w:rsidRPr="00557EB5" w:rsidRDefault="00C364BF" w:rsidP="00557EB5">
      <w:pPr>
        <w:pStyle w:val="ListParagraph"/>
        <w:widowControl w:val="0"/>
        <w:numPr>
          <w:ilvl w:val="1"/>
          <w:numId w:val="17"/>
        </w:numPr>
        <w:tabs>
          <w:tab w:val="left" w:pos="567"/>
        </w:tabs>
        <w:autoSpaceDE w:val="0"/>
        <w:autoSpaceDN w:val="0"/>
        <w:ind w:left="567" w:right="116" w:hanging="283"/>
        <w:jc w:val="both"/>
        <w:rPr>
          <w:rFonts w:ascii="Arial" w:hAnsi="Arial" w:cs="Arial"/>
          <w:sz w:val="22"/>
          <w:szCs w:val="22"/>
        </w:rPr>
      </w:pPr>
      <w:r w:rsidRPr="00557EB5">
        <w:rPr>
          <w:rFonts w:ascii="Arial" w:hAnsi="Arial" w:cs="Arial"/>
          <w:sz w:val="22"/>
          <w:szCs w:val="22"/>
        </w:rPr>
        <w:t xml:space="preserve">Provide students with an appropriate briefing on physical and mental health and well-being, the importance of maintaining a positive work-life balance, self-care , health and safety support, equality, diversity and inclusion prior to commencement of any placement. </w:t>
      </w:r>
      <w:r w:rsidRPr="00557EB5">
        <w:rPr>
          <w:rFonts w:ascii="Arial" w:hAnsi="Arial" w:cs="Arial"/>
          <w:sz w:val="22"/>
          <w:szCs w:val="22"/>
        </w:rPr>
        <w:lastRenderedPageBreak/>
        <w:t>Students must be advised and supported in the transition from student to working environments and vice versa.</w:t>
      </w:r>
    </w:p>
    <w:p w14:paraId="24536A53" w14:textId="77777777" w:rsidR="00C364BF" w:rsidRPr="00557EB5" w:rsidRDefault="00C364BF" w:rsidP="00557EB5">
      <w:pPr>
        <w:pStyle w:val="ListParagraph"/>
        <w:widowControl w:val="0"/>
        <w:numPr>
          <w:ilvl w:val="1"/>
          <w:numId w:val="17"/>
        </w:numPr>
        <w:tabs>
          <w:tab w:val="left" w:pos="567"/>
        </w:tabs>
        <w:autoSpaceDE w:val="0"/>
        <w:autoSpaceDN w:val="0"/>
        <w:ind w:left="567" w:right="116" w:hanging="283"/>
        <w:jc w:val="both"/>
        <w:rPr>
          <w:rFonts w:ascii="Arial" w:hAnsi="Arial" w:cs="Arial"/>
          <w:sz w:val="22"/>
          <w:szCs w:val="22"/>
        </w:rPr>
      </w:pPr>
      <w:r w:rsidRPr="00557EB5">
        <w:rPr>
          <w:rFonts w:ascii="Arial" w:hAnsi="Arial" w:cs="Arial"/>
          <w:sz w:val="22"/>
          <w:szCs w:val="22"/>
        </w:rPr>
        <w:t>Ensure that any placement learning that forms part of a programme of study has associated learning outcomes which:</w:t>
      </w:r>
    </w:p>
    <w:p w14:paraId="2F22BE6E" w14:textId="77777777" w:rsidR="00C364BF" w:rsidRPr="00557EB5" w:rsidRDefault="00C364BF" w:rsidP="00557EB5">
      <w:pPr>
        <w:pStyle w:val="ListParagraph"/>
        <w:widowControl w:val="0"/>
        <w:numPr>
          <w:ilvl w:val="0"/>
          <w:numId w:val="20"/>
        </w:numPr>
        <w:tabs>
          <w:tab w:val="left" w:pos="567"/>
          <w:tab w:val="left" w:pos="2316"/>
        </w:tabs>
        <w:autoSpaceDE w:val="0"/>
        <w:autoSpaceDN w:val="0"/>
        <w:ind w:left="567" w:hanging="283"/>
        <w:jc w:val="both"/>
        <w:rPr>
          <w:rFonts w:ascii="Arial" w:hAnsi="Arial" w:cs="Arial"/>
          <w:sz w:val="22"/>
          <w:szCs w:val="22"/>
        </w:rPr>
      </w:pPr>
      <w:r w:rsidRPr="00557EB5">
        <w:rPr>
          <w:rFonts w:ascii="Arial" w:hAnsi="Arial" w:cs="Arial"/>
          <w:sz w:val="22"/>
          <w:szCs w:val="22"/>
        </w:rPr>
        <w:t>are</w:t>
      </w:r>
      <w:r w:rsidRPr="00557EB5">
        <w:rPr>
          <w:rFonts w:ascii="Arial" w:hAnsi="Arial" w:cs="Arial"/>
          <w:spacing w:val="-5"/>
          <w:sz w:val="22"/>
          <w:szCs w:val="22"/>
        </w:rPr>
        <w:t xml:space="preserve"> </w:t>
      </w:r>
      <w:r w:rsidRPr="00557EB5">
        <w:rPr>
          <w:rFonts w:ascii="Arial" w:hAnsi="Arial" w:cs="Arial"/>
          <w:sz w:val="22"/>
          <w:szCs w:val="22"/>
        </w:rPr>
        <w:t>clearly</w:t>
      </w:r>
      <w:r w:rsidRPr="00557EB5">
        <w:rPr>
          <w:rFonts w:ascii="Arial" w:hAnsi="Arial" w:cs="Arial"/>
          <w:spacing w:val="-5"/>
          <w:sz w:val="22"/>
          <w:szCs w:val="22"/>
        </w:rPr>
        <w:t xml:space="preserve"> </w:t>
      </w:r>
      <w:r w:rsidRPr="00557EB5">
        <w:rPr>
          <w:rFonts w:ascii="Arial" w:hAnsi="Arial" w:cs="Arial"/>
          <w:spacing w:val="-2"/>
          <w:sz w:val="22"/>
          <w:szCs w:val="22"/>
        </w:rPr>
        <w:t>defined;</w:t>
      </w:r>
    </w:p>
    <w:p w14:paraId="62F0585A" w14:textId="77777777" w:rsidR="00C364BF" w:rsidRPr="00557EB5" w:rsidRDefault="00C364BF" w:rsidP="00557EB5">
      <w:pPr>
        <w:pStyle w:val="ListParagraph"/>
        <w:widowControl w:val="0"/>
        <w:numPr>
          <w:ilvl w:val="0"/>
          <w:numId w:val="20"/>
        </w:numPr>
        <w:tabs>
          <w:tab w:val="left" w:pos="567"/>
          <w:tab w:val="left" w:pos="2316"/>
        </w:tabs>
        <w:autoSpaceDE w:val="0"/>
        <w:autoSpaceDN w:val="0"/>
        <w:ind w:left="567" w:hanging="283"/>
        <w:jc w:val="both"/>
        <w:rPr>
          <w:rFonts w:ascii="Arial" w:hAnsi="Arial" w:cs="Arial"/>
          <w:sz w:val="22"/>
          <w:szCs w:val="22"/>
        </w:rPr>
      </w:pPr>
      <w:r w:rsidRPr="00557EB5">
        <w:rPr>
          <w:rFonts w:ascii="Arial" w:hAnsi="Arial" w:cs="Arial"/>
          <w:sz w:val="22"/>
          <w:szCs w:val="22"/>
        </w:rPr>
        <w:t>contribute</w:t>
      </w:r>
      <w:r w:rsidRPr="00557EB5">
        <w:rPr>
          <w:rFonts w:ascii="Arial" w:hAnsi="Arial" w:cs="Arial"/>
          <w:spacing w:val="-6"/>
          <w:sz w:val="22"/>
          <w:szCs w:val="22"/>
        </w:rPr>
        <w:t xml:space="preserve"> </w:t>
      </w:r>
      <w:r w:rsidRPr="00557EB5">
        <w:rPr>
          <w:rFonts w:ascii="Arial" w:hAnsi="Arial" w:cs="Arial"/>
          <w:sz w:val="22"/>
          <w:szCs w:val="22"/>
        </w:rPr>
        <w:t>appropriately</w:t>
      </w:r>
      <w:r w:rsidRPr="00557EB5">
        <w:rPr>
          <w:rFonts w:ascii="Arial" w:hAnsi="Arial" w:cs="Arial"/>
          <w:spacing w:val="-7"/>
          <w:sz w:val="22"/>
          <w:szCs w:val="22"/>
        </w:rPr>
        <w:t xml:space="preserve"> </w:t>
      </w:r>
      <w:r w:rsidRPr="00557EB5">
        <w:rPr>
          <w:rFonts w:ascii="Arial" w:hAnsi="Arial" w:cs="Arial"/>
          <w:sz w:val="22"/>
          <w:szCs w:val="22"/>
        </w:rPr>
        <w:t>to</w:t>
      </w:r>
      <w:r w:rsidRPr="00557EB5">
        <w:rPr>
          <w:rFonts w:ascii="Arial" w:hAnsi="Arial" w:cs="Arial"/>
          <w:spacing w:val="-5"/>
          <w:sz w:val="22"/>
          <w:szCs w:val="22"/>
        </w:rPr>
        <w:t xml:space="preserve"> </w:t>
      </w:r>
      <w:r w:rsidRPr="00557EB5">
        <w:rPr>
          <w:rFonts w:ascii="Arial" w:hAnsi="Arial" w:cs="Arial"/>
          <w:sz w:val="22"/>
          <w:szCs w:val="22"/>
        </w:rPr>
        <w:t>the</w:t>
      </w:r>
      <w:r w:rsidRPr="00557EB5">
        <w:rPr>
          <w:rFonts w:ascii="Arial" w:hAnsi="Arial" w:cs="Arial"/>
          <w:spacing w:val="-6"/>
          <w:sz w:val="22"/>
          <w:szCs w:val="22"/>
        </w:rPr>
        <w:t xml:space="preserve"> </w:t>
      </w:r>
      <w:r w:rsidRPr="00557EB5">
        <w:rPr>
          <w:rFonts w:ascii="Arial" w:hAnsi="Arial" w:cs="Arial"/>
          <w:sz w:val="22"/>
          <w:szCs w:val="22"/>
        </w:rPr>
        <w:t>overall</w:t>
      </w:r>
      <w:r w:rsidRPr="00557EB5">
        <w:rPr>
          <w:rFonts w:ascii="Arial" w:hAnsi="Arial" w:cs="Arial"/>
          <w:spacing w:val="-5"/>
          <w:sz w:val="22"/>
          <w:szCs w:val="22"/>
        </w:rPr>
        <w:t xml:space="preserve"> </w:t>
      </w:r>
      <w:r w:rsidRPr="00557EB5">
        <w:rPr>
          <w:rFonts w:ascii="Arial" w:hAnsi="Arial" w:cs="Arial"/>
          <w:sz w:val="22"/>
          <w:szCs w:val="22"/>
        </w:rPr>
        <w:t>aims</w:t>
      </w:r>
      <w:r w:rsidRPr="00557EB5">
        <w:rPr>
          <w:rFonts w:ascii="Arial" w:hAnsi="Arial" w:cs="Arial"/>
          <w:spacing w:val="-6"/>
          <w:sz w:val="22"/>
          <w:szCs w:val="22"/>
        </w:rPr>
        <w:t xml:space="preserve"> </w:t>
      </w:r>
      <w:r w:rsidRPr="00557EB5">
        <w:rPr>
          <w:rFonts w:ascii="Arial" w:hAnsi="Arial" w:cs="Arial"/>
          <w:sz w:val="22"/>
          <w:szCs w:val="22"/>
        </w:rPr>
        <w:t>of</w:t>
      </w:r>
      <w:r w:rsidRPr="00557EB5">
        <w:rPr>
          <w:rFonts w:ascii="Arial" w:hAnsi="Arial" w:cs="Arial"/>
          <w:spacing w:val="-5"/>
          <w:sz w:val="22"/>
          <w:szCs w:val="22"/>
        </w:rPr>
        <w:t xml:space="preserve"> </w:t>
      </w:r>
      <w:r w:rsidRPr="00557EB5">
        <w:rPr>
          <w:rFonts w:ascii="Arial" w:hAnsi="Arial" w:cs="Arial"/>
          <w:sz w:val="22"/>
          <w:szCs w:val="22"/>
        </w:rPr>
        <w:t>the</w:t>
      </w:r>
      <w:r w:rsidRPr="00557EB5">
        <w:rPr>
          <w:rFonts w:ascii="Arial" w:hAnsi="Arial" w:cs="Arial"/>
          <w:spacing w:val="-7"/>
          <w:sz w:val="22"/>
          <w:szCs w:val="22"/>
        </w:rPr>
        <w:t xml:space="preserve"> </w:t>
      </w:r>
      <w:r w:rsidRPr="00557EB5">
        <w:rPr>
          <w:rFonts w:ascii="Arial" w:hAnsi="Arial" w:cs="Arial"/>
          <w:spacing w:val="-2"/>
          <w:sz w:val="22"/>
          <w:szCs w:val="22"/>
        </w:rPr>
        <w:t>programme;</w:t>
      </w:r>
    </w:p>
    <w:p w14:paraId="397A5F18" w14:textId="77777777" w:rsidR="00C364BF" w:rsidRPr="00557EB5" w:rsidRDefault="00C364BF" w:rsidP="00557EB5">
      <w:pPr>
        <w:pStyle w:val="ListParagraph"/>
        <w:widowControl w:val="0"/>
        <w:numPr>
          <w:ilvl w:val="0"/>
          <w:numId w:val="20"/>
        </w:numPr>
        <w:tabs>
          <w:tab w:val="left" w:pos="567"/>
          <w:tab w:val="left" w:pos="2316"/>
        </w:tabs>
        <w:autoSpaceDE w:val="0"/>
        <w:autoSpaceDN w:val="0"/>
        <w:ind w:left="567" w:right="221" w:hanging="283"/>
        <w:jc w:val="both"/>
        <w:rPr>
          <w:rFonts w:ascii="Arial" w:hAnsi="Arial" w:cs="Arial"/>
          <w:sz w:val="22"/>
          <w:szCs w:val="22"/>
        </w:rPr>
      </w:pPr>
      <w:r w:rsidRPr="00557EB5">
        <w:rPr>
          <w:rFonts w:ascii="Arial" w:hAnsi="Arial" w:cs="Arial"/>
          <w:sz w:val="22"/>
          <w:szCs w:val="22"/>
        </w:rPr>
        <w:t>are appropriately assessed. In cases where it is considered appropriate for the assessment to be jointly conducted by the University and the Placement Provider, the Placement Tutor will provide training for the Workplace Supervisor</w:t>
      </w:r>
      <w:r w:rsidRPr="00557EB5">
        <w:rPr>
          <w:rFonts w:ascii="Arial" w:hAnsi="Arial" w:cs="Arial"/>
          <w:spacing w:val="-5"/>
          <w:sz w:val="22"/>
          <w:szCs w:val="22"/>
        </w:rPr>
        <w:t xml:space="preserve"> </w:t>
      </w:r>
      <w:r w:rsidRPr="00557EB5">
        <w:rPr>
          <w:rFonts w:ascii="Arial" w:hAnsi="Arial" w:cs="Arial"/>
          <w:sz w:val="22"/>
          <w:szCs w:val="22"/>
        </w:rPr>
        <w:t>and</w:t>
      </w:r>
      <w:r w:rsidRPr="00557EB5">
        <w:rPr>
          <w:rFonts w:ascii="Arial" w:hAnsi="Arial" w:cs="Arial"/>
          <w:spacing w:val="-5"/>
          <w:sz w:val="22"/>
          <w:szCs w:val="22"/>
        </w:rPr>
        <w:t xml:space="preserve"> </w:t>
      </w:r>
      <w:r w:rsidRPr="00557EB5">
        <w:rPr>
          <w:rFonts w:ascii="Arial" w:hAnsi="Arial" w:cs="Arial"/>
          <w:sz w:val="22"/>
          <w:szCs w:val="22"/>
        </w:rPr>
        <w:t>will</w:t>
      </w:r>
      <w:r w:rsidRPr="00557EB5">
        <w:rPr>
          <w:rFonts w:ascii="Arial" w:hAnsi="Arial" w:cs="Arial"/>
          <w:spacing w:val="-5"/>
          <w:sz w:val="22"/>
          <w:szCs w:val="22"/>
        </w:rPr>
        <w:t xml:space="preserve"> </w:t>
      </w:r>
      <w:r w:rsidRPr="00557EB5">
        <w:rPr>
          <w:rFonts w:ascii="Arial" w:hAnsi="Arial" w:cs="Arial"/>
          <w:sz w:val="22"/>
          <w:szCs w:val="22"/>
        </w:rPr>
        <w:t>establish</w:t>
      </w:r>
      <w:r w:rsidRPr="00557EB5">
        <w:rPr>
          <w:rFonts w:ascii="Arial" w:hAnsi="Arial" w:cs="Arial"/>
          <w:spacing w:val="-5"/>
          <w:sz w:val="22"/>
          <w:szCs w:val="22"/>
        </w:rPr>
        <w:t xml:space="preserve"> </w:t>
      </w:r>
      <w:r w:rsidRPr="00557EB5">
        <w:rPr>
          <w:rFonts w:ascii="Arial" w:hAnsi="Arial" w:cs="Arial"/>
          <w:sz w:val="22"/>
          <w:szCs w:val="22"/>
        </w:rPr>
        <w:t>and</w:t>
      </w:r>
      <w:r w:rsidRPr="00557EB5">
        <w:rPr>
          <w:rFonts w:ascii="Arial" w:hAnsi="Arial" w:cs="Arial"/>
          <w:spacing w:val="-5"/>
          <w:sz w:val="22"/>
          <w:szCs w:val="22"/>
        </w:rPr>
        <w:t xml:space="preserve"> </w:t>
      </w:r>
      <w:r w:rsidRPr="00557EB5">
        <w:rPr>
          <w:rFonts w:ascii="Arial" w:hAnsi="Arial" w:cs="Arial"/>
          <w:sz w:val="22"/>
          <w:szCs w:val="22"/>
        </w:rPr>
        <w:t>document</w:t>
      </w:r>
      <w:r w:rsidRPr="00557EB5">
        <w:rPr>
          <w:rFonts w:ascii="Arial" w:hAnsi="Arial" w:cs="Arial"/>
          <w:spacing w:val="-5"/>
          <w:sz w:val="22"/>
          <w:szCs w:val="22"/>
        </w:rPr>
        <w:t xml:space="preserve"> </w:t>
      </w:r>
      <w:r w:rsidRPr="00557EB5">
        <w:rPr>
          <w:rFonts w:ascii="Arial" w:hAnsi="Arial" w:cs="Arial"/>
          <w:sz w:val="22"/>
          <w:szCs w:val="22"/>
        </w:rPr>
        <w:t>the</w:t>
      </w:r>
      <w:r w:rsidRPr="00557EB5">
        <w:rPr>
          <w:rFonts w:ascii="Arial" w:hAnsi="Arial" w:cs="Arial"/>
          <w:spacing w:val="-3"/>
          <w:sz w:val="22"/>
          <w:szCs w:val="22"/>
        </w:rPr>
        <w:t xml:space="preserve"> </w:t>
      </w:r>
      <w:r w:rsidRPr="00557EB5">
        <w:rPr>
          <w:rFonts w:ascii="Arial" w:hAnsi="Arial" w:cs="Arial"/>
          <w:sz w:val="22"/>
          <w:szCs w:val="22"/>
        </w:rPr>
        <w:t>procedure</w:t>
      </w:r>
      <w:r w:rsidRPr="00557EB5">
        <w:rPr>
          <w:rFonts w:ascii="Arial" w:hAnsi="Arial" w:cs="Arial"/>
          <w:spacing w:val="-5"/>
          <w:sz w:val="22"/>
          <w:szCs w:val="22"/>
        </w:rPr>
        <w:t xml:space="preserve"> </w:t>
      </w:r>
      <w:r w:rsidRPr="00557EB5">
        <w:rPr>
          <w:rFonts w:ascii="Arial" w:hAnsi="Arial" w:cs="Arial"/>
          <w:sz w:val="22"/>
          <w:szCs w:val="22"/>
        </w:rPr>
        <w:t>by</w:t>
      </w:r>
      <w:r w:rsidRPr="00557EB5">
        <w:rPr>
          <w:rFonts w:ascii="Arial" w:hAnsi="Arial" w:cs="Arial"/>
          <w:spacing w:val="-5"/>
          <w:sz w:val="22"/>
          <w:szCs w:val="22"/>
        </w:rPr>
        <w:t xml:space="preserve"> </w:t>
      </w:r>
      <w:r w:rsidRPr="00557EB5">
        <w:rPr>
          <w:rFonts w:ascii="Arial" w:hAnsi="Arial" w:cs="Arial"/>
          <w:sz w:val="22"/>
          <w:szCs w:val="22"/>
        </w:rPr>
        <w:t>which</w:t>
      </w:r>
      <w:r w:rsidRPr="00557EB5">
        <w:rPr>
          <w:rFonts w:ascii="Arial" w:hAnsi="Arial" w:cs="Arial"/>
          <w:spacing w:val="-5"/>
          <w:sz w:val="22"/>
          <w:szCs w:val="22"/>
        </w:rPr>
        <w:t xml:space="preserve"> </w:t>
      </w:r>
      <w:r w:rsidRPr="00557EB5">
        <w:rPr>
          <w:rFonts w:ascii="Arial" w:hAnsi="Arial" w:cs="Arial"/>
          <w:sz w:val="22"/>
          <w:szCs w:val="22"/>
        </w:rPr>
        <w:t>this</w:t>
      </w:r>
      <w:r w:rsidRPr="00557EB5">
        <w:rPr>
          <w:rFonts w:ascii="Arial" w:hAnsi="Arial" w:cs="Arial"/>
          <w:spacing w:val="-4"/>
          <w:sz w:val="22"/>
          <w:szCs w:val="22"/>
        </w:rPr>
        <w:t xml:space="preserve"> </w:t>
      </w:r>
      <w:r w:rsidRPr="00557EB5">
        <w:rPr>
          <w:rFonts w:ascii="Arial" w:hAnsi="Arial" w:cs="Arial"/>
          <w:sz w:val="22"/>
          <w:szCs w:val="22"/>
        </w:rPr>
        <w:t>shall be achieved.</w:t>
      </w:r>
    </w:p>
    <w:p w14:paraId="269EF2DD" w14:textId="77777777" w:rsidR="00C364BF" w:rsidRPr="00557EB5" w:rsidRDefault="00C364BF" w:rsidP="00557EB5">
      <w:pPr>
        <w:pStyle w:val="ListParagraph"/>
        <w:widowControl w:val="0"/>
        <w:numPr>
          <w:ilvl w:val="1"/>
          <w:numId w:val="17"/>
        </w:numPr>
        <w:tabs>
          <w:tab w:val="left" w:pos="567"/>
        </w:tabs>
        <w:autoSpaceDE w:val="0"/>
        <w:autoSpaceDN w:val="0"/>
        <w:ind w:left="567" w:right="112" w:hanging="283"/>
        <w:jc w:val="both"/>
        <w:rPr>
          <w:rFonts w:ascii="Arial" w:hAnsi="Arial" w:cs="Arial"/>
          <w:sz w:val="22"/>
          <w:szCs w:val="22"/>
        </w:rPr>
      </w:pPr>
      <w:r w:rsidRPr="00557EB5">
        <w:rPr>
          <w:rFonts w:ascii="Arial" w:hAnsi="Arial" w:cs="Arial"/>
          <w:sz w:val="22"/>
          <w:szCs w:val="22"/>
        </w:rPr>
        <w:t xml:space="preserve">Assess the suitability of a proposed placement through appropriate and proportionate placement due diligence procedures using a risk-based assessment process. The approval process will require the Placement Coordinator or Placement Tutor to undertake a Risk Profile for each placement using the </w:t>
      </w:r>
      <w:r w:rsidRPr="00557EB5">
        <w:rPr>
          <w:rFonts w:ascii="Arial" w:hAnsi="Arial" w:cs="Arial"/>
          <w:b/>
          <w:bCs/>
          <w:sz w:val="22"/>
          <w:szCs w:val="22"/>
        </w:rPr>
        <w:t>PL1d Placement Risk Assessment Guidance</w:t>
      </w:r>
      <w:r w:rsidRPr="00557EB5">
        <w:rPr>
          <w:rFonts w:ascii="Arial" w:hAnsi="Arial" w:cs="Arial"/>
          <w:sz w:val="22"/>
          <w:szCs w:val="22"/>
        </w:rPr>
        <w:t xml:space="preserve"> and record the outcomes in </w:t>
      </w:r>
      <w:r w:rsidRPr="00557EB5">
        <w:rPr>
          <w:rFonts w:ascii="Arial" w:hAnsi="Arial" w:cs="Arial"/>
          <w:b/>
          <w:bCs/>
          <w:sz w:val="22"/>
          <w:szCs w:val="22"/>
        </w:rPr>
        <w:t>Appendix PL1e Placement Risk Assessment Template</w:t>
      </w:r>
      <w:r w:rsidRPr="00557EB5">
        <w:rPr>
          <w:rFonts w:ascii="Arial" w:hAnsi="Arial" w:cs="Arial"/>
          <w:sz w:val="22"/>
          <w:szCs w:val="22"/>
        </w:rPr>
        <w:t xml:space="preserve">. This risk assessment activity will include consideration of the information supplied in </w:t>
      </w:r>
      <w:r w:rsidRPr="00557EB5">
        <w:rPr>
          <w:rFonts w:ascii="Arial" w:hAnsi="Arial" w:cs="Arial"/>
          <w:b/>
          <w:bCs/>
          <w:sz w:val="22"/>
          <w:szCs w:val="22"/>
        </w:rPr>
        <w:t xml:space="preserve">Appendix PL1a Placement Provider Agreement, Appendix PL1b Placement Provider Questionnaire </w:t>
      </w:r>
      <w:r w:rsidRPr="00557EB5">
        <w:rPr>
          <w:rFonts w:ascii="Arial" w:hAnsi="Arial" w:cs="Arial"/>
          <w:sz w:val="22"/>
          <w:szCs w:val="22"/>
        </w:rPr>
        <w:t>and</w:t>
      </w:r>
      <w:r w:rsidRPr="00557EB5">
        <w:rPr>
          <w:rFonts w:ascii="Arial" w:hAnsi="Arial" w:cs="Arial"/>
          <w:b/>
          <w:bCs/>
          <w:spacing w:val="-6"/>
          <w:sz w:val="22"/>
          <w:szCs w:val="22"/>
        </w:rPr>
        <w:t xml:space="preserve"> </w:t>
      </w:r>
      <w:r w:rsidRPr="00557EB5">
        <w:rPr>
          <w:rFonts w:ascii="Arial" w:hAnsi="Arial" w:cs="Arial"/>
          <w:b/>
          <w:bCs/>
          <w:sz w:val="22"/>
          <w:szCs w:val="22"/>
        </w:rPr>
        <w:t>Appendix</w:t>
      </w:r>
      <w:r w:rsidRPr="00557EB5">
        <w:rPr>
          <w:rFonts w:ascii="Arial" w:hAnsi="Arial" w:cs="Arial"/>
          <w:b/>
          <w:bCs/>
          <w:spacing w:val="-6"/>
          <w:sz w:val="22"/>
          <w:szCs w:val="22"/>
        </w:rPr>
        <w:t xml:space="preserve"> PL1c Student Placement Information and Personal Details </w:t>
      </w:r>
      <w:r w:rsidRPr="00557EB5">
        <w:rPr>
          <w:rFonts w:ascii="Arial" w:hAnsi="Arial" w:cs="Arial"/>
          <w:sz w:val="22"/>
          <w:szCs w:val="22"/>
        </w:rPr>
        <w:t>(online form).</w:t>
      </w:r>
    </w:p>
    <w:p w14:paraId="3AD7C547" w14:textId="77777777" w:rsidR="00C364BF" w:rsidRPr="00557EB5" w:rsidRDefault="00C364BF" w:rsidP="00557EB5">
      <w:pPr>
        <w:pStyle w:val="ListParagraph"/>
        <w:widowControl w:val="0"/>
        <w:numPr>
          <w:ilvl w:val="1"/>
          <w:numId w:val="17"/>
        </w:numPr>
        <w:tabs>
          <w:tab w:val="left" w:pos="567"/>
        </w:tabs>
        <w:autoSpaceDE w:val="0"/>
        <w:autoSpaceDN w:val="0"/>
        <w:ind w:left="567" w:right="116" w:hanging="283"/>
        <w:jc w:val="both"/>
        <w:rPr>
          <w:rFonts w:ascii="Arial" w:hAnsi="Arial" w:cs="Arial"/>
          <w:sz w:val="22"/>
          <w:szCs w:val="22"/>
        </w:rPr>
      </w:pPr>
      <w:r w:rsidRPr="00557EB5">
        <w:rPr>
          <w:rFonts w:ascii="Arial" w:hAnsi="Arial" w:cs="Arial"/>
          <w:sz w:val="22"/>
          <w:szCs w:val="22"/>
        </w:rPr>
        <w:t xml:space="preserve">International placements must comply with the PL1k International Travel Policy.  It includes: </w:t>
      </w:r>
    </w:p>
    <w:p w14:paraId="02B80917" w14:textId="77777777" w:rsidR="00C364BF" w:rsidRPr="00557EB5" w:rsidRDefault="00C747AB" w:rsidP="00557EB5">
      <w:pPr>
        <w:pStyle w:val="ListParagraph"/>
        <w:widowControl w:val="0"/>
        <w:numPr>
          <w:ilvl w:val="2"/>
          <w:numId w:val="21"/>
        </w:numPr>
        <w:tabs>
          <w:tab w:val="left" w:pos="567"/>
        </w:tabs>
        <w:autoSpaceDE w:val="0"/>
        <w:autoSpaceDN w:val="0"/>
        <w:ind w:left="850" w:hanging="283"/>
        <w:jc w:val="both"/>
        <w:rPr>
          <w:rFonts w:ascii="Arial" w:hAnsi="Arial" w:cs="Arial"/>
          <w:sz w:val="22"/>
          <w:szCs w:val="22"/>
        </w:rPr>
      </w:pPr>
      <w:hyperlink r:id="rId12" w:history="1">
        <w:r w:rsidR="00C364BF" w:rsidRPr="00557EB5">
          <w:rPr>
            <w:rFonts w:ascii="Arial" w:hAnsi="Arial" w:cs="Arial"/>
            <w:noProof/>
            <w:color w:val="0000FF"/>
            <w:sz w:val="22"/>
            <w:szCs w:val="22"/>
            <w:shd w:val="clear" w:color="auto" w:fill="F3F2F1"/>
          </w:rPr>
          <w:drawing>
            <wp:inline distT="0" distB="0" distL="0" distR="0" wp14:anchorId="05984053" wp14:editId="3CE87503">
              <wp:extent cx="152400" cy="152400"/>
              <wp:effectExtent l="0" t="0" r="0" b="0"/>
              <wp:docPr id="2074565859" name="Picture 207456585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364BF" w:rsidRPr="00557EB5">
          <w:rPr>
            <w:rStyle w:val="SmartLink"/>
            <w:rFonts w:ascii="Arial" w:hAnsi="Arial" w:cs="Arial"/>
            <w:sz w:val="22"/>
            <w:szCs w:val="22"/>
          </w:rPr>
          <w:t xml:space="preserve"> International Travel Handbook</w:t>
        </w:r>
      </w:hyperlink>
      <w:r w:rsidR="00C364BF" w:rsidRPr="00557EB5">
        <w:rPr>
          <w:rFonts w:ascii="Arial" w:hAnsi="Arial" w:cs="Arial"/>
          <w:sz w:val="22"/>
          <w:szCs w:val="22"/>
        </w:rPr>
        <w:t xml:space="preserve"> – this provides details on how to apply the International travel policy and the stage gates in travelling</w:t>
      </w:r>
    </w:p>
    <w:p w14:paraId="69417817" w14:textId="77777777" w:rsidR="00C364BF" w:rsidRPr="00557EB5" w:rsidRDefault="00C747AB" w:rsidP="00557EB5">
      <w:pPr>
        <w:pStyle w:val="ListParagraph"/>
        <w:widowControl w:val="0"/>
        <w:numPr>
          <w:ilvl w:val="2"/>
          <w:numId w:val="21"/>
        </w:numPr>
        <w:tabs>
          <w:tab w:val="left" w:pos="567"/>
        </w:tabs>
        <w:autoSpaceDE w:val="0"/>
        <w:autoSpaceDN w:val="0"/>
        <w:ind w:left="850" w:hanging="283"/>
        <w:jc w:val="both"/>
        <w:rPr>
          <w:rFonts w:ascii="Arial" w:hAnsi="Arial" w:cs="Arial"/>
          <w:sz w:val="22"/>
          <w:szCs w:val="22"/>
        </w:rPr>
      </w:pPr>
      <w:hyperlink r:id="rId15" w:history="1">
        <w:r w:rsidR="00C364BF" w:rsidRPr="00557EB5">
          <w:rPr>
            <w:rStyle w:val="Hyperlink"/>
            <w:rFonts w:ascii="Arial" w:hAnsi="Arial" w:cs="Arial"/>
            <w:sz w:val="22"/>
            <w:szCs w:val="22"/>
          </w:rPr>
          <w:t>International Travel Notification Form</w:t>
        </w:r>
      </w:hyperlink>
      <w:r w:rsidR="00C364BF" w:rsidRPr="00557EB5">
        <w:rPr>
          <w:rFonts w:ascii="Arial" w:hAnsi="Arial" w:cs="Arial"/>
          <w:sz w:val="22"/>
          <w:szCs w:val="22"/>
        </w:rPr>
        <w:t xml:space="preserve"> – to be used to log all international trips.</w:t>
      </w:r>
    </w:p>
    <w:p w14:paraId="0FA9082A" w14:textId="77777777" w:rsidR="00C364BF" w:rsidRPr="00557EB5" w:rsidRDefault="00C747AB" w:rsidP="00557EB5">
      <w:pPr>
        <w:pStyle w:val="ListParagraph"/>
        <w:widowControl w:val="0"/>
        <w:numPr>
          <w:ilvl w:val="2"/>
          <w:numId w:val="21"/>
        </w:numPr>
        <w:tabs>
          <w:tab w:val="left" w:pos="567"/>
        </w:tabs>
        <w:autoSpaceDE w:val="0"/>
        <w:autoSpaceDN w:val="0"/>
        <w:ind w:left="850" w:hanging="283"/>
        <w:jc w:val="both"/>
        <w:rPr>
          <w:rFonts w:ascii="Arial" w:hAnsi="Arial" w:cs="Arial"/>
          <w:sz w:val="22"/>
          <w:szCs w:val="22"/>
        </w:rPr>
      </w:pPr>
      <w:hyperlink r:id="rId16" w:history="1">
        <w:r w:rsidR="00C364BF" w:rsidRPr="00557EB5">
          <w:rPr>
            <w:rFonts w:ascii="Arial" w:hAnsi="Arial" w:cs="Arial"/>
            <w:noProof/>
            <w:color w:val="0000FF"/>
            <w:sz w:val="22"/>
            <w:szCs w:val="22"/>
            <w:shd w:val="clear" w:color="auto" w:fill="F3F2F1"/>
          </w:rPr>
          <w:drawing>
            <wp:inline distT="0" distB="0" distL="0" distR="0" wp14:anchorId="3CDDCB28" wp14:editId="23C799EB">
              <wp:extent cx="152400" cy="152400"/>
              <wp:effectExtent l="0" t="0" r="0" b="0"/>
              <wp:docPr id="1746097619" name="Picture 1746097619"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x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364BF" w:rsidRPr="00557EB5">
          <w:rPr>
            <w:rStyle w:val="SmartLink"/>
            <w:rFonts w:ascii="Arial" w:hAnsi="Arial" w:cs="Arial"/>
            <w:sz w:val="22"/>
            <w:szCs w:val="22"/>
          </w:rPr>
          <w:t xml:space="preserve"> International Travel Risk Assessment template</w:t>
        </w:r>
      </w:hyperlink>
      <w:r w:rsidR="00C364BF" w:rsidRPr="00557EB5">
        <w:rPr>
          <w:rFonts w:ascii="Arial" w:hAnsi="Arial" w:cs="Arial"/>
          <w:sz w:val="22"/>
          <w:szCs w:val="22"/>
        </w:rPr>
        <w:t xml:space="preserve"> – the risk assessment template to be used based on destination risk not necessarily workplace hazards whilst abroad.</w:t>
      </w:r>
    </w:p>
    <w:p w14:paraId="62AAFCC3" w14:textId="77777777" w:rsidR="00C364BF" w:rsidRPr="00557EB5" w:rsidRDefault="00C747AB" w:rsidP="00557EB5">
      <w:pPr>
        <w:pStyle w:val="ListParagraph"/>
        <w:widowControl w:val="0"/>
        <w:numPr>
          <w:ilvl w:val="2"/>
          <w:numId w:val="21"/>
        </w:numPr>
        <w:tabs>
          <w:tab w:val="left" w:pos="567"/>
        </w:tabs>
        <w:autoSpaceDE w:val="0"/>
        <w:autoSpaceDN w:val="0"/>
        <w:ind w:left="850" w:hanging="283"/>
        <w:jc w:val="both"/>
        <w:rPr>
          <w:rFonts w:ascii="Arial" w:hAnsi="Arial" w:cs="Arial"/>
          <w:sz w:val="22"/>
          <w:szCs w:val="22"/>
        </w:rPr>
      </w:pPr>
      <w:hyperlink r:id="rId19" w:history="1">
        <w:r w:rsidR="00C364BF" w:rsidRPr="00557EB5">
          <w:rPr>
            <w:rFonts w:ascii="Arial" w:hAnsi="Arial" w:cs="Arial"/>
            <w:noProof/>
            <w:color w:val="0000FF"/>
            <w:sz w:val="22"/>
            <w:szCs w:val="22"/>
            <w:shd w:val="clear" w:color="auto" w:fill="F3F2F1"/>
          </w:rPr>
          <w:drawing>
            <wp:inline distT="0" distB="0" distL="0" distR="0" wp14:anchorId="3B68A4C9" wp14:editId="388699BF">
              <wp:extent cx="152400" cy="152400"/>
              <wp:effectExtent l="0" t="0" r="0" b="0"/>
              <wp:docPr id="1168636830" name="Picture 1168636830"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x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364BF" w:rsidRPr="00557EB5">
          <w:rPr>
            <w:rStyle w:val="SmartLink"/>
            <w:rFonts w:ascii="Arial" w:hAnsi="Arial" w:cs="Arial"/>
            <w:sz w:val="22"/>
            <w:szCs w:val="22"/>
          </w:rPr>
          <w:t xml:space="preserve"> Pre-Travel Checklist</w:t>
        </w:r>
      </w:hyperlink>
      <w:r w:rsidR="00C364BF" w:rsidRPr="00557EB5">
        <w:rPr>
          <w:rFonts w:ascii="Arial" w:hAnsi="Arial" w:cs="Arial"/>
          <w:sz w:val="22"/>
          <w:szCs w:val="22"/>
        </w:rPr>
        <w:t>.</w:t>
      </w:r>
    </w:p>
    <w:p w14:paraId="54AFA5F2" w14:textId="77777777" w:rsidR="00C364BF" w:rsidRPr="00557EB5" w:rsidRDefault="00C747AB" w:rsidP="00557EB5">
      <w:pPr>
        <w:pStyle w:val="ListParagraph"/>
        <w:widowControl w:val="0"/>
        <w:numPr>
          <w:ilvl w:val="2"/>
          <w:numId w:val="21"/>
        </w:numPr>
        <w:tabs>
          <w:tab w:val="left" w:pos="567"/>
        </w:tabs>
        <w:autoSpaceDE w:val="0"/>
        <w:autoSpaceDN w:val="0"/>
        <w:ind w:left="850" w:hanging="283"/>
        <w:jc w:val="both"/>
        <w:rPr>
          <w:rFonts w:ascii="Arial" w:hAnsi="Arial" w:cs="Arial"/>
          <w:sz w:val="22"/>
          <w:szCs w:val="22"/>
        </w:rPr>
      </w:pPr>
      <w:hyperlink r:id="rId20" w:history="1">
        <w:r w:rsidR="00C364BF" w:rsidRPr="00557EB5">
          <w:rPr>
            <w:rStyle w:val="Hyperlink"/>
            <w:rFonts w:ascii="Arial" w:hAnsi="Arial" w:cs="Arial"/>
            <w:sz w:val="22"/>
            <w:szCs w:val="22"/>
          </w:rPr>
          <w:t>International Travel Health / Emergency Contact Form</w:t>
        </w:r>
      </w:hyperlink>
      <w:r w:rsidR="00C364BF" w:rsidRPr="00557EB5">
        <w:rPr>
          <w:rFonts w:ascii="Arial" w:hAnsi="Arial" w:cs="Arial"/>
          <w:sz w:val="22"/>
          <w:szCs w:val="22"/>
        </w:rPr>
        <w:t xml:space="preserve"> – to be used by all international travellers. </w:t>
      </w:r>
    </w:p>
    <w:p w14:paraId="717E1E56" w14:textId="77777777" w:rsidR="00C364BF" w:rsidRPr="00557EB5" w:rsidRDefault="00C364BF" w:rsidP="00557EB5">
      <w:pPr>
        <w:pStyle w:val="ListParagraph"/>
        <w:widowControl w:val="0"/>
        <w:numPr>
          <w:ilvl w:val="1"/>
          <w:numId w:val="17"/>
        </w:numPr>
        <w:tabs>
          <w:tab w:val="left" w:pos="567"/>
        </w:tabs>
        <w:autoSpaceDE w:val="0"/>
        <w:autoSpaceDN w:val="0"/>
        <w:ind w:left="567" w:hanging="283"/>
        <w:jc w:val="both"/>
        <w:rPr>
          <w:rFonts w:ascii="Arial" w:hAnsi="Arial" w:cs="Arial"/>
          <w:sz w:val="22"/>
          <w:szCs w:val="22"/>
        </w:rPr>
      </w:pPr>
      <w:r w:rsidRPr="00557EB5">
        <w:rPr>
          <w:rFonts w:ascii="Arial" w:hAnsi="Arial" w:cs="Arial"/>
          <w:spacing w:val="-2"/>
          <w:sz w:val="22"/>
          <w:szCs w:val="22"/>
        </w:rPr>
        <w:t>Ensure</w:t>
      </w:r>
      <w:r w:rsidRPr="00557EB5">
        <w:rPr>
          <w:rFonts w:ascii="Arial" w:hAnsi="Arial" w:cs="Arial"/>
          <w:spacing w:val="-10"/>
          <w:sz w:val="22"/>
          <w:szCs w:val="22"/>
        </w:rPr>
        <w:t xml:space="preserve"> </w:t>
      </w:r>
      <w:r w:rsidRPr="00557EB5">
        <w:rPr>
          <w:rFonts w:ascii="Arial" w:hAnsi="Arial" w:cs="Arial"/>
          <w:spacing w:val="-2"/>
          <w:sz w:val="22"/>
          <w:szCs w:val="22"/>
        </w:rPr>
        <w:t>that</w:t>
      </w:r>
      <w:r w:rsidRPr="00557EB5">
        <w:rPr>
          <w:rFonts w:ascii="Arial" w:hAnsi="Arial" w:cs="Arial"/>
          <w:spacing w:val="-9"/>
          <w:sz w:val="22"/>
          <w:szCs w:val="22"/>
        </w:rPr>
        <w:t xml:space="preserve"> </w:t>
      </w:r>
      <w:r w:rsidRPr="00557EB5">
        <w:rPr>
          <w:rFonts w:ascii="Arial" w:hAnsi="Arial" w:cs="Arial"/>
          <w:spacing w:val="-2"/>
          <w:sz w:val="22"/>
          <w:szCs w:val="22"/>
        </w:rPr>
        <w:t>Disclosure</w:t>
      </w:r>
      <w:r w:rsidRPr="00557EB5">
        <w:rPr>
          <w:rFonts w:ascii="Arial" w:hAnsi="Arial" w:cs="Arial"/>
          <w:spacing w:val="-9"/>
          <w:sz w:val="22"/>
          <w:szCs w:val="22"/>
        </w:rPr>
        <w:t xml:space="preserve"> </w:t>
      </w:r>
      <w:r w:rsidRPr="00557EB5">
        <w:rPr>
          <w:rFonts w:ascii="Arial" w:hAnsi="Arial" w:cs="Arial"/>
          <w:spacing w:val="-2"/>
          <w:sz w:val="22"/>
          <w:szCs w:val="22"/>
        </w:rPr>
        <w:t>and</w:t>
      </w:r>
      <w:r w:rsidRPr="00557EB5">
        <w:rPr>
          <w:rFonts w:ascii="Arial" w:hAnsi="Arial" w:cs="Arial"/>
          <w:spacing w:val="-10"/>
          <w:sz w:val="22"/>
          <w:szCs w:val="22"/>
        </w:rPr>
        <w:t xml:space="preserve"> </w:t>
      </w:r>
      <w:r w:rsidRPr="00557EB5">
        <w:rPr>
          <w:rFonts w:ascii="Arial" w:hAnsi="Arial" w:cs="Arial"/>
          <w:spacing w:val="-2"/>
          <w:sz w:val="22"/>
          <w:szCs w:val="22"/>
        </w:rPr>
        <w:t>Barring</w:t>
      </w:r>
      <w:r w:rsidRPr="00557EB5">
        <w:rPr>
          <w:rFonts w:ascii="Arial" w:hAnsi="Arial" w:cs="Arial"/>
          <w:spacing w:val="-10"/>
          <w:sz w:val="22"/>
          <w:szCs w:val="22"/>
        </w:rPr>
        <w:t xml:space="preserve"> </w:t>
      </w:r>
      <w:r w:rsidRPr="00557EB5">
        <w:rPr>
          <w:rFonts w:ascii="Arial" w:hAnsi="Arial" w:cs="Arial"/>
          <w:spacing w:val="-2"/>
          <w:sz w:val="22"/>
          <w:szCs w:val="22"/>
        </w:rPr>
        <w:t>Service (DBS)</w:t>
      </w:r>
      <w:r w:rsidRPr="00557EB5">
        <w:rPr>
          <w:rFonts w:ascii="Arial" w:hAnsi="Arial" w:cs="Arial"/>
          <w:spacing w:val="-10"/>
          <w:sz w:val="22"/>
          <w:szCs w:val="22"/>
        </w:rPr>
        <w:t xml:space="preserve"> </w:t>
      </w:r>
      <w:r w:rsidRPr="00557EB5">
        <w:rPr>
          <w:rFonts w:ascii="Arial" w:hAnsi="Arial" w:cs="Arial"/>
          <w:spacing w:val="-2"/>
          <w:sz w:val="22"/>
          <w:szCs w:val="22"/>
        </w:rPr>
        <w:t>checks</w:t>
      </w:r>
      <w:r w:rsidRPr="00557EB5">
        <w:rPr>
          <w:rFonts w:ascii="Arial" w:hAnsi="Arial" w:cs="Arial"/>
          <w:spacing w:val="-9"/>
          <w:sz w:val="22"/>
          <w:szCs w:val="22"/>
        </w:rPr>
        <w:t xml:space="preserve"> </w:t>
      </w:r>
      <w:r w:rsidRPr="00557EB5">
        <w:rPr>
          <w:rFonts w:ascii="Arial" w:hAnsi="Arial" w:cs="Arial"/>
          <w:spacing w:val="-2"/>
          <w:sz w:val="22"/>
          <w:szCs w:val="22"/>
        </w:rPr>
        <w:t>are</w:t>
      </w:r>
      <w:r w:rsidRPr="00557EB5">
        <w:rPr>
          <w:rFonts w:ascii="Arial" w:hAnsi="Arial" w:cs="Arial"/>
          <w:spacing w:val="-10"/>
          <w:sz w:val="22"/>
          <w:szCs w:val="22"/>
        </w:rPr>
        <w:t xml:space="preserve"> </w:t>
      </w:r>
      <w:r w:rsidRPr="00557EB5">
        <w:rPr>
          <w:rFonts w:ascii="Arial" w:hAnsi="Arial" w:cs="Arial"/>
          <w:spacing w:val="-2"/>
          <w:sz w:val="22"/>
          <w:szCs w:val="22"/>
        </w:rPr>
        <w:t>conducted,</w:t>
      </w:r>
      <w:r w:rsidRPr="00557EB5">
        <w:rPr>
          <w:rFonts w:ascii="Arial" w:hAnsi="Arial" w:cs="Arial"/>
          <w:spacing w:val="-10"/>
          <w:sz w:val="22"/>
          <w:szCs w:val="22"/>
        </w:rPr>
        <w:t xml:space="preserve"> </w:t>
      </w:r>
      <w:r w:rsidRPr="00557EB5">
        <w:rPr>
          <w:rFonts w:ascii="Arial" w:hAnsi="Arial" w:cs="Arial"/>
          <w:spacing w:val="-2"/>
          <w:sz w:val="22"/>
          <w:szCs w:val="22"/>
        </w:rPr>
        <w:t>where</w:t>
      </w:r>
      <w:r w:rsidRPr="00557EB5">
        <w:rPr>
          <w:rFonts w:ascii="Arial" w:hAnsi="Arial" w:cs="Arial"/>
          <w:spacing w:val="-9"/>
          <w:sz w:val="22"/>
          <w:szCs w:val="22"/>
        </w:rPr>
        <w:t xml:space="preserve"> </w:t>
      </w:r>
      <w:r w:rsidRPr="00557EB5">
        <w:rPr>
          <w:rFonts w:ascii="Arial" w:hAnsi="Arial" w:cs="Arial"/>
          <w:spacing w:val="-2"/>
          <w:sz w:val="22"/>
          <w:szCs w:val="22"/>
        </w:rPr>
        <w:t>relevant.</w:t>
      </w:r>
    </w:p>
    <w:p w14:paraId="0E5EB8E4" w14:textId="77777777" w:rsidR="00C364BF" w:rsidRPr="00557EB5" w:rsidRDefault="00C364BF" w:rsidP="00557EB5">
      <w:pPr>
        <w:pStyle w:val="ListParagraph"/>
        <w:widowControl w:val="0"/>
        <w:numPr>
          <w:ilvl w:val="1"/>
          <w:numId w:val="17"/>
        </w:numPr>
        <w:tabs>
          <w:tab w:val="left" w:pos="567"/>
        </w:tabs>
        <w:autoSpaceDE w:val="0"/>
        <w:autoSpaceDN w:val="0"/>
        <w:ind w:left="567" w:right="118" w:hanging="283"/>
        <w:jc w:val="both"/>
        <w:rPr>
          <w:rFonts w:ascii="Arial" w:hAnsi="Arial" w:cs="Arial"/>
          <w:spacing w:val="-2"/>
          <w:sz w:val="22"/>
          <w:szCs w:val="22"/>
        </w:rPr>
      </w:pPr>
      <w:r w:rsidRPr="00557EB5">
        <w:rPr>
          <w:rFonts w:ascii="Arial" w:hAnsi="Arial" w:cs="Arial"/>
          <w:spacing w:val="-2"/>
          <w:sz w:val="22"/>
          <w:szCs w:val="22"/>
        </w:rPr>
        <w:t xml:space="preserve">Offer access to wider support services to all students and provide specialist advice and guidance for those with additional support needs. </w:t>
      </w:r>
      <w:r w:rsidRPr="00557EB5">
        <w:rPr>
          <w:rFonts w:ascii="Arial" w:hAnsi="Arial" w:cs="Arial"/>
          <w:sz w:val="22"/>
          <w:szCs w:val="22"/>
        </w:rPr>
        <w:t>This includes consideration of students mental health and wellbeing and the provision of clear routes for support. Access to counselling is not available outside the UK.</w:t>
      </w:r>
    </w:p>
    <w:p w14:paraId="62E7A8D1" w14:textId="77777777" w:rsidR="00C364BF" w:rsidRPr="00557EB5" w:rsidRDefault="00C364BF" w:rsidP="00557EB5">
      <w:pPr>
        <w:pStyle w:val="ListParagraph"/>
        <w:widowControl w:val="0"/>
        <w:numPr>
          <w:ilvl w:val="1"/>
          <w:numId w:val="17"/>
        </w:numPr>
        <w:tabs>
          <w:tab w:val="left" w:pos="567"/>
        </w:tabs>
        <w:autoSpaceDE w:val="0"/>
        <w:autoSpaceDN w:val="0"/>
        <w:ind w:left="567" w:right="118" w:hanging="283"/>
        <w:jc w:val="both"/>
        <w:rPr>
          <w:rFonts w:ascii="Arial" w:hAnsi="Arial" w:cs="Arial"/>
          <w:spacing w:val="-2"/>
          <w:sz w:val="22"/>
          <w:szCs w:val="22"/>
        </w:rPr>
      </w:pPr>
      <w:r w:rsidRPr="00557EB5">
        <w:rPr>
          <w:rFonts w:ascii="Arial" w:hAnsi="Arial" w:cs="Arial"/>
          <w:sz w:val="22"/>
          <w:szCs w:val="22"/>
        </w:rPr>
        <w:t>Ensure any students with additional requirements are referred to the appropriate expert colleagues within the University for resolution. Where there are unique learner needs,  reasonable adjustments are to be negotiated with the Placement Provider in cases where  students are assessed under the terms of the Equality Act, 2010</w:t>
      </w:r>
      <w:bookmarkStart w:id="7" w:name="_Int_ghfrgm4p"/>
      <w:r w:rsidRPr="00557EB5">
        <w:rPr>
          <w:rFonts w:ascii="Arial" w:hAnsi="Arial" w:cs="Arial"/>
          <w:sz w:val="22"/>
          <w:szCs w:val="22"/>
        </w:rPr>
        <w:t xml:space="preserve">.  </w:t>
      </w:r>
      <w:bookmarkEnd w:id="7"/>
      <w:r w:rsidRPr="00557EB5">
        <w:rPr>
          <w:rFonts w:ascii="Arial" w:hAnsi="Arial" w:cs="Arial"/>
          <w:sz w:val="22"/>
          <w:szCs w:val="22"/>
        </w:rPr>
        <w:t xml:space="preserve">This relates to a range of ‘protected characteristics’ including race, sex, sexual orientation, gender reassignment, religion or belief, pregnancy or maternity, marital status, </w:t>
      </w:r>
      <w:bookmarkStart w:id="8" w:name="_Int_3MFSonjL"/>
      <w:r w:rsidRPr="00557EB5">
        <w:rPr>
          <w:rFonts w:ascii="Arial" w:hAnsi="Arial" w:cs="Arial"/>
          <w:sz w:val="22"/>
          <w:szCs w:val="22"/>
        </w:rPr>
        <w:t>age</w:t>
      </w:r>
      <w:bookmarkEnd w:id="8"/>
      <w:r w:rsidRPr="00557EB5">
        <w:rPr>
          <w:rFonts w:ascii="Arial" w:hAnsi="Arial" w:cs="Arial"/>
          <w:sz w:val="22"/>
          <w:szCs w:val="22"/>
        </w:rPr>
        <w:t xml:space="preserve"> and disability. </w:t>
      </w:r>
    </w:p>
    <w:p w14:paraId="6C443749" w14:textId="77777777" w:rsidR="00C364BF" w:rsidRPr="00557EB5" w:rsidRDefault="00C364BF" w:rsidP="00557EB5">
      <w:pPr>
        <w:pStyle w:val="ListParagraph"/>
        <w:widowControl w:val="0"/>
        <w:numPr>
          <w:ilvl w:val="1"/>
          <w:numId w:val="17"/>
        </w:numPr>
        <w:tabs>
          <w:tab w:val="left" w:pos="567"/>
        </w:tabs>
        <w:autoSpaceDE w:val="0"/>
        <w:autoSpaceDN w:val="0"/>
        <w:ind w:left="567" w:right="118" w:hanging="283"/>
        <w:jc w:val="both"/>
        <w:rPr>
          <w:rFonts w:ascii="Arial" w:hAnsi="Arial" w:cs="Arial"/>
          <w:spacing w:val="-2"/>
          <w:sz w:val="22"/>
          <w:szCs w:val="22"/>
        </w:rPr>
      </w:pPr>
      <w:r w:rsidRPr="00557EB5">
        <w:rPr>
          <w:rFonts w:ascii="Arial" w:hAnsi="Arial" w:cs="Arial"/>
          <w:sz w:val="22"/>
          <w:szCs w:val="22"/>
        </w:rPr>
        <w:t xml:space="preserve">Comply with the requirements of the General Data Protection Regulations, 2016. Ensure that explicit consent is sought from students to share relevant personal information (such as protected characteristics) with the Placement Provider. This information should only be passed to people to whom it is relevant (e.g. to HR managers or Placement Provider Workplace Supervisors). </w:t>
      </w:r>
    </w:p>
    <w:p w14:paraId="1009D1CD" w14:textId="77777777" w:rsidR="00C364BF" w:rsidRPr="00557EB5" w:rsidRDefault="00C364BF" w:rsidP="00557EB5">
      <w:pPr>
        <w:pStyle w:val="ListParagraph"/>
        <w:widowControl w:val="0"/>
        <w:numPr>
          <w:ilvl w:val="1"/>
          <w:numId w:val="17"/>
        </w:numPr>
        <w:tabs>
          <w:tab w:val="left" w:pos="567"/>
        </w:tabs>
        <w:autoSpaceDE w:val="0"/>
        <w:autoSpaceDN w:val="0"/>
        <w:ind w:left="567" w:hanging="283"/>
        <w:jc w:val="both"/>
        <w:rPr>
          <w:rFonts w:ascii="Arial" w:hAnsi="Arial" w:cs="Arial"/>
          <w:spacing w:val="-2"/>
          <w:sz w:val="22"/>
          <w:szCs w:val="22"/>
        </w:rPr>
      </w:pPr>
      <w:r w:rsidRPr="00557EB5">
        <w:rPr>
          <w:rFonts w:ascii="Arial" w:hAnsi="Arial" w:cs="Arial"/>
          <w:spacing w:val="-2"/>
          <w:sz w:val="22"/>
          <w:szCs w:val="22"/>
        </w:rPr>
        <w:t xml:space="preserve">Provide a </w:t>
      </w:r>
      <w:r w:rsidRPr="00557EB5">
        <w:rPr>
          <w:rFonts w:ascii="Arial" w:hAnsi="Arial" w:cs="Arial"/>
          <w:b/>
          <w:bCs/>
          <w:spacing w:val="-2"/>
          <w:sz w:val="22"/>
          <w:szCs w:val="22"/>
        </w:rPr>
        <w:t>PL1j Student Placement Handbook</w:t>
      </w:r>
      <w:r w:rsidRPr="00557EB5">
        <w:rPr>
          <w:rFonts w:ascii="Arial" w:hAnsi="Arial" w:cs="Arial"/>
          <w:spacing w:val="-2"/>
          <w:sz w:val="22"/>
          <w:szCs w:val="22"/>
        </w:rPr>
        <w:t xml:space="preserve"> that details placement information, including guidance and support routes for, </w:t>
      </w:r>
      <w:r w:rsidRPr="00557EB5">
        <w:rPr>
          <w:rFonts w:ascii="Arial" w:hAnsi="Arial" w:cs="Arial"/>
          <w:i/>
          <w:iCs/>
          <w:spacing w:val="-2"/>
          <w:sz w:val="22"/>
          <w:szCs w:val="22"/>
        </w:rPr>
        <w:t>inter alia</w:t>
      </w:r>
      <w:r w:rsidRPr="00557EB5">
        <w:rPr>
          <w:rFonts w:ascii="Arial" w:hAnsi="Arial" w:cs="Arial"/>
          <w:spacing w:val="-2"/>
          <w:sz w:val="22"/>
          <w:szCs w:val="22"/>
        </w:rPr>
        <w:t xml:space="preserve">, student services support, mental health and well-being, disability, bursaries, etc. </w:t>
      </w:r>
    </w:p>
    <w:p w14:paraId="63C256B3" w14:textId="77777777" w:rsidR="00C364BF" w:rsidRPr="00557EB5" w:rsidRDefault="00C364BF" w:rsidP="00557EB5">
      <w:pPr>
        <w:pStyle w:val="ListParagraph"/>
        <w:widowControl w:val="0"/>
        <w:numPr>
          <w:ilvl w:val="1"/>
          <w:numId w:val="17"/>
        </w:numPr>
        <w:tabs>
          <w:tab w:val="left" w:pos="567"/>
        </w:tabs>
        <w:autoSpaceDE w:val="0"/>
        <w:autoSpaceDN w:val="0"/>
        <w:ind w:left="567" w:right="120" w:hanging="283"/>
        <w:jc w:val="both"/>
        <w:rPr>
          <w:rFonts w:ascii="Arial" w:hAnsi="Arial" w:cs="Arial"/>
          <w:sz w:val="22"/>
          <w:szCs w:val="22"/>
        </w:rPr>
      </w:pPr>
      <w:r w:rsidRPr="00557EB5">
        <w:rPr>
          <w:rFonts w:ascii="Arial" w:hAnsi="Arial" w:cs="Arial"/>
          <w:sz w:val="22"/>
          <w:szCs w:val="22"/>
        </w:rPr>
        <w:t xml:space="preserve">Clearly define appropriate points of contact and lines of communication between the University, the Placement </w:t>
      </w:r>
      <w:bookmarkStart w:id="9" w:name="_Int_v9YfammC"/>
      <w:r w:rsidRPr="00557EB5">
        <w:rPr>
          <w:rFonts w:ascii="Arial" w:hAnsi="Arial" w:cs="Arial"/>
          <w:sz w:val="22"/>
          <w:szCs w:val="22"/>
        </w:rPr>
        <w:t>Provider</w:t>
      </w:r>
      <w:bookmarkEnd w:id="9"/>
      <w:r w:rsidRPr="00557EB5">
        <w:rPr>
          <w:rFonts w:ascii="Arial" w:hAnsi="Arial" w:cs="Arial"/>
          <w:sz w:val="22"/>
          <w:szCs w:val="22"/>
        </w:rPr>
        <w:t xml:space="preserve"> and the student. These should include:</w:t>
      </w:r>
    </w:p>
    <w:p w14:paraId="3184F7D5" w14:textId="77777777" w:rsidR="00C364BF" w:rsidRPr="00557EB5" w:rsidRDefault="00C364BF" w:rsidP="00557EB5">
      <w:pPr>
        <w:pStyle w:val="ListParagraph"/>
        <w:widowControl w:val="0"/>
        <w:numPr>
          <w:ilvl w:val="2"/>
          <w:numId w:val="17"/>
        </w:numPr>
        <w:tabs>
          <w:tab w:val="left" w:pos="567"/>
          <w:tab w:val="left" w:pos="2279"/>
        </w:tabs>
        <w:autoSpaceDE w:val="0"/>
        <w:autoSpaceDN w:val="0"/>
        <w:ind w:left="850" w:right="220" w:hanging="283"/>
        <w:jc w:val="both"/>
        <w:rPr>
          <w:rFonts w:ascii="Arial" w:hAnsi="Arial" w:cs="Arial"/>
          <w:sz w:val="22"/>
          <w:szCs w:val="22"/>
        </w:rPr>
      </w:pPr>
      <w:r w:rsidRPr="00557EB5">
        <w:rPr>
          <w:rFonts w:ascii="Arial" w:hAnsi="Arial" w:cs="Arial"/>
          <w:sz w:val="22"/>
          <w:szCs w:val="22"/>
        </w:rPr>
        <w:t>Mechanisms</w:t>
      </w:r>
      <w:r w:rsidRPr="00557EB5">
        <w:rPr>
          <w:rFonts w:ascii="Arial" w:hAnsi="Arial" w:cs="Arial"/>
          <w:spacing w:val="-15"/>
          <w:sz w:val="22"/>
          <w:szCs w:val="22"/>
        </w:rPr>
        <w:t xml:space="preserve"> </w:t>
      </w:r>
      <w:r w:rsidRPr="00557EB5">
        <w:rPr>
          <w:rFonts w:ascii="Arial" w:hAnsi="Arial" w:cs="Arial"/>
          <w:sz w:val="22"/>
          <w:szCs w:val="22"/>
        </w:rPr>
        <w:t>for</w:t>
      </w:r>
      <w:r w:rsidRPr="00557EB5">
        <w:rPr>
          <w:rFonts w:ascii="Arial" w:hAnsi="Arial" w:cs="Arial"/>
          <w:spacing w:val="-15"/>
          <w:sz w:val="22"/>
          <w:szCs w:val="22"/>
        </w:rPr>
        <w:t xml:space="preserve"> </w:t>
      </w:r>
      <w:r w:rsidRPr="00557EB5">
        <w:rPr>
          <w:rFonts w:ascii="Arial" w:hAnsi="Arial" w:cs="Arial"/>
          <w:sz w:val="22"/>
          <w:szCs w:val="22"/>
        </w:rPr>
        <w:t>the</w:t>
      </w:r>
      <w:r w:rsidRPr="00557EB5">
        <w:rPr>
          <w:rFonts w:ascii="Arial" w:hAnsi="Arial" w:cs="Arial"/>
          <w:spacing w:val="-15"/>
          <w:sz w:val="22"/>
          <w:szCs w:val="22"/>
        </w:rPr>
        <w:t xml:space="preserve"> </w:t>
      </w:r>
      <w:r w:rsidRPr="00557EB5">
        <w:rPr>
          <w:rFonts w:ascii="Arial" w:hAnsi="Arial" w:cs="Arial"/>
          <w:sz w:val="22"/>
          <w:szCs w:val="22"/>
        </w:rPr>
        <w:t>Placement</w:t>
      </w:r>
      <w:r w:rsidRPr="00557EB5">
        <w:rPr>
          <w:rFonts w:ascii="Arial" w:hAnsi="Arial" w:cs="Arial"/>
          <w:spacing w:val="-15"/>
          <w:sz w:val="22"/>
          <w:szCs w:val="22"/>
        </w:rPr>
        <w:t xml:space="preserve"> </w:t>
      </w:r>
      <w:r w:rsidRPr="00557EB5">
        <w:rPr>
          <w:rFonts w:ascii="Arial" w:hAnsi="Arial" w:cs="Arial"/>
          <w:sz w:val="22"/>
          <w:szCs w:val="22"/>
        </w:rPr>
        <w:t>Provider</w:t>
      </w:r>
      <w:r w:rsidRPr="00557EB5">
        <w:rPr>
          <w:rFonts w:ascii="Arial" w:hAnsi="Arial" w:cs="Arial"/>
          <w:spacing w:val="-15"/>
          <w:sz w:val="22"/>
          <w:szCs w:val="22"/>
        </w:rPr>
        <w:t xml:space="preserve"> </w:t>
      </w:r>
      <w:r w:rsidRPr="00557EB5">
        <w:rPr>
          <w:rFonts w:ascii="Arial" w:hAnsi="Arial" w:cs="Arial"/>
          <w:sz w:val="22"/>
          <w:szCs w:val="22"/>
        </w:rPr>
        <w:t>to</w:t>
      </w:r>
      <w:r w:rsidRPr="00557EB5">
        <w:rPr>
          <w:rFonts w:ascii="Arial" w:hAnsi="Arial" w:cs="Arial"/>
          <w:spacing w:val="-15"/>
          <w:sz w:val="22"/>
          <w:szCs w:val="22"/>
        </w:rPr>
        <w:t xml:space="preserve"> </w:t>
      </w:r>
      <w:r w:rsidRPr="00557EB5">
        <w:rPr>
          <w:rFonts w:ascii="Arial" w:hAnsi="Arial" w:cs="Arial"/>
          <w:sz w:val="22"/>
          <w:szCs w:val="22"/>
        </w:rPr>
        <w:t>raise</w:t>
      </w:r>
      <w:r w:rsidRPr="00557EB5">
        <w:rPr>
          <w:rFonts w:ascii="Arial" w:hAnsi="Arial" w:cs="Arial"/>
          <w:spacing w:val="-15"/>
          <w:sz w:val="22"/>
          <w:szCs w:val="22"/>
        </w:rPr>
        <w:t xml:space="preserve"> </w:t>
      </w:r>
      <w:r w:rsidRPr="00557EB5">
        <w:rPr>
          <w:rFonts w:ascii="Arial" w:hAnsi="Arial" w:cs="Arial"/>
          <w:sz w:val="22"/>
          <w:szCs w:val="22"/>
        </w:rPr>
        <w:t>concerns</w:t>
      </w:r>
      <w:r w:rsidRPr="00557EB5">
        <w:rPr>
          <w:rFonts w:ascii="Arial" w:hAnsi="Arial" w:cs="Arial"/>
          <w:spacing w:val="-15"/>
          <w:sz w:val="22"/>
          <w:szCs w:val="22"/>
        </w:rPr>
        <w:t xml:space="preserve"> </w:t>
      </w:r>
      <w:r w:rsidRPr="00557EB5">
        <w:rPr>
          <w:rFonts w:ascii="Arial" w:hAnsi="Arial" w:cs="Arial"/>
          <w:sz w:val="22"/>
          <w:szCs w:val="22"/>
        </w:rPr>
        <w:t>or</w:t>
      </w:r>
      <w:r w:rsidRPr="00557EB5">
        <w:rPr>
          <w:rFonts w:ascii="Arial" w:hAnsi="Arial" w:cs="Arial"/>
          <w:spacing w:val="-15"/>
          <w:sz w:val="22"/>
          <w:szCs w:val="22"/>
        </w:rPr>
        <w:t xml:space="preserve"> </w:t>
      </w:r>
      <w:r w:rsidRPr="00557EB5">
        <w:rPr>
          <w:rFonts w:ascii="Arial" w:hAnsi="Arial" w:cs="Arial"/>
          <w:sz w:val="22"/>
          <w:szCs w:val="22"/>
        </w:rPr>
        <w:t>complaints</w:t>
      </w:r>
      <w:r w:rsidRPr="00557EB5">
        <w:rPr>
          <w:rFonts w:ascii="Arial" w:hAnsi="Arial" w:cs="Arial"/>
          <w:spacing w:val="-15"/>
          <w:sz w:val="22"/>
          <w:szCs w:val="22"/>
        </w:rPr>
        <w:t xml:space="preserve"> </w:t>
      </w:r>
      <w:r w:rsidRPr="00557EB5">
        <w:rPr>
          <w:rFonts w:ascii="Arial" w:hAnsi="Arial" w:cs="Arial"/>
          <w:sz w:val="22"/>
          <w:szCs w:val="22"/>
        </w:rPr>
        <w:t>about any</w:t>
      </w:r>
      <w:r w:rsidRPr="00557EB5">
        <w:rPr>
          <w:rFonts w:ascii="Arial" w:hAnsi="Arial" w:cs="Arial"/>
          <w:spacing w:val="-5"/>
          <w:sz w:val="22"/>
          <w:szCs w:val="22"/>
        </w:rPr>
        <w:t xml:space="preserve"> </w:t>
      </w:r>
      <w:r w:rsidRPr="00557EB5">
        <w:rPr>
          <w:rFonts w:ascii="Arial" w:hAnsi="Arial" w:cs="Arial"/>
          <w:sz w:val="22"/>
          <w:szCs w:val="22"/>
        </w:rPr>
        <w:t>aspect</w:t>
      </w:r>
      <w:r w:rsidRPr="00557EB5">
        <w:rPr>
          <w:rFonts w:ascii="Arial" w:hAnsi="Arial" w:cs="Arial"/>
          <w:spacing w:val="-6"/>
          <w:sz w:val="22"/>
          <w:szCs w:val="22"/>
        </w:rPr>
        <w:t xml:space="preserve"> </w:t>
      </w:r>
      <w:r w:rsidRPr="00557EB5">
        <w:rPr>
          <w:rFonts w:ascii="Arial" w:hAnsi="Arial" w:cs="Arial"/>
          <w:sz w:val="22"/>
          <w:szCs w:val="22"/>
        </w:rPr>
        <w:t>of</w:t>
      </w:r>
      <w:r w:rsidRPr="00557EB5">
        <w:rPr>
          <w:rFonts w:ascii="Arial" w:hAnsi="Arial" w:cs="Arial"/>
          <w:spacing w:val="-5"/>
          <w:sz w:val="22"/>
          <w:szCs w:val="22"/>
        </w:rPr>
        <w:t xml:space="preserve"> </w:t>
      </w:r>
      <w:r w:rsidRPr="00557EB5">
        <w:rPr>
          <w:rFonts w:ascii="Arial" w:hAnsi="Arial" w:cs="Arial"/>
          <w:sz w:val="22"/>
          <w:szCs w:val="22"/>
        </w:rPr>
        <w:t>the</w:t>
      </w:r>
      <w:r w:rsidRPr="00557EB5">
        <w:rPr>
          <w:rFonts w:ascii="Arial" w:hAnsi="Arial" w:cs="Arial"/>
          <w:spacing w:val="-5"/>
          <w:sz w:val="22"/>
          <w:szCs w:val="22"/>
        </w:rPr>
        <w:t xml:space="preserve"> </w:t>
      </w:r>
      <w:r w:rsidRPr="00557EB5">
        <w:rPr>
          <w:rFonts w:ascii="Arial" w:hAnsi="Arial" w:cs="Arial"/>
          <w:sz w:val="22"/>
          <w:szCs w:val="22"/>
        </w:rPr>
        <w:t>placement,</w:t>
      </w:r>
      <w:r w:rsidRPr="00557EB5">
        <w:rPr>
          <w:rFonts w:ascii="Arial" w:hAnsi="Arial" w:cs="Arial"/>
          <w:spacing w:val="-5"/>
          <w:sz w:val="22"/>
          <w:szCs w:val="22"/>
        </w:rPr>
        <w:t xml:space="preserve"> </w:t>
      </w:r>
      <w:r w:rsidRPr="00557EB5">
        <w:rPr>
          <w:rFonts w:ascii="Arial" w:hAnsi="Arial" w:cs="Arial"/>
          <w:sz w:val="22"/>
          <w:szCs w:val="22"/>
        </w:rPr>
        <w:t>including</w:t>
      </w:r>
      <w:r w:rsidRPr="00557EB5">
        <w:rPr>
          <w:rFonts w:ascii="Arial" w:hAnsi="Arial" w:cs="Arial"/>
          <w:spacing w:val="-5"/>
          <w:sz w:val="22"/>
          <w:szCs w:val="22"/>
        </w:rPr>
        <w:t xml:space="preserve"> </w:t>
      </w:r>
      <w:r w:rsidRPr="00557EB5">
        <w:rPr>
          <w:rFonts w:ascii="Arial" w:hAnsi="Arial" w:cs="Arial"/>
          <w:sz w:val="22"/>
          <w:szCs w:val="22"/>
        </w:rPr>
        <w:t>an</w:t>
      </w:r>
      <w:r w:rsidRPr="00557EB5">
        <w:rPr>
          <w:rFonts w:ascii="Arial" w:hAnsi="Arial" w:cs="Arial"/>
          <w:spacing w:val="-5"/>
          <w:sz w:val="22"/>
          <w:szCs w:val="22"/>
        </w:rPr>
        <w:t xml:space="preserve"> </w:t>
      </w:r>
      <w:r w:rsidRPr="00557EB5">
        <w:rPr>
          <w:rFonts w:ascii="Arial" w:hAnsi="Arial" w:cs="Arial"/>
          <w:sz w:val="22"/>
          <w:szCs w:val="22"/>
        </w:rPr>
        <w:t>individual</w:t>
      </w:r>
      <w:r w:rsidRPr="00557EB5">
        <w:rPr>
          <w:rFonts w:ascii="Arial" w:hAnsi="Arial" w:cs="Arial"/>
          <w:spacing w:val="-5"/>
          <w:sz w:val="22"/>
          <w:szCs w:val="22"/>
        </w:rPr>
        <w:t xml:space="preserve"> </w:t>
      </w:r>
      <w:r w:rsidRPr="00557EB5">
        <w:rPr>
          <w:rFonts w:ascii="Arial" w:hAnsi="Arial" w:cs="Arial"/>
          <w:sz w:val="22"/>
          <w:szCs w:val="22"/>
        </w:rPr>
        <w:t>student's</w:t>
      </w:r>
      <w:r w:rsidRPr="00557EB5">
        <w:rPr>
          <w:rFonts w:ascii="Arial" w:hAnsi="Arial" w:cs="Arial"/>
          <w:spacing w:val="-5"/>
          <w:sz w:val="22"/>
          <w:szCs w:val="22"/>
        </w:rPr>
        <w:t xml:space="preserve"> </w:t>
      </w:r>
      <w:r w:rsidRPr="00557EB5">
        <w:rPr>
          <w:rFonts w:ascii="Arial" w:hAnsi="Arial" w:cs="Arial"/>
          <w:sz w:val="22"/>
          <w:szCs w:val="22"/>
        </w:rPr>
        <w:t>performance</w:t>
      </w:r>
      <w:r w:rsidRPr="00557EB5">
        <w:rPr>
          <w:rFonts w:ascii="Arial" w:hAnsi="Arial" w:cs="Arial"/>
          <w:spacing w:val="-5"/>
          <w:sz w:val="22"/>
          <w:szCs w:val="22"/>
        </w:rPr>
        <w:t xml:space="preserve"> </w:t>
      </w:r>
      <w:r w:rsidRPr="00557EB5">
        <w:rPr>
          <w:rFonts w:ascii="Arial" w:hAnsi="Arial" w:cs="Arial"/>
          <w:sz w:val="22"/>
          <w:szCs w:val="22"/>
        </w:rPr>
        <w:t xml:space="preserve">or </w:t>
      </w:r>
      <w:r w:rsidRPr="00557EB5">
        <w:rPr>
          <w:rFonts w:ascii="Arial" w:hAnsi="Arial" w:cs="Arial"/>
          <w:spacing w:val="-2"/>
          <w:sz w:val="22"/>
          <w:szCs w:val="22"/>
        </w:rPr>
        <w:t>conduct.</w:t>
      </w:r>
    </w:p>
    <w:p w14:paraId="552461F2" w14:textId="77777777" w:rsidR="00C364BF" w:rsidRPr="00557EB5" w:rsidRDefault="00C364BF" w:rsidP="00557EB5">
      <w:pPr>
        <w:pStyle w:val="ListParagraph"/>
        <w:widowControl w:val="0"/>
        <w:numPr>
          <w:ilvl w:val="2"/>
          <w:numId w:val="17"/>
        </w:numPr>
        <w:tabs>
          <w:tab w:val="left" w:pos="567"/>
          <w:tab w:val="left" w:pos="2300"/>
        </w:tabs>
        <w:autoSpaceDE w:val="0"/>
        <w:autoSpaceDN w:val="0"/>
        <w:ind w:left="850" w:hanging="283"/>
        <w:jc w:val="both"/>
        <w:rPr>
          <w:rFonts w:ascii="Arial" w:hAnsi="Arial" w:cs="Arial"/>
          <w:sz w:val="22"/>
          <w:szCs w:val="22"/>
        </w:rPr>
      </w:pPr>
      <w:r w:rsidRPr="00557EB5">
        <w:rPr>
          <w:rFonts w:ascii="Arial" w:hAnsi="Arial" w:cs="Arial"/>
          <w:sz w:val="22"/>
          <w:szCs w:val="22"/>
        </w:rPr>
        <w:t>University</w:t>
      </w:r>
      <w:r w:rsidRPr="00557EB5">
        <w:rPr>
          <w:rFonts w:ascii="Arial" w:hAnsi="Arial" w:cs="Arial"/>
          <w:spacing w:val="-10"/>
          <w:sz w:val="22"/>
          <w:szCs w:val="22"/>
        </w:rPr>
        <w:t xml:space="preserve"> </w:t>
      </w:r>
      <w:r w:rsidRPr="00557EB5">
        <w:rPr>
          <w:rFonts w:ascii="Arial" w:hAnsi="Arial" w:cs="Arial"/>
          <w:sz w:val="22"/>
          <w:szCs w:val="22"/>
        </w:rPr>
        <w:t>emergency</w:t>
      </w:r>
      <w:r w:rsidRPr="00557EB5">
        <w:rPr>
          <w:rFonts w:ascii="Arial" w:hAnsi="Arial" w:cs="Arial"/>
          <w:spacing w:val="-10"/>
          <w:sz w:val="22"/>
          <w:szCs w:val="22"/>
        </w:rPr>
        <w:t xml:space="preserve"> </w:t>
      </w:r>
      <w:r w:rsidRPr="00557EB5">
        <w:rPr>
          <w:rFonts w:ascii="Arial" w:hAnsi="Arial" w:cs="Arial"/>
          <w:sz w:val="22"/>
          <w:szCs w:val="22"/>
        </w:rPr>
        <w:t>contact</w:t>
      </w:r>
      <w:r w:rsidRPr="00557EB5">
        <w:rPr>
          <w:rFonts w:ascii="Arial" w:hAnsi="Arial" w:cs="Arial"/>
          <w:spacing w:val="-10"/>
          <w:sz w:val="22"/>
          <w:szCs w:val="22"/>
        </w:rPr>
        <w:t xml:space="preserve"> </w:t>
      </w:r>
      <w:r w:rsidRPr="00557EB5">
        <w:rPr>
          <w:rFonts w:ascii="Arial" w:hAnsi="Arial" w:cs="Arial"/>
          <w:spacing w:val="-2"/>
          <w:sz w:val="22"/>
          <w:szCs w:val="22"/>
        </w:rPr>
        <w:t>details.</w:t>
      </w:r>
    </w:p>
    <w:p w14:paraId="6FCE6A43" w14:textId="77777777" w:rsidR="00C364BF" w:rsidRPr="00557EB5" w:rsidRDefault="00C364BF" w:rsidP="00557EB5">
      <w:pPr>
        <w:pStyle w:val="ListParagraph"/>
        <w:widowControl w:val="0"/>
        <w:numPr>
          <w:ilvl w:val="2"/>
          <w:numId w:val="17"/>
        </w:numPr>
        <w:tabs>
          <w:tab w:val="left" w:pos="567"/>
        </w:tabs>
        <w:autoSpaceDE w:val="0"/>
        <w:autoSpaceDN w:val="0"/>
        <w:ind w:left="850" w:hanging="283"/>
        <w:jc w:val="both"/>
        <w:rPr>
          <w:rFonts w:ascii="Arial" w:hAnsi="Arial" w:cs="Arial"/>
          <w:sz w:val="22"/>
          <w:szCs w:val="22"/>
        </w:rPr>
      </w:pPr>
      <w:r w:rsidRPr="00557EB5">
        <w:rPr>
          <w:rFonts w:ascii="Arial" w:hAnsi="Arial" w:cs="Arial"/>
          <w:sz w:val="22"/>
          <w:szCs w:val="22"/>
        </w:rPr>
        <w:t>a schedule for maintaining contact (check-ins) with students and Placement Providers, including frequency and method</w:t>
      </w:r>
      <w:bookmarkStart w:id="10" w:name="_Int_u5rCNrde"/>
      <w:r w:rsidRPr="00557EB5">
        <w:rPr>
          <w:rFonts w:ascii="Arial" w:hAnsi="Arial" w:cs="Arial"/>
          <w:sz w:val="22"/>
          <w:szCs w:val="22"/>
        </w:rPr>
        <w:t xml:space="preserve">.  </w:t>
      </w:r>
      <w:bookmarkEnd w:id="10"/>
    </w:p>
    <w:p w14:paraId="5CCF7503" w14:textId="77777777" w:rsidR="00C364BF" w:rsidRPr="00557EB5" w:rsidRDefault="00C364BF" w:rsidP="00557EB5">
      <w:pPr>
        <w:pStyle w:val="ListParagraph"/>
        <w:widowControl w:val="0"/>
        <w:numPr>
          <w:ilvl w:val="1"/>
          <w:numId w:val="17"/>
        </w:numPr>
        <w:tabs>
          <w:tab w:val="left" w:pos="567"/>
        </w:tabs>
        <w:autoSpaceDE w:val="0"/>
        <w:autoSpaceDN w:val="0"/>
        <w:ind w:left="567" w:hanging="283"/>
        <w:jc w:val="both"/>
        <w:rPr>
          <w:rFonts w:ascii="Arial" w:hAnsi="Arial" w:cs="Arial"/>
          <w:sz w:val="22"/>
          <w:szCs w:val="22"/>
        </w:rPr>
      </w:pPr>
      <w:r w:rsidRPr="00557EB5">
        <w:rPr>
          <w:rFonts w:ascii="Arial" w:hAnsi="Arial" w:cs="Arial"/>
          <w:sz w:val="22"/>
          <w:szCs w:val="22"/>
        </w:rPr>
        <w:lastRenderedPageBreak/>
        <w:t>Retain</w:t>
      </w:r>
      <w:r w:rsidRPr="00557EB5">
        <w:rPr>
          <w:rFonts w:ascii="Arial" w:hAnsi="Arial" w:cs="Arial"/>
          <w:spacing w:val="-5"/>
          <w:sz w:val="22"/>
          <w:szCs w:val="22"/>
        </w:rPr>
        <w:t xml:space="preserve"> </w:t>
      </w:r>
      <w:r w:rsidRPr="00557EB5">
        <w:rPr>
          <w:rFonts w:ascii="Arial" w:hAnsi="Arial" w:cs="Arial"/>
          <w:sz w:val="22"/>
          <w:szCs w:val="22"/>
        </w:rPr>
        <w:t>a</w:t>
      </w:r>
      <w:r w:rsidRPr="00557EB5">
        <w:rPr>
          <w:rFonts w:ascii="Arial" w:hAnsi="Arial" w:cs="Arial"/>
          <w:spacing w:val="-4"/>
          <w:sz w:val="22"/>
          <w:szCs w:val="22"/>
        </w:rPr>
        <w:t xml:space="preserve"> </w:t>
      </w:r>
      <w:r w:rsidRPr="00557EB5">
        <w:rPr>
          <w:rFonts w:ascii="Arial" w:hAnsi="Arial" w:cs="Arial"/>
          <w:sz w:val="22"/>
          <w:szCs w:val="22"/>
        </w:rPr>
        <w:t>full</w:t>
      </w:r>
      <w:r w:rsidRPr="00557EB5">
        <w:rPr>
          <w:rFonts w:ascii="Arial" w:hAnsi="Arial" w:cs="Arial"/>
          <w:spacing w:val="-6"/>
          <w:sz w:val="22"/>
          <w:szCs w:val="22"/>
        </w:rPr>
        <w:t xml:space="preserve"> </w:t>
      </w:r>
      <w:r w:rsidRPr="00557EB5">
        <w:rPr>
          <w:rFonts w:ascii="Arial" w:hAnsi="Arial" w:cs="Arial"/>
          <w:sz w:val="22"/>
          <w:szCs w:val="22"/>
        </w:rPr>
        <w:t>and</w:t>
      </w:r>
      <w:r w:rsidRPr="00557EB5">
        <w:rPr>
          <w:rFonts w:ascii="Arial" w:hAnsi="Arial" w:cs="Arial"/>
          <w:spacing w:val="-4"/>
          <w:sz w:val="22"/>
          <w:szCs w:val="22"/>
        </w:rPr>
        <w:t xml:space="preserve"> </w:t>
      </w:r>
      <w:r w:rsidRPr="00557EB5">
        <w:rPr>
          <w:rFonts w:ascii="Arial" w:hAnsi="Arial" w:cs="Arial"/>
          <w:sz w:val="22"/>
          <w:szCs w:val="22"/>
        </w:rPr>
        <w:t>detailed</w:t>
      </w:r>
      <w:r w:rsidRPr="00557EB5">
        <w:rPr>
          <w:rFonts w:ascii="Arial" w:hAnsi="Arial" w:cs="Arial"/>
          <w:spacing w:val="-6"/>
          <w:sz w:val="22"/>
          <w:szCs w:val="22"/>
        </w:rPr>
        <w:t xml:space="preserve"> </w:t>
      </w:r>
      <w:r w:rsidRPr="00557EB5">
        <w:rPr>
          <w:rFonts w:ascii="Arial" w:hAnsi="Arial" w:cs="Arial"/>
          <w:sz w:val="22"/>
          <w:szCs w:val="22"/>
        </w:rPr>
        <w:t>record</w:t>
      </w:r>
      <w:r w:rsidRPr="00557EB5">
        <w:rPr>
          <w:rFonts w:ascii="Arial" w:hAnsi="Arial" w:cs="Arial"/>
          <w:spacing w:val="-4"/>
          <w:sz w:val="22"/>
          <w:szCs w:val="22"/>
        </w:rPr>
        <w:t xml:space="preserve"> </w:t>
      </w:r>
      <w:r w:rsidRPr="00557EB5">
        <w:rPr>
          <w:rFonts w:ascii="Arial" w:hAnsi="Arial" w:cs="Arial"/>
          <w:sz w:val="22"/>
          <w:szCs w:val="22"/>
        </w:rPr>
        <w:t>of</w:t>
      </w:r>
      <w:r w:rsidRPr="00557EB5">
        <w:rPr>
          <w:rFonts w:ascii="Arial" w:hAnsi="Arial" w:cs="Arial"/>
          <w:spacing w:val="-5"/>
          <w:sz w:val="22"/>
          <w:szCs w:val="22"/>
        </w:rPr>
        <w:t xml:space="preserve"> </w:t>
      </w:r>
      <w:r w:rsidRPr="00557EB5">
        <w:rPr>
          <w:rFonts w:ascii="Arial" w:hAnsi="Arial" w:cs="Arial"/>
          <w:sz w:val="22"/>
          <w:szCs w:val="22"/>
        </w:rPr>
        <w:t>each</w:t>
      </w:r>
      <w:r w:rsidRPr="00557EB5">
        <w:rPr>
          <w:rFonts w:ascii="Arial" w:hAnsi="Arial" w:cs="Arial"/>
          <w:spacing w:val="-4"/>
          <w:sz w:val="22"/>
          <w:szCs w:val="22"/>
        </w:rPr>
        <w:t xml:space="preserve"> </w:t>
      </w:r>
      <w:r w:rsidRPr="00557EB5">
        <w:rPr>
          <w:rFonts w:ascii="Arial" w:hAnsi="Arial" w:cs="Arial"/>
          <w:spacing w:val="-2"/>
          <w:sz w:val="22"/>
          <w:szCs w:val="22"/>
        </w:rPr>
        <w:t>placement.</w:t>
      </w:r>
    </w:p>
    <w:p w14:paraId="1DC8EADB" w14:textId="77777777" w:rsidR="00C364BF" w:rsidRPr="00557EB5" w:rsidRDefault="00C364BF" w:rsidP="00557EB5">
      <w:pPr>
        <w:pStyle w:val="ListParagraph"/>
        <w:widowControl w:val="0"/>
        <w:numPr>
          <w:ilvl w:val="1"/>
          <w:numId w:val="17"/>
        </w:numPr>
        <w:tabs>
          <w:tab w:val="left" w:pos="567"/>
        </w:tabs>
        <w:autoSpaceDE w:val="0"/>
        <w:autoSpaceDN w:val="0"/>
        <w:ind w:left="567" w:right="116" w:hanging="283"/>
        <w:jc w:val="both"/>
        <w:rPr>
          <w:rFonts w:ascii="Arial" w:hAnsi="Arial" w:cs="Arial"/>
          <w:sz w:val="22"/>
          <w:szCs w:val="22"/>
        </w:rPr>
      </w:pPr>
      <w:r w:rsidRPr="00557EB5">
        <w:rPr>
          <w:rFonts w:ascii="Arial" w:hAnsi="Arial" w:cs="Arial"/>
          <w:sz w:val="22"/>
          <w:szCs w:val="22"/>
        </w:rPr>
        <w:t xml:space="preserve">Ensure that any concerns, complaints, </w:t>
      </w:r>
      <w:bookmarkStart w:id="11" w:name="_Int_v5qHCQgy"/>
      <w:r w:rsidRPr="00557EB5">
        <w:rPr>
          <w:rFonts w:ascii="Arial" w:hAnsi="Arial" w:cs="Arial"/>
          <w:sz w:val="22"/>
          <w:szCs w:val="22"/>
        </w:rPr>
        <w:t>incidents</w:t>
      </w:r>
      <w:bookmarkEnd w:id="11"/>
      <w:r w:rsidRPr="00557EB5">
        <w:rPr>
          <w:rFonts w:ascii="Arial" w:hAnsi="Arial" w:cs="Arial"/>
          <w:spacing w:val="-1"/>
          <w:sz w:val="22"/>
          <w:szCs w:val="22"/>
        </w:rPr>
        <w:t xml:space="preserve"> </w:t>
      </w:r>
      <w:r w:rsidRPr="00557EB5">
        <w:rPr>
          <w:rFonts w:ascii="Arial" w:hAnsi="Arial" w:cs="Arial"/>
          <w:sz w:val="22"/>
          <w:szCs w:val="22"/>
        </w:rPr>
        <w:t>or breaches of codes of</w:t>
      </w:r>
      <w:r w:rsidRPr="00557EB5">
        <w:rPr>
          <w:rFonts w:ascii="Arial" w:hAnsi="Arial" w:cs="Arial"/>
          <w:spacing w:val="-1"/>
          <w:sz w:val="22"/>
          <w:szCs w:val="22"/>
        </w:rPr>
        <w:t xml:space="preserve"> </w:t>
      </w:r>
      <w:r w:rsidRPr="00557EB5">
        <w:rPr>
          <w:rFonts w:ascii="Arial" w:hAnsi="Arial" w:cs="Arial"/>
          <w:sz w:val="22"/>
          <w:szCs w:val="22"/>
        </w:rPr>
        <w:t xml:space="preserve">conduct or discipline are dealt with in line with its student-facing policy framework, Safeguarding </w:t>
      </w:r>
      <w:bookmarkStart w:id="12" w:name="_Int_iV2oz0z7"/>
      <w:r w:rsidRPr="00557EB5">
        <w:rPr>
          <w:rFonts w:ascii="Arial" w:hAnsi="Arial" w:cs="Arial"/>
          <w:sz w:val="22"/>
          <w:szCs w:val="22"/>
        </w:rPr>
        <w:t>Policy</w:t>
      </w:r>
      <w:bookmarkEnd w:id="12"/>
      <w:r w:rsidRPr="00557EB5">
        <w:rPr>
          <w:rFonts w:ascii="Arial" w:hAnsi="Arial" w:cs="Arial"/>
          <w:sz w:val="22"/>
          <w:szCs w:val="22"/>
        </w:rPr>
        <w:t xml:space="preserve"> and the </w:t>
      </w:r>
      <w:r w:rsidRPr="00557EB5">
        <w:rPr>
          <w:rFonts w:ascii="Arial" w:hAnsi="Arial" w:cs="Arial"/>
          <w:spacing w:val="-2"/>
          <w:sz w:val="22"/>
          <w:szCs w:val="22"/>
        </w:rPr>
        <w:t>Placement Whistleblowing (Public Interest Disclosure) Procedure</w:t>
      </w:r>
      <w:r w:rsidRPr="00557EB5">
        <w:rPr>
          <w:rStyle w:val="CommentReference"/>
          <w:rFonts w:ascii="Arial" w:hAnsi="Arial" w:cs="Arial"/>
          <w:sz w:val="22"/>
          <w:szCs w:val="22"/>
        </w:rPr>
        <w:t>.</w:t>
      </w:r>
    </w:p>
    <w:p w14:paraId="3FE68337" w14:textId="77777777" w:rsidR="00C364BF" w:rsidRPr="00557EB5" w:rsidRDefault="00C364BF" w:rsidP="00557EB5">
      <w:pPr>
        <w:pStyle w:val="ListParagraph"/>
        <w:widowControl w:val="0"/>
        <w:numPr>
          <w:ilvl w:val="1"/>
          <w:numId w:val="17"/>
        </w:numPr>
        <w:tabs>
          <w:tab w:val="left" w:pos="567"/>
        </w:tabs>
        <w:autoSpaceDE w:val="0"/>
        <w:autoSpaceDN w:val="0"/>
        <w:ind w:left="567" w:right="117" w:hanging="283"/>
        <w:jc w:val="both"/>
        <w:rPr>
          <w:rFonts w:ascii="Arial" w:hAnsi="Arial" w:cs="Arial"/>
          <w:sz w:val="22"/>
          <w:szCs w:val="22"/>
        </w:rPr>
      </w:pPr>
      <w:r w:rsidRPr="00557EB5">
        <w:rPr>
          <w:rFonts w:ascii="Arial" w:hAnsi="Arial" w:cs="Arial"/>
          <w:sz w:val="22"/>
          <w:szCs w:val="22"/>
        </w:rPr>
        <w:t xml:space="preserve">Monitor all placement activity, ensuring that milestones are established, </w:t>
      </w:r>
      <w:bookmarkStart w:id="13" w:name="_Int_GgB2yrsq"/>
      <w:r w:rsidRPr="00557EB5">
        <w:rPr>
          <w:rFonts w:ascii="Arial" w:hAnsi="Arial" w:cs="Arial"/>
          <w:sz w:val="22"/>
          <w:szCs w:val="22"/>
        </w:rPr>
        <w:t>maintained</w:t>
      </w:r>
      <w:bookmarkEnd w:id="13"/>
      <w:r w:rsidRPr="00557EB5">
        <w:rPr>
          <w:rFonts w:ascii="Arial" w:hAnsi="Arial" w:cs="Arial"/>
          <w:sz w:val="22"/>
          <w:szCs w:val="22"/>
        </w:rPr>
        <w:t xml:space="preserve"> and recorded, and identifying and addressing promptly any issues of concern and promoting the sharing of good practice.</w:t>
      </w:r>
    </w:p>
    <w:p w14:paraId="09449C8A" w14:textId="77777777" w:rsidR="00C364BF" w:rsidRPr="00557EB5" w:rsidRDefault="00C364BF" w:rsidP="00557EB5">
      <w:pPr>
        <w:pStyle w:val="ListParagraph"/>
        <w:widowControl w:val="0"/>
        <w:numPr>
          <w:ilvl w:val="1"/>
          <w:numId w:val="17"/>
        </w:numPr>
        <w:tabs>
          <w:tab w:val="left" w:pos="567"/>
        </w:tabs>
        <w:autoSpaceDE w:val="0"/>
        <w:autoSpaceDN w:val="0"/>
        <w:ind w:left="567" w:right="117" w:hanging="283"/>
        <w:jc w:val="both"/>
        <w:rPr>
          <w:rFonts w:ascii="Arial" w:hAnsi="Arial" w:cs="Arial"/>
          <w:sz w:val="22"/>
          <w:szCs w:val="22"/>
        </w:rPr>
      </w:pPr>
      <w:r w:rsidRPr="00557EB5">
        <w:rPr>
          <w:rFonts w:ascii="Arial" w:hAnsi="Arial" w:cs="Arial"/>
          <w:sz w:val="22"/>
          <w:szCs w:val="22"/>
        </w:rPr>
        <w:t>Liaise with PSRBs or external accreditation bodies to ensure that placement opportunities meet their requirements</w:t>
      </w:r>
    </w:p>
    <w:p w14:paraId="28361F85" w14:textId="77777777" w:rsidR="00C364BF" w:rsidRPr="00557EB5" w:rsidRDefault="00C364BF" w:rsidP="00557EB5">
      <w:pPr>
        <w:pStyle w:val="ListParagraph"/>
        <w:widowControl w:val="0"/>
        <w:numPr>
          <w:ilvl w:val="1"/>
          <w:numId w:val="17"/>
        </w:numPr>
        <w:tabs>
          <w:tab w:val="left" w:pos="567"/>
        </w:tabs>
        <w:autoSpaceDE w:val="0"/>
        <w:autoSpaceDN w:val="0"/>
        <w:ind w:left="567" w:right="114" w:hanging="283"/>
        <w:jc w:val="both"/>
        <w:rPr>
          <w:rFonts w:ascii="Arial" w:hAnsi="Arial" w:cs="Arial"/>
          <w:sz w:val="22"/>
          <w:szCs w:val="22"/>
        </w:rPr>
      </w:pPr>
      <w:r w:rsidRPr="00557EB5">
        <w:rPr>
          <w:rFonts w:ascii="Arial" w:hAnsi="Arial" w:cs="Arial"/>
          <w:sz w:val="22"/>
          <w:szCs w:val="22"/>
        </w:rPr>
        <w:t>Ensure</w:t>
      </w:r>
      <w:r w:rsidRPr="00557EB5">
        <w:rPr>
          <w:rFonts w:ascii="Arial" w:hAnsi="Arial" w:cs="Arial"/>
          <w:spacing w:val="-14"/>
          <w:sz w:val="22"/>
          <w:szCs w:val="22"/>
        </w:rPr>
        <w:t xml:space="preserve"> </w:t>
      </w:r>
      <w:r w:rsidRPr="00557EB5">
        <w:rPr>
          <w:rFonts w:ascii="Arial" w:hAnsi="Arial" w:cs="Arial"/>
          <w:sz w:val="22"/>
          <w:szCs w:val="22"/>
        </w:rPr>
        <w:t>that</w:t>
      </w:r>
      <w:r w:rsidRPr="00557EB5">
        <w:rPr>
          <w:rFonts w:ascii="Arial" w:hAnsi="Arial" w:cs="Arial"/>
          <w:spacing w:val="-15"/>
          <w:sz w:val="22"/>
          <w:szCs w:val="22"/>
        </w:rPr>
        <w:t xml:space="preserve"> </w:t>
      </w:r>
      <w:r w:rsidRPr="00557EB5">
        <w:rPr>
          <w:rFonts w:ascii="Arial" w:hAnsi="Arial" w:cs="Arial"/>
          <w:sz w:val="22"/>
          <w:szCs w:val="22"/>
        </w:rPr>
        <w:t>all</w:t>
      </w:r>
      <w:r w:rsidRPr="00557EB5">
        <w:rPr>
          <w:rFonts w:ascii="Arial" w:hAnsi="Arial" w:cs="Arial"/>
          <w:spacing w:val="-14"/>
          <w:sz w:val="22"/>
          <w:szCs w:val="22"/>
        </w:rPr>
        <w:t xml:space="preserve"> </w:t>
      </w:r>
      <w:r w:rsidRPr="00557EB5">
        <w:rPr>
          <w:rFonts w:ascii="Arial" w:hAnsi="Arial" w:cs="Arial"/>
          <w:sz w:val="22"/>
          <w:szCs w:val="22"/>
        </w:rPr>
        <w:t>parties</w:t>
      </w:r>
      <w:r w:rsidRPr="00557EB5">
        <w:rPr>
          <w:rFonts w:ascii="Arial" w:hAnsi="Arial" w:cs="Arial"/>
          <w:spacing w:val="-14"/>
          <w:sz w:val="22"/>
          <w:szCs w:val="22"/>
        </w:rPr>
        <w:t xml:space="preserve"> </w:t>
      </w:r>
      <w:r w:rsidRPr="00557EB5">
        <w:rPr>
          <w:rFonts w:ascii="Arial" w:hAnsi="Arial" w:cs="Arial"/>
          <w:sz w:val="22"/>
          <w:szCs w:val="22"/>
        </w:rPr>
        <w:t>are</w:t>
      </w:r>
      <w:r w:rsidRPr="00557EB5">
        <w:rPr>
          <w:rFonts w:ascii="Arial" w:hAnsi="Arial" w:cs="Arial"/>
          <w:spacing w:val="-14"/>
          <w:sz w:val="22"/>
          <w:szCs w:val="22"/>
        </w:rPr>
        <w:t xml:space="preserve"> </w:t>
      </w:r>
      <w:r w:rsidRPr="00557EB5">
        <w:rPr>
          <w:rFonts w:ascii="Arial" w:hAnsi="Arial" w:cs="Arial"/>
          <w:sz w:val="22"/>
          <w:szCs w:val="22"/>
        </w:rPr>
        <w:t>clear</w:t>
      </w:r>
      <w:r w:rsidRPr="00557EB5">
        <w:rPr>
          <w:rFonts w:ascii="Arial" w:hAnsi="Arial" w:cs="Arial"/>
          <w:spacing w:val="-14"/>
          <w:sz w:val="22"/>
          <w:szCs w:val="22"/>
        </w:rPr>
        <w:t xml:space="preserve"> </w:t>
      </w:r>
      <w:r w:rsidRPr="00557EB5">
        <w:rPr>
          <w:rFonts w:ascii="Arial" w:hAnsi="Arial" w:cs="Arial"/>
          <w:sz w:val="22"/>
          <w:szCs w:val="22"/>
        </w:rPr>
        <w:t>about</w:t>
      </w:r>
      <w:r w:rsidRPr="00557EB5">
        <w:rPr>
          <w:rFonts w:ascii="Arial" w:hAnsi="Arial" w:cs="Arial"/>
          <w:spacing w:val="-14"/>
          <w:sz w:val="22"/>
          <w:szCs w:val="22"/>
        </w:rPr>
        <w:t xml:space="preserve"> </w:t>
      </w:r>
      <w:r w:rsidRPr="00557EB5">
        <w:rPr>
          <w:rFonts w:ascii="Arial" w:hAnsi="Arial" w:cs="Arial"/>
          <w:sz w:val="22"/>
          <w:szCs w:val="22"/>
        </w:rPr>
        <w:t>the</w:t>
      </w:r>
      <w:r w:rsidRPr="00557EB5">
        <w:rPr>
          <w:rFonts w:ascii="Arial" w:hAnsi="Arial" w:cs="Arial"/>
          <w:spacing w:val="-14"/>
          <w:sz w:val="22"/>
          <w:szCs w:val="22"/>
        </w:rPr>
        <w:t xml:space="preserve"> </w:t>
      </w:r>
      <w:r w:rsidRPr="00557EB5">
        <w:rPr>
          <w:rFonts w:ascii="Arial" w:hAnsi="Arial" w:cs="Arial"/>
          <w:sz w:val="22"/>
          <w:szCs w:val="22"/>
        </w:rPr>
        <w:t>arrangements</w:t>
      </w:r>
      <w:r w:rsidRPr="00557EB5">
        <w:rPr>
          <w:rFonts w:ascii="Arial" w:hAnsi="Arial" w:cs="Arial"/>
          <w:spacing w:val="-14"/>
          <w:sz w:val="22"/>
          <w:szCs w:val="22"/>
        </w:rPr>
        <w:t xml:space="preserve"> </w:t>
      </w:r>
      <w:r w:rsidRPr="00557EB5">
        <w:rPr>
          <w:rFonts w:ascii="Arial" w:hAnsi="Arial" w:cs="Arial"/>
          <w:sz w:val="22"/>
          <w:szCs w:val="22"/>
        </w:rPr>
        <w:t>that</w:t>
      </w:r>
      <w:r w:rsidRPr="00557EB5">
        <w:rPr>
          <w:rFonts w:ascii="Arial" w:hAnsi="Arial" w:cs="Arial"/>
          <w:spacing w:val="-14"/>
          <w:sz w:val="22"/>
          <w:szCs w:val="22"/>
        </w:rPr>
        <w:t xml:space="preserve"> </w:t>
      </w:r>
      <w:r w:rsidRPr="00557EB5">
        <w:rPr>
          <w:rFonts w:ascii="Arial" w:hAnsi="Arial" w:cs="Arial"/>
          <w:sz w:val="22"/>
          <w:szCs w:val="22"/>
        </w:rPr>
        <w:t>will</w:t>
      </w:r>
      <w:r w:rsidRPr="00557EB5">
        <w:rPr>
          <w:rFonts w:ascii="Arial" w:hAnsi="Arial" w:cs="Arial"/>
          <w:spacing w:val="-14"/>
          <w:sz w:val="22"/>
          <w:szCs w:val="22"/>
        </w:rPr>
        <w:t xml:space="preserve"> be </w:t>
      </w:r>
      <w:r w:rsidRPr="00557EB5">
        <w:rPr>
          <w:rFonts w:ascii="Arial" w:hAnsi="Arial" w:cs="Arial"/>
          <w:sz w:val="22"/>
          <w:szCs w:val="22"/>
        </w:rPr>
        <w:t>made</w:t>
      </w:r>
      <w:r w:rsidRPr="00557EB5">
        <w:rPr>
          <w:rFonts w:ascii="Arial" w:hAnsi="Arial" w:cs="Arial"/>
          <w:spacing w:val="-14"/>
          <w:sz w:val="22"/>
          <w:szCs w:val="22"/>
        </w:rPr>
        <w:t xml:space="preserve"> </w:t>
      </w:r>
      <w:r w:rsidRPr="00557EB5">
        <w:rPr>
          <w:rFonts w:ascii="Arial" w:hAnsi="Arial" w:cs="Arial"/>
          <w:sz w:val="22"/>
          <w:szCs w:val="22"/>
        </w:rPr>
        <w:t>in</w:t>
      </w:r>
      <w:r w:rsidRPr="00557EB5">
        <w:rPr>
          <w:rFonts w:ascii="Arial" w:hAnsi="Arial" w:cs="Arial"/>
          <w:spacing w:val="-14"/>
          <w:sz w:val="22"/>
          <w:szCs w:val="22"/>
        </w:rPr>
        <w:t xml:space="preserve"> </w:t>
      </w:r>
      <w:r w:rsidRPr="00557EB5">
        <w:rPr>
          <w:rFonts w:ascii="Arial" w:hAnsi="Arial" w:cs="Arial"/>
          <w:sz w:val="22"/>
          <w:szCs w:val="22"/>
        </w:rPr>
        <w:t>the</w:t>
      </w:r>
      <w:r w:rsidRPr="00557EB5">
        <w:rPr>
          <w:rFonts w:ascii="Arial" w:hAnsi="Arial" w:cs="Arial"/>
          <w:spacing w:val="-14"/>
          <w:sz w:val="22"/>
          <w:szCs w:val="22"/>
        </w:rPr>
        <w:t xml:space="preserve"> </w:t>
      </w:r>
      <w:r w:rsidRPr="00557EB5">
        <w:rPr>
          <w:rFonts w:ascii="Arial" w:hAnsi="Arial" w:cs="Arial"/>
          <w:sz w:val="22"/>
          <w:szCs w:val="22"/>
        </w:rPr>
        <w:t>event that a placement terminates prematurely.</w:t>
      </w:r>
    </w:p>
    <w:p w14:paraId="3F63EC6F" w14:textId="77777777" w:rsidR="00C364BF" w:rsidRPr="00557EB5" w:rsidRDefault="00C364BF" w:rsidP="00557EB5">
      <w:pPr>
        <w:pStyle w:val="ListParagraph"/>
        <w:widowControl w:val="0"/>
        <w:numPr>
          <w:ilvl w:val="1"/>
          <w:numId w:val="17"/>
        </w:numPr>
        <w:tabs>
          <w:tab w:val="left" w:pos="567"/>
        </w:tabs>
        <w:autoSpaceDE w:val="0"/>
        <w:autoSpaceDN w:val="0"/>
        <w:ind w:left="567" w:right="114" w:hanging="283"/>
        <w:jc w:val="both"/>
        <w:rPr>
          <w:rFonts w:ascii="Arial" w:hAnsi="Arial" w:cs="Arial"/>
          <w:sz w:val="22"/>
          <w:szCs w:val="22"/>
        </w:rPr>
      </w:pPr>
      <w:r w:rsidRPr="00557EB5">
        <w:rPr>
          <w:rFonts w:ascii="Arial" w:hAnsi="Arial" w:cs="Arial"/>
          <w:sz w:val="22"/>
          <w:szCs w:val="22"/>
        </w:rPr>
        <w:t>Encourage connections and networks between placement students before they begin their placement to create a supportive environment for individuals in similar circumstances.</w:t>
      </w:r>
    </w:p>
    <w:p w14:paraId="77724439" w14:textId="77777777" w:rsidR="00C364BF" w:rsidRDefault="00C364BF" w:rsidP="00557EB5">
      <w:pPr>
        <w:pStyle w:val="ListParagraph"/>
        <w:widowControl w:val="0"/>
        <w:numPr>
          <w:ilvl w:val="1"/>
          <w:numId w:val="17"/>
        </w:numPr>
        <w:tabs>
          <w:tab w:val="left" w:pos="567"/>
        </w:tabs>
        <w:autoSpaceDE w:val="0"/>
        <w:autoSpaceDN w:val="0"/>
        <w:ind w:left="567" w:right="113" w:hanging="283"/>
        <w:jc w:val="both"/>
        <w:rPr>
          <w:rFonts w:ascii="Arial" w:hAnsi="Arial" w:cs="Arial"/>
          <w:sz w:val="22"/>
          <w:szCs w:val="22"/>
        </w:rPr>
      </w:pPr>
      <w:r w:rsidRPr="00557EB5">
        <w:rPr>
          <w:rFonts w:ascii="Arial" w:hAnsi="Arial" w:cs="Arial"/>
          <w:sz w:val="22"/>
          <w:szCs w:val="22"/>
        </w:rPr>
        <w:t xml:space="preserve">Arrange appropriate opportunities for gathering feedback from students, Placement Providers and Placement Tutors, including suggestions for improvement (see </w:t>
      </w:r>
      <w:r w:rsidRPr="00557EB5">
        <w:rPr>
          <w:rFonts w:ascii="Arial" w:hAnsi="Arial" w:cs="Arial"/>
          <w:b/>
          <w:bCs/>
          <w:sz w:val="22"/>
          <w:szCs w:val="22"/>
        </w:rPr>
        <w:t>Appendix PL1g Post-placement Review and Feedback</w:t>
      </w:r>
      <w:r w:rsidRPr="00557EB5">
        <w:rPr>
          <w:rFonts w:ascii="Arial" w:hAnsi="Arial" w:cs="Arial"/>
          <w:sz w:val="22"/>
          <w:szCs w:val="22"/>
        </w:rPr>
        <w:t>).</w:t>
      </w:r>
    </w:p>
    <w:p w14:paraId="2C105824" w14:textId="2F9F77BB" w:rsidR="00960B1D" w:rsidRPr="00C747AB" w:rsidRDefault="00C364BF" w:rsidP="00C747AB">
      <w:pPr>
        <w:pStyle w:val="ListParagraph"/>
        <w:widowControl w:val="0"/>
        <w:numPr>
          <w:ilvl w:val="1"/>
          <w:numId w:val="17"/>
        </w:numPr>
        <w:tabs>
          <w:tab w:val="left" w:pos="567"/>
        </w:tabs>
        <w:autoSpaceDE w:val="0"/>
        <w:autoSpaceDN w:val="0"/>
        <w:ind w:left="567" w:right="113" w:hanging="283"/>
        <w:jc w:val="both"/>
        <w:rPr>
          <w:rFonts w:ascii="Arial" w:hAnsi="Arial" w:cs="Arial"/>
          <w:sz w:val="22"/>
          <w:szCs w:val="22"/>
        </w:rPr>
      </w:pPr>
      <w:r w:rsidRPr="00C747AB">
        <w:rPr>
          <w:rFonts w:ascii="Arial" w:hAnsi="Arial" w:cs="Arial"/>
          <w:sz w:val="22"/>
          <w:szCs w:val="22"/>
        </w:rPr>
        <w:t>Support students in the transition back to the University, e.g., by reviewing reasonable adjustments or offering refresher sessions.</w:t>
      </w:r>
    </w:p>
    <w:p w14:paraId="1DEF5F21" w14:textId="77777777" w:rsidR="004B434D" w:rsidRPr="00C747AB" w:rsidRDefault="004B434D" w:rsidP="00C747AB">
      <w:pPr>
        <w:pStyle w:val="ListParagraph"/>
        <w:widowControl w:val="0"/>
        <w:tabs>
          <w:tab w:val="left" w:pos="567"/>
        </w:tabs>
        <w:autoSpaceDE w:val="0"/>
        <w:autoSpaceDN w:val="0"/>
        <w:ind w:left="567" w:right="113"/>
        <w:jc w:val="both"/>
        <w:rPr>
          <w:rFonts w:ascii="Arial" w:hAnsi="Arial" w:cs="Arial"/>
          <w:sz w:val="22"/>
          <w:szCs w:val="22"/>
        </w:rPr>
      </w:pPr>
    </w:p>
    <w:p w14:paraId="6D456536" w14:textId="2BE57CBE" w:rsidR="00F47340" w:rsidRPr="00272EB4" w:rsidRDefault="00F47340" w:rsidP="003472C6">
      <w:pPr>
        <w:spacing w:before="120" w:after="120" w:line="60" w:lineRule="atLeast"/>
        <w:jc w:val="both"/>
        <w:rPr>
          <w:rFonts w:ascii="Arial" w:hAnsi="Arial" w:cs="Arial"/>
          <w:b/>
        </w:rPr>
      </w:pPr>
      <w:r w:rsidRPr="00272EB4">
        <w:rPr>
          <w:rFonts w:ascii="Arial" w:hAnsi="Arial" w:cs="Arial"/>
          <w:b/>
        </w:rPr>
        <w:t>Students are required to:</w:t>
      </w:r>
    </w:p>
    <w:p w14:paraId="1A48B2DE" w14:textId="70EA131D" w:rsidR="00F47340" w:rsidRPr="00272EB4" w:rsidRDefault="00F47340" w:rsidP="00012840">
      <w:pPr>
        <w:spacing w:before="120" w:after="120" w:line="60" w:lineRule="atLeast"/>
        <w:jc w:val="both"/>
        <w:rPr>
          <w:rFonts w:ascii="Arial" w:hAnsi="Arial" w:cs="Arial"/>
          <w:i/>
        </w:rPr>
      </w:pPr>
      <w:r w:rsidRPr="00272EB4">
        <w:rPr>
          <w:rFonts w:ascii="Arial" w:hAnsi="Arial" w:cs="Arial"/>
          <w:i/>
        </w:rPr>
        <w:t>Prior to placement: s</w:t>
      </w:r>
      <w:r w:rsidRPr="00272EB4">
        <w:rPr>
          <w:rFonts w:ascii="Arial" w:hAnsi="Arial" w:cs="Arial"/>
        </w:rPr>
        <w:t>tudents cannot commence a placement until they have completed all the necessary preparatory work detailed below, and received authorisation from the Placement Coordinator.</w:t>
      </w:r>
      <w:r w:rsidRPr="00272EB4">
        <w:rPr>
          <w:rFonts w:ascii="Arial" w:hAnsi="Arial" w:cs="Arial"/>
          <w:i/>
        </w:rPr>
        <w:t xml:space="preserve"> </w:t>
      </w:r>
      <w:r w:rsidR="00D66841" w:rsidRPr="00310AA3">
        <w:rPr>
          <w:rFonts w:ascii="Arial" w:hAnsi="Arial" w:cs="Arial"/>
        </w:rPr>
        <w:t>Prior</w:t>
      </w:r>
      <w:r w:rsidR="00D66841" w:rsidRPr="00310AA3">
        <w:rPr>
          <w:rFonts w:ascii="Arial" w:hAnsi="Arial" w:cs="Arial"/>
          <w:spacing w:val="-7"/>
        </w:rPr>
        <w:t xml:space="preserve"> </w:t>
      </w:r>
      <w:r w:rsidR="00D66841" w:rsidRPr="00310AA3">
        <w:rPr>
          <w:rFonts w:ascii="Arial" w:hAnsi="Arial" w:cs="Arial"/>
        </w:rPr>
        <w:t>to</w:t>
      </w:r>
      <w:r w:rsidR="00D66841" w:rsidRPr="00310AA3">
        <w:rPr>
          <w:rFonts w:ascii="Arial" w:hAnsi="Arial" w:cs="Arial"/>
          <w:spacing w:val="-6"/>
        </w:rPr>
        <w:t xml:space="preserve"> </w:t>
      </w:r>
      <w:r w:rsidR="00D66841" w:rsidRPr="00310AA3">
        <w:rPr>
          <w:rFonts w:ascii="Arial" w:hAnsi="Arial" w:cs="Arial"/>
        </w:rPr>
        <w:t>the</w:t>
      </w:r>
      <w:r w:rsidR="00D66841" w:rsidRPr="00310AA3">
        <w:rPr>
          <w:rFonts w:ascii="Arial" w:hAnsi="Arial" w:cs="Arial"/>
          <w:spacing w:val="-6"/>
        </w:rPr>
        <w:t xml:space="preserve"> </w:t>
      </w:r>
      <w:r w:rsidR="00D66841" w:rsidRPr="00310AA3">
        <w:rPr>
          <w:rFonts w:ascii="Arial" w:hAnsi="Arial" w:cs="Arial"/>
        </w:rPr>
        <w:t>commencement</w:t>
      </w:r>
      <w:r w:rsidR="00D66841" w:rsidRPr="00310AA3">
        <w:rPr>
          <w:rFonts w:ascii="Arial" w:hAnsi="Arial" w:cs="Arial"/>
          <w:spacing w:val="-6"/>
        </w:rPr>
        <w:t xml:space="preserve"> </w:t>
      </w:r>
      <w:r w:rsidR="00D66841" w:rsidRPr="00310AA3">
        <w:rPr>
          <w:rFonts w:ascii="Arial" w:hAnsi="Arial" w:cs="Arial"/>
        </w:rPr>
        <w:t>of</w:t>
      </w:r>
      <w:r w:rsidR="00D66841" w:rsidRPr="00310AA3">
        <w:rPr>
          <w:rFonts w:ascii="Arial" w:hAnsi="Arial" w:cs="Arial"/>
          <w:spacing w:val="-6"/>
        </w:rPr>
        <w:t xml:space="preserve"> </w:t>
      </w:r>
      <w:r w:rsidR="00D66841" w:rsidRPr="00310AA3">
        <w:rPr>
          <w:rFonts w:ascii="Arial" w:hAnsi="Arial" w:cs="Arial"/>
        </w:rPr>
        <w:t>the</w:t>
      </w:r>
      <w:r w:rsidR="00D66841" w:rsidRPr="00310AA3">
        <w:rPr>
          <w:rFonts w:ascii="Arial" w:hAnsi="Arial" w:cs="Arial"/>
          <w:spacing w:val="-6"/>
        </w:rPr>
        <w:t xml:space="preserve"> </w:t>
      </w:r>
      <w:r w:rsidR="00D66841" w:rsidRPr="00310AA3">
        <w:rPr>
          <w:rFonts w:ascii="Arial" w:hAnsi="Arial" w:cs="Arial"/>
        </w:rPr>
        <w:t>placement,</w:t>
      </w:r>
      <w:r w:rsidR="00D66841" w:rsidRPr="00310AA3">
        <w:rPr>
          <w:rFonts w:ascii="Arial" w:hAnsi="Arial" w:cs="Arial"/>
          <w:spacing w:val="-6"/>
        </w:rPr>
        <w:t xml:space="preserve"> s</w:t>
      </w:r>
      <w:r w:rsidRPr="00310AA3">
        <w:rPr>
          <w:rFonts w:ascii="Arial" w:hAnsi="Arial" w:cs="Arial"/>
        </w:rPr>
        <w:t>tudents</w:t>
      </w:r>
      <w:r w:rsidRPr="00272EB4">
        <w:rPr>
          <w:rFonts w:ascii="Arial" w:hAnsi="Arial" w:cs="Arial"/>
        </w:rPr>
        <w:t xml:space="preserve"> are required to:</w:t>
      </w:r>
    </w:p>
    <w:p w14:paraId="485C8BEA" w14:textId="77777777" w:rsidR="003C0B46" w:rsidRPr="003C0B46" w:rsidRDefault="003C0B46" w:rsidP="003C0B46">
      <w:pPr>
        <w:widowControl w:val="0"/>
        <w:autoSpaceDE w:val="0"/>
        <w:autoSpaceDN w:val="0"/>
        <w:adjustRightInd w:val="0"/>
        <w:spacing w:after="0" w:line="240" w:lineRule="auto"/>
        <w:ind w:left="720"/>
        <w:jc w:val="both"/>
        <w:rPr>
          <w:rFonts w:ascii="Arial" w:eastAsiaTheme="minorEastAsia" w:hAnsi="Arial" w:cs="Arial"/>
          <w:lang w:eastAsia="en-GB"/>
        </w:rPr>
      </w:pPr>
    </w:p>
    <w:p w14:paraId="64DEBA36"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621"/>
        <w:jc w:val="both"/>
        <w:rPr>
          <w:rFonts w:ascii="Arial" w:hAnsi="Arial" w:cs="Arial"/>
        </w:rPr>
      </w:pPr>
      <w:r w:rsidRPr="00557EB5">
        <w:rPr>
          <w:rFonts w:ascii="Arial" w:hAnsi="Arial" w:cs="Arial"/>
        </w:rPr>
        <w:t xml:space="preserve">Take a proactive and positive approach to securing their own suitable placement (with the exception of students following a professionally accredited programme). </w:t>
      </w:r>
    </w:p>
    <w:p w14:paraId="4F9A9BE2"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Seek advice on sourcing and securing a placement opportunity from appropriate sources</w:t>
      </w:r>
      <w:bookmarkStart w:id="14" w:name="_Int_CGWu25d6"/>
      <w:r w:rsidRPr="00557EB5">
        <w:rPr>
          <w:rFonts w:ascii="Arial" w:hAnsi="Arial" w:cs="Arial"/>
        </w:rPr>
        <w:t xml:space="preserve">.  </w:t>
      </w:r>
      <w:bookmarkEnd w:id="14"/>
      <w:r w:rsidRPr="00557EB5">
        <w:rPr>
          <w:rFonts w:ascii="Arial" w:hAnsi="Arial" w:cs="Arial"/>
        </w:rPr>
        <w:t xml:space="preserve">This should include a dialogue with the Placement Coordinator or Placement Tutor to clarify placement requirements and assessment requirements. </w:t>
      </w:r>
    </w:p>
    <w:p w14:paraId="795B0703"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b/>
          <w:bCs/>
        </w:rPr>
      </w:pPr>
      <w:r w:rsidRPr="00557EB5">
        <w:rPr>
          <w:rFonts w:ascii="Arial" w:hAnsi="Arial" w:cs="Arial"/>
        </w:rPr>
        <w:t xml:space="preserve">Actively engage in preparatory activities associated with all University and Placement Provider requirements, including health and safety requirements, wellbeing, equality and diversity, codes of conduct and, where relevant, employment contracts. This includes the roles and responsibilities of all parties detailed in the PL1c Student Placement Information and Personal Details form, the </w:t>
      </w:r>
      <w:r w:rsidRPr="00557EB5">
        <w:rPr>
          <w:rFonts w:ascii="Arial" w:hAnsi="Arial" w:cs="Arial"/>
          <w:b/>
          <w:bCs/>
        </w:rPr>
        <w:t>PL1h Student Placement Checklist</w:t>
      </w:r>
      <w:r w:rsidRPr="00557EB5">
        <w:rPr>
          <w:rFonts w:ascii="Arial" w:hAnsi="Arial" w:cs="Arial"/>
        </w:rPr>
        <w:t xml:space="preserve"> and the </w:t>
      </w:r>
      <w:r w:rsidRPr="00557EB5">
        <w:rPr>
          <w:rFonts w:ascii="Arial" w:hAnsi="Arial" w:cs="Arial"/>
          <w:b/>
          <w:bCs/>
        </w:rPr>
        <w:t>PL1i Student Placement Flowchart.</w:t>
      </w:r>
    </w:p>
    <w:p w14:paraId="3428FD18"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 xml:space="preserve">Attend placement preparation briefings, including those covering health and safety. </w:t>
      </w:r>
    </w:p>
    <w:p w14:paraId="23825710"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 xml:space="preserve">Familiarise themselves with the </w:t>
      </w:r>
      <w:r w:rsidRPr="00557EB5">
        <w:rPr>
          <w:rFonts w:ascii="Arial" w:hAnsi="Arial" w:cs="Arial"/>
          <w:b/>
          <w:bCs/>
        </w:rPr>
        <w:t>PL1j Student Placement Handbook</w:t>
      </w:r>
      <w:r w:rsidRPr="00557EB5">
        <w:rPr>
          <w:rFonts w:ascii="Arial" w:hAnsi="Arial" w:cs="Arial"/>
        </w:rPr>
        <w:t xml:space="preserve"> that details placement information, including guidance and support routes for, inter alia, general and specific student services support, e.g. support for mental health and well-being, disability, bursaries available. </w:t>
      </w:r>
    </w:p>
    <w:p w14:paraId="5A52D661" w14:textId="09A6CA4A"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 xml:space="preserve">Complete the </w:t>
      </w:r>
      <w:r w:rsidRPr="00557EB5">
        <w:rPr>
          <w:rFonts w:ascii="Arial" w:hAnsi="Arial" w:cs="Arial"/>
          <w:b/>
          <w:bCs/>
        </w:rPr>
        <w:t>PL1c Student Placement Information and Personal Details</w:t>
      </w:r>
      <w:r w:rsidRPr="00557EB5">
        <w:rPr>
          <w:rFonts w:ascii="Arial" w:hAnsi="Arial" w:cs="Arial"/>
        </w:rPr>
        <w:t xml:space="preserve"> online form. This form captures the placement details such as the name and address of the Placement Provider, the duties to be undertaken on placement, and the duration of the placement, among other things. It also requires consideration of any personal factors and protected characteristics that may affect the level of risk, may require reasonable adjustments or may affect the students</w:t>
      </w:r>
      <w:r w:rsidR="003C4AA4">
        <w:rPr>
          <w:rFonts w:ascii="Arial" w:hAnsi="Arial" w:cs="Arial"/>
        </w:rPr>
        <w:t>’</w:t>
      </w:r>
      <w:r w:rsidRPr="00557EB5">
        <w:rPr>
          <w:rFonts w:ascii="Arial" w:hAnsi="Arial" w:cs="Arial"/>
        </w:rPr>
        <w:t xml:space="preserve"> ability to study or practice.  </w:t>
      </w:r>
      <w:bookmarkStart w:id="15" w:name="_Hlk136869510"/>
      <w:r w:rsidRPr="00557EB5">
        <w:rPr>
          <w:rFonts w:ascii="Arial" w:hAnsi="Arial" w:cs="Arial"/>
        </w:rPr>
        <w:t xml:space="preserve">Protected characteristics include race, sex, sexual orientation, gender reassignment, religion or belief, pregnancy or maternity, marital status, age and disability. </w:t>
      </w:r>
      <w:bookmarkEnd w:id="15"/>
      <w:r w:rsidRPr="00557EB5">
        <w:rPr>
          <w:rFonts w:ascii="Arial" w:hAnsi="Arial" w:cs="Arial"/>
        </w:rPr>
        <w:t>Linguistic and cultural issues should also be considered.</w:t>
      </w:r>
    </w:p>
    <w:p w14:paraId="36F731B6"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bookmarkStart w:id="16" w:name="_Hlk146280877"/>
      <w:r w:rsidRPr="00557EB5">
        <w:rPr>
          <w:rFonts w:ascii="Arial" w:hAnsi="Arial" w:cs="Arial"/>
        </w:rPr>
        <w:t xml:space="preserve">International placements must comply with the </w:t>
      </w:r>
      <w:r w:rsidRPr="00557EB5">
        <w:rPr>
          <w:rFonts w:ascii="Arial" w:hAnsi="Arial" w:cs="Arial"/>
          <w:b/>
          <w:bCs/>
        </w:rPr>
        <w:t>PL1k International Travel Policy.</w:t>
      </w:r>
      <w:r w:rsidRPr="00557EB5">
        <w:rPr>
          <w:rFonts w:ascii="Arial" w:hAnsi="Arial" w:cs="Arial"/>
        </w:rPr>
        <w:t xml:space="preserve">  It includes: </w:t>
      </w:r>
    </w:p>
    <w:p w14:paraId="443AF13A" w14:textId="77777777" w:rsidR="00D25208" w:rsidRPr="00557EB5" w:rsidRDefault="00C747AB" w:rsidP="00557EB5">
      <w:pPr>
        <w:pStyle w:val="ListParagraph"/>
        <w:widowControl w:val="0"/>
        <w:numPr>
          <w:ilvl w:val="2"/>
          <w:numId w:val="21"/>
        </w:numPr>
        <w:autoSpaceDE w:val="0"/>
        <w:autoSpaceDN w:val="0"/>
        <w:ind w:left="1080"/>
        <w:jc w:val="both"/>
        <w:rPr>
          <w:rFonts w:ascii="Arial" w:hAnsi="Arial" w:cs="Arial"/>
          <w:sz w:val="22"/>
          <w:szCs w:val="22"/>
        </w:rPr>
      </w:pPr>
      <w:hyperlink r:id="rId21" w:history="1">
        <w:r w:rsidR="00D25208" w:rsidRPr="00557EB5">
          <w:rPr>
            <w:rFonts w:ascii="Arial" w:hAnsi="Arial" w:cs="Arial"/>
            <w:noProof/>
            <w:color w:val="0000FF"/>
            <w:sz w:val="22"/>
            <w:szCs w:val="22"/>
            <w:shd w:val="clear" w:color="auto" w:fill="F3F2F1"/>
          </w:rPr>
          <w:drawing>
            <wp:inline distT="0" distB="0" distL="0" distR="0" wp14:anchorId="44E84591" wp14:editId="1DC19D20">
              <wp:extent cx="152400" cy="152400"/>
              <wp:effectExtent l="0" t="0" r="0" b="0"/>
              <wp:docPr id="611243966" name="Picture 61124396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25208" w:rsidRPr="00557EB5">
          <w:rPr>
            <w:rStyle w:val="SmartLink"/>
            <w:rFonts w:ascii="Arial" w:hAnsi="Arial" w:cs="Arial"/>
            <w:sz w:val="22"/>
            <w:szCs w:val="22"/>
          </w:rPr>
          <w:t xml:space="preserve"> International Travel Handbook</w:t>
        </w:r>
      </w:hyperlink>
      <w:r w:rsidR="00D25208" w:rsidRPr="00557EB5">
        <w:rPr>
          <w:rFonts w:ascii="Arial" w:hAnsi="Arial" w:cs="Arial"/>
          <w:sz w:val="22"/>
          <w:szCs w:val="22"/>
        </w:rPr>
        <w:t xml:space="preserve"> – this provides details on how to apply the </w:t>
      </w:r>
      <w:r w:rsidR="00D25208" w:rsidRPr="00557EB5">
        <w:rPr>
          <w:rFonts w:ascii="Arial" w:hAnsi="Arial" w:cs="Arial"/>
          <w:sz w:val="22"/>
          <w:szCs w:val="22"/>
        </w:rPr>
        <w:lastRenderedPageBreak/>
        <w:t>International travel policy and the stage gates in travelling</w:t>
      </w:r>
    </w:p>
    <w:p w14:paraId="24451D4E" w14:textId="77777777" w:rsidR="00D25208" w:rsidRPr="00557EB5" w:rsidRDefault="00C747AB" w:rsidP="00557EB5">
      <w:pPr>
        <w:pStyle w:val="ListParagraph"/>
        <w:widowControl w:val="0"/>
        <w:numPr>
          <w:ilvl w:val="2"/>
          <w:numId w:val="21"/>
        </w:numPr>
        <w:autoSpaceDE w:val="0"/>
        <w:autoSpaceDN w:val="0"/>
        <w:ind w:left="1080"/>
        <w:jc w:val="both"/>
        <w:rPr>
          <w:rFonts w:ascii="Arial" w:hAnsi="Arial" w:cs="Arial"/>
          <w:sz w:val="22"/>
          <w:szCs w:val="22"/>
        </w:rPr>
      </w:pPr>
      <w:hyperlink r:id="rId22" w:history="1">
        <w:r w:rsidR="00D25208" w:rsidRPr="00557EB5">
          <w:rPr>
            <w:rStyle w:val="Hyperlink"/>
            <w:rFonts w:ascii="Arial" w:hAnsi="Arial" w:cs="Arial"/>
            <w:sz w:val="22"/>
            <w:szCs w:val="22"/>
          </w:rPr>
          <w:t>International Travel Notification Form</w:t>
        </w:r>
      </w:hyperlink>
      <w:r w:rsidR="00D25208" w:rsidRPr="00557EB5">
        <w:rPr>
          <w:rFonts w:ascii="Arial" w:hAnsi="Arial" w:cs="Arial"/>
          <w:sz w:val="22"/>
          <w:szCs w:val="22"/>
        </w:rPr>
        <w:t xml:space="preserve"> – to be used to log all international trips.</w:t>
      </w:r>
    </w:p>
    <w:p w14:paraId="0A820E02" w14:textId="77777777" w:rsidR="00D25208" w:rsidRPr="00557EB5" w:rsidRDefault="00C747AB" w:rsidP="00557EB5">
      <w:pPr>
        <w:pStyle w:val="ListParagraph"/>
        <w:widowControl w:val="0"/>
        <w:numPr>
          <w:ilvl w:val="2"/>
          <w:numId w:val="21"/>
        </w:numPr>
        <w:autoSpaceDE w:val="0"/>
        <w:autoSpaceDN w:val="0"/>
        <w:ind w:left="1080"/>
        <w:jc w:val="both"/>
        <w:rPr>
          <w:rFonts w:ascii="Arial" w:hAnsi="Arial" w:cs="Arial"/>
          <w:sz w:val="22"/>
          <w:szCs w:val="22"/>
        </w:rPr>
      </w:pPr>
      <w:hyperlink r:id="rId23" w:history="1">
        <w:r w:rsidR="00D25208" w:rsidRPr="00557EB5">
          <w:rPr>
            <w:rFonts w:ascii="Arial" w:hAnsi="Arial" w:cs="Arial"/>
            <w:noProof/>
            <w:color w:val="0000FF"/>
            <w:sz w:val="22"/>
            <w:szCs w:val="22"/>
            <w:shd w:val="clear" w:color="auto" w:fill="F3F2F1"/>
          </w:rPr>
          <w:drawing>
            <wp:inline distT="0" distB="0" distL="0" distR="0" wp14:anchorId="27B5991C" wp14:editId="7CBFA1C2">
              <wp:extent cx="152400" cy="152400"/>
              <wp:effectExtent l="0" t="0" r="0" b="0"/>
              <wp:docPr id="631612178" name="Picture 631612178"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x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25208" w:rsidRPr="00557EB5">
          <w:rPr>
            <w:rStyle w:val="SmartLink"/>
            <w:rFonts w:ascii="Arial" w:hAnsi="Arial" w:cs="Arial"/>
            <w:sz w:val="22"/>
            <w:szCs w:val="22"/>
          </w:rPr>
          <w:t xml:space="preserve"> International Travel Risk Assessment template</w:t>
        </w:r>
      </w:hyperlink>
      <w:r w:rsidR="00D25208" w:rsidRPr="00557EB5">
        <w:rPr>
          <w:rFonts w:ascii="Arial" w:hAnsi="Arial" w:cs="Arial"/>
          <w:sz w:val="22"/>
          <w:szCs w:val="22"/>
        </w:rPr>
        <w:t xml:space="preserve"> – the risk assessment template to be used based on destination risk not necessarily workplace hazards whilst abroad.</w:t>
      </w:r>
    </w:p>
    <w:p w14:paraId="3A601FF2" w14:textId="77777777" w:rsidR="00D25208" w:rsidRPr="00557EB5" w:rsidRDefault="00C747AB" w:rsidP="00557EB5">
      <w:pPr>
        <w:pStyle w:val="ListParagraph"/>
        <w:widowControl w:val="0"/>
        <w:numPr>
          <w:ilvl w:val="2"/>
          <w:numId w:val="21"/>
        </w:numPr>
        <w:autoSpaceDE w:val="0"/>
        <w:autoSpaceDN w:val="0"/>
        <w:ind w:left="1080"/>
        <w:jc w:val="both"/>
        <w:rPr>
          <w:rFonts w:ascii="Arial" w:hAnsi="Arial" w:cs="Arial"/>
          <w:sz w:val="22"/>
          <w:szCs w:val="22"/>
        </w:rPr>
      </w:pPr>
      <w:hyperlink r:id="rId24" w:history="1">
        <w:r w:rsidR="00D25208" w:rsidRPr="00557EB5">
          <w:rPr>
            <w:rFonts w:ascii="Arial" w:hAnsi="Arial" w:cs="Arial"/>
            <w:noProof/>
            <w:color w:val="0000FF"/>
            <w:sz w:val="22"/>
            <w:szCs w:val="22"/>
            <w:shd w:val="clear" w:color="auto" w:fill="F3F2F1"/>
          </w:rPr>
          <w:drawing>
            <wp:inline distT="0" distB="0" distL="0" distR="0" wp14:anchorId="5EAD8078" wp14:editId="41265223">
              <wp:extent cx="152400" cy="152400"/>
              <wp:effectExtent l="0" t="0" r="0" b="0"/>
              <wp:docPr id="1448471065" name="Picture 144847106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x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25208" w:rsidRPr="00557EB5">
          <w:rPr>
            <w:rStyle w:val="SmartLink"/>
            <w:rFonts w:ascii="Arial" w:hAnsi="Arial" w:cs="Arial"/>
            <w:sz w:val="22"/>
            <w:szCs w:val="22"/>
          </w:rPr>
          <w:t xml:space="preserve"> Pre-Travel Checklist</w:t>
        </w:r>
      </w:hyperlink>
      <w:r w:rsidR="00D25208" w:rsidRPr="00557EB5">
        <w:rPr>
          <w:rFonts w:ascii="Arial" w:hAnsi="Arial" w:cs="Arial"/>
          <w:sz w:val="22"/>
          <w:szCs w:val="22"/>
        </w:rPr>
        <w:t>.</w:t>
      </w:r>
    </w:p>
    <w:p w14:paraId="14B649C1" w14:textId="77777777" w:rsidR="00D25208" w:rsidRPr="00557EB5" w:rsidRDefault="00C747AB" w:rsidP="00557EB5">
      <w:pPr>
        <w:pStyle w:val="ListParagraph"/>
        <w:widowControl w:val="0"/>
        <w:numPr>
          <w:ilvl w:val="2"/>
          <w:numId w:val="21"/>
        </w:numPr>
        <w:autoSpaceDE w:val="0"/>
        <w:autoSpaceDN w:val="0"/>
        <w:ind w:left="1080"/>
        <w:jc w:val="both"/>
        <w:rPr>
          <w:rFonts w:ascii="Arial" w:hAnsi="Arial" w:cs="Arial"/>
          <w:sz w:val="22"/>
          <w:szCs w:val="22"/>
        </w:rPr>
      </w:pPr>
      <w:hyperlink r:id="rId25" w:history="1">
        <w:r w:rsidR="00D25208" w:rsidRPr="00557EB5">
          <w:rPr>
            <w:rStyle w:val="Hyperlink"/>
            <w:rFonts w:ascii="Arial" w:hAnsi="Arial" w:cs="Arial"/>
            <w:sz w:val="22"/>
            <w:szCs w:val="22"/>
          </w:rPr>
          <w:t>International Travel Health / Emergency Contact Form</w:t>
        </w:r>
      </w:hyperlink>
      <w:r w:rsidR="00D25208" w:rsidRPr="00557EB5">
        <w:rPr>
          <w:rFonts w:ascii="Arial" w:hAnsi="Arial" w:cs="Arial"/>
          <w:sz w:val="22"/>
          <w:szCs w:val="22"/>
        </w:rPr>
        <w:t xml:space="preserve"> – to be used by all international travellers. </w:t>
      </w:r>
    </w:p>
    <w:bookmarkEnd w:id="16"/>
    <w:p w14:paraId="3038257D"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9950C4">
        <w:t>C</w:t>
      </w:r>
      <w:r w:rsidRPr="00557EB5">
        <w:rPr>
          <w:rFonts w:ascii="Arial" w:hAnsi="Arial" w:cs="Arial"/>
        </w:rPr>
        <w:t>omplete a Disclosure and Barring Service (DBS) check, (where required). The student will retain the original DBS certificate and must submit a copy to the University. The student must make the Placement Provider aware of any issues arising from the DBS check and discuss any criminal convictions with the Placement Coordinator.</w:t>
      </w:r>
    </w:p>
    <w:p w14:paraId="750304F9"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Complete the ethics approval processes, where relevant.</w:t>
      </w:r>
    </w:p>
    <w:p w14:paraId="0FE2B920"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Liaise with the Placement Tutor and Placement Provider to develop suitable learning objectives for the placement, within the context of the learning outcomes specified within the placement module specification.</w:t>
      </w:r>
    </w:p>
    <w:p w14:paraId="07E4AD10" w14:textId="77777777" w:rsidR="00D25208"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rPr>
      </w:pPr>
      <w:r w:rsidRPr="00557EB5">
        <w:rPr>
          <w:rFonts w:ascii="Arial" w:hAnsi="Arial" w:cs="Arial"/>
        </w:rPr>
        <w:t xml:space="preserve">Complete the defined placement registration and approval process in full. See </w:t>
      </w:r>
      <w:r w:rsidRPr="00557EB5">
        <w:rPr>
          <w:rFonts w:ascii="Arial" w:hAnsi="Arial" w:cs="Arial"/>
          <w:b/>
          <w:bCs/>
        </w:rPr>
        <w:t>Appendix PL1c Student Placement Information and Personal Details.</w:t>
      </w:r>
    </w:p>
    <w:p w14:paraId="42BDED57" w14:textId="6123F42E" w:rsidR="003C0B46" w:rsidRPr="00557EB5" w:rsidRDefault="00D25208" w:rsidP="00557EB5">
      <w:pPr>
        <w:widowControl w:val="0"/>
        <w:numPr>
          <w:ilvl w:val="1"/>
          <w:numId w:val="22"/>
        </w:numPr>
        <w:tabs>
          <w:tab w:val="left" w:pos="567"/>
        </w:tabs>
        <w:autoSpaceDE w:val="0"/>
        <w:autoSpaceDN w:val="0"/>
        <w:adjustRightInd w:val="0"/>
        <w:spacing w:after="60" w:line="240" w:lineRule="auto"/>
        <w:ind w:left="567" w:hanging="283"/>
        <w:jc w:val="both"/>
        <w:rPr>
          <w:rFonts w:ascii="Arial" w:hAnsi="Arial" w:cs="Arial"/>
          <w:b/>
          <w:bCs/>
        </w:rPr>
      </w:pPr>
      <w:r w:rsidRPr="00557EB5">
        <w:rPr>
          <w:rFonts w:ascii="Arial" w:hAnsi="Arial" w:cs="Arial"/>
        </w:rPr>
        <w:t xml:space="preserve">Confirm acceptance of the arrangements and responsibilities set out in </w:t>
      </w:r>
      <w:r w:rsidRPr="00557EB5">
        <w:rPr>
          <w:rFonts w:ascii="Arial" w:hAnsi="Arial" w:cs="Arial"/>
          <w:b/>
          <w:bCs/>
        </w:rPr>
        <w:t>Appendix PL1c Student Placement Information and Personal Details.</w:t>
      </w:r>
    </w:p>
    <w:p w14:paraId="0B46F4BB" w14:textId="77777777" w:rsidR="003C0B46" w:rsidRPr="00012840" w:rsidRDefault="003C0B46" w:rsidP="00573746">
      <w:pPr>
        <w:widowControl w:val="0"/>
        <w:autoSpaceDE w:val="0"/>
        <w:autoSpaceDN w:val="0"/>
        <w:adjustRightInd w:val="0"/>
        <w:spacing w:after="120" w:line="240" w:lineRule="auto"/>
        <w:ind w:left="1135"/>
        <w:jc w:val="both"/>
        <w:rPr>
          <w:rFonts w:ascii="Calibri" w:hAnsi="Calibri"/>
          <w:sz w:val="18"/>
        </w:rPr>
      </w:pPr>
    </w:p>
    <w:p w14:paraId="1A0AF4F2" w14:textId="43A4F5F2" w:rsidR="003C0B46" w:rsidRPr="00012840" w:rsidRDefault="003C0B46" w:rsidP="00012840">
      <w:pPr>
        <w:kinsoku w:val="0"/>
        <w:overflowPunct w:val="0"/>
        <w:spacing w:before="18" w:after="60" w:line="240" w:lineRule="auto"/>
        <w:rPr>
          <w:rFonts w:ascii="Arial" w:hAnsi="Arial"/>
        </w:rPr>
      </w:pPr>
      <w:r w:rsidRPr="003C0B46">
        <w:rPr>
          <w:rFonts w:ascii="Arial" w:eastAsiaTheme="minorEastAsia" w:hAnsi="Arial" w:cs="Arial"/>
          <w:i/>
          <w:iCs/>
          <w:lang w:eastAsia="en-GB"/>
        </w:rPr>
        <w:t>During</w:t>
      </w:r>
      <w:r w:rsidRPr="00012840">
        <w:rPr>
          <w:rFonts w:ascii="Arial" w:hAnsi="Arial"/>
        </w:rPr>
        <w:t xml:space="preserve"> the placement </w:t>
      </w:r>
      <w:r w:rsidRPr="003C0B46">
        <w:rPr>
          <w:rFonts w:ascii="Arial" w:eastAsiaTheme="minorEastAsia" w:hAnsi="Arial" w:cs="Arial"/>
          <w:lang w:eastAsia="en-GB"/>
        </w:rPr>
        <w:t>the student is required to:</w:t>
      </w:r>
    </w:p>
    <w:p w14:paraId="31639EC3" w14:textId="77777777" w:rsidR="003C0B46" w:rsidRPr="003C0B46" w:rsidRDefault="003C0B46" w:rsidP="00573746">
      <w:pPr>
        <w:widowControl w:val="0"/>
        <w:autoSpaceDE w:val="0"/>
        <w:autoSpaceDN w:val="0"/>
        <w:adjustRightInd w:val="0"/>
        <w:spacing w:after="0" w:line="240" w:lineRule="auto"/>
        <w:ind w:left="851"/>
        <w:jc w:val="both"/>
        <w:rPr>
          <w:rFonts w:ascii="Arial" w:eastAsiaTheme="minorEastAsia" w:hAnsi="Arial" w:cs="Arial"/>
          <w:lang w:eastAsia="en-GB"/>
        </w:rPr>
      </w:pPr>
    </w:p>
    <w:p w14:paraId="26968724"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z w:val="22"/>
          <w:szCs w:val="22"/>
        </w:rPr>
      </w:pPr>
      <w:r w:rsidRPr="00557EB5">
        <w:rPr>
          <w:rFonts w:ascii="Arial" w:hAnsi="Arial" w:cs="Arial"/>
          <w:sz w:val="22"/>
          <w:szCs w:val="22"/>
        </w:rPr>
        <w:t>Comply</w:t>
      </w:r>
      <w:r w:rsidRPr="00557EB5">
        <w:rPr>
          <w:rFonts w:ascii="Arial" w:hAnsi="Arial" w:cs="Arial"/>
          <w:spacing w:val="-8"/>
          <w:sz w:val="22"/>
          <w:szCs w:val="22"/>
        </w:rPr>
        <w:t xml:space="preserve"> </w:t>
      </w:r>
      <w:r w:rsidRPr="00557EB5">
        <w:rPr>
          <w:rFonts w:ascii="Arial" w:hAnsi="Arial" w:cs="Arial"/>
          <w:sz w:val="22"/>
          <w:szCs w:val="22"/>
        </w:rPr>
        <w:t>with</w:t>
      </w:r>
      <w:r w:rsidRPr="00557EB5">
        <w:rPr>
          <w:rFonts w:ascii="Arial" w:hAnsi="Arial" w:cs="Arial"/>
          <w:spacing w:val="-7"/>
          <w:sz w:val="22"/>
          <w:szCs w:val="22"/>
        </w:rPr>
        <w:t xml:space="preserve"> </w:t>
      </w:r>
      <w:r w:rsidRPr="00557EB5">
        <w:rPr>
          <w:rFonts w:ascii="Arial" w:hAnsi="Arial" w:cs="Arial"/>
          <w:sz w:val="22"/>
          <w:szCs w:val="22"/>
        </w:rPr>
        <w:t>all</w:t>
      </w:r>
      <w:r w:rsidRPr="00557EB5">
        <w:rPr>
          <w:rFonts w:ascii="Arial" w:hAnsi="Arial" w:cs="Arial"/>
          <w:spacing w:val="-7"/>
          <w:sz w:val="22"/>
          <w:szCs w:val="22"/>
        </w:rPr>
        <w:t xml:space="preserve"> </w:t>
      </w:r>
      <w:r w:rsidRPr="00557EB5">
        <w:rPr>
          <w:rFonts w:ascii="Arial" w:hAnsi="Arial" w:cs="Arial"/>
          <w:sz w:val="22"/>
          <w:szCs w:val="22"/>
        </w:rPr>
        <w:t>placement</w:t>
      </w:r>
      <w:r w:rsidRPr="00557EB5">
        <w:rPr>
          <w:rFonts w:ascii="Arial" w:hAnsi="Arial" w:cs="Arial"/>
          <w:spacing w:val="-7"/>
          <w:sz w:val="22"/>
          <w:szCs w:val="22"/>
        </w:rPr>
        <w:t xml:space="preserve"> </w:t>
      </w:r>
      <w:r w:rsidRPr="00557EB5">
        <w:rPr>
          <w:rFonts w:ascii="Arial" w:hAnsi="Arial" w:cs="Arial"/>
          <w:sz w:val="22"/>
          <w:szCs w:val="22"/>
        </w:rPr>
        <w:t>organisation</w:t>
      </w:r>
      <w:r w:rsidRPr="00557EB5">
        <w:rPr>
          <w:rFonts w:ascii="Arial" w:hAnsi="Arial" w:cs="Arial"/>
          <w:spacing w:val="-7"/>
          <w:sz w:val="22"/>
          <w:szCs w:val="22"/>
        </w:rPr>
        <w:t xml:space="preserve"> </w:t>
      </w:r>
      <w:r w:rsidRPr="00557EB5">
        <w:rPr>
          <w:rFonts w:ascii="Arial" w:hAnsi="Arial" w:cs="Arial"/>
          <w:sz w:val="22"/>
          <w:szCs w:val="22"/>
        </w:rPr>
        <w:t>policies</w:t>
      </w:r>
      <w:r w:rsidRPr="00557EB5">
        <w:rPr>
          <w:rFonts w:ascii="Arial" w:hAnsi="Arial" w:cs="Arial"/>
          <w:spacing w:val="-7"/>
          <w:sz w:val="22"/>
          <w:szCs w:val="22"/>
        </w:rPr>
        <w:t xml:space="preserve"> </w:t>
      </w:r>
      <w:r w:rsidRPr="00557EB5">
        <w:rPr>
          <w:rFonts w:ascii="Arial" w:hAnsi="Arial" w:cs="Arial"/>
          <w:sz w:val="22"/>
          <w:szCs w:val="22"/>
        </w:rPr>
        <w:t>and</w:t>
      </w:r>
      <w:r w:rsidRPr="00557EB5">
        <w:rPr>
          <w:rFonts w:ascii="Arial" w:hAnsi="Arial" w:cs="Arial"/>
          <w:spacing w:val="-7"/>
          <w:sz w:val="22"/>
          <w:szCs w:val="22"/>
        </w:rPr>
        <w:t xml:space="preserve"> </w:t>
      </w:r>
      <w:r w:rsidRPr="00557EB5">
        <w:rPr>
          <w:rFonts w:ascii="Arial" w:hAnsi="Arial" w:cs="Arial"/>
          <w:spacing w:val="-2"/>
          <w:sz w:val="22"/>
          <w:szCs w:val="22"/>
        </w:rPr>
        <w:t>procedures.</w:t>
      </w:r>
    </w:p>
    <w:p w14:paraId="77CB4891"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pacing w:val="-2"/>
          <w:sz w:val="22"/>
          <w:szCs w:val="22"/>
        </w:rPr>
      </w:pPr>
      <w:r w:rsidRPr="00557EB5">
        <w:rPr>
          <w:rFonts w:ascii="Arial" w:hAnsi="Arial" w:cs="Arial"/>
          <w:spacing w:val="-2"/>
          <w:sz w:val="22"/>
          <w:szCs w:val="22"/>
        </w:rPr>
        <w:t>Report to the University any accidents or incidents in which they are involved or any health and safety concerns, including mental health and wellbeing, they have that are not addressed by the Placement Provider, e.g. an appropriate induction and health and safety training is not provided.</w:t>
      </w:r>
    </w:p>
    <w:p w14:paraId="4CABD05F"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pacing w:val="-2"/>
          <w:sz w:val="22"/>
          <w:szCs w:val="22"/>
        </w:rPr>
      </w:pPr>
      <w:r w:rsidRPr="00557EB5">
        <w:rPr>
          <w:rFonts w:ascii="Arial" w:hAnsi="Arial" w:cs="Arial"/>
          <w:spacing w:val="-2"/>
          <w:sz w:val="22"/>
          <w:szCs w:val="22"/>
        </w:rPr>
        <w:t>Where changes occur during the placement that might require amendments to the student’s Statement of Compensatory Measures (SCM), liaise with Student Services for a review of the SCM/reasonable adjustment.</w:t>
      </w:r>
    </w:p>
    <w:p w14:paraId="7665A35A" w14:textId="77777777" w:rsidR="00B7114E" w:rsidRPr="00557EB5" w:rsidRDefault="00B7114E" w:rsidP="00557EB5">
      <w:pPr>
        <w:pStyle w:val="ListParagraph"/>
        <w:widowControl w:val="0"/>
        <w:numPr>
          <w:ilvl w:val="0"/>
          <w:numId w:val="23"/>
        </w:numPr>
        <w:tabs>
          <w:tab w:val="left" w:pos="1701"/>
        </w:tabs>
        <w:autoSpaceDE w:val="0"/>
        <w:autoSpaceDN w:val="0"/>
        <w:ind w:left="567" w:right="116" w:hanging="283"/>
        <w:jc w:val="both"/>
        <w:rPr>
          <w:rFonts w:ascii="Arial" w:hAnsi="Arial" w:cs="Arial"/>
          <w:sz w:val="22"/>
          <w:szCs w:val="22"/>
        </w:rPr>
      </w:pPr>
      <w:r w:rsidRPr="00557EB5">
        <w:rPr>
          <w:rFonts w:ascii="Arial" w:hAnsi="Arial" w:cs="Arial"/>
          <w:sz w:val="22"/>
          <w:szCs w:val="22"/>
        </w:rPr>
        <w:t>Carry</w:t>
      </w:r>
      <w:r w:rsidRPr="00557EB5">
        <w:rPr>
          <w:rFonts w:ascii="Arial" w:hAnsi="Arial" w:cs="Arial"/>
          <w:spacing w:val="40"/>
          <w:sz w:val="22"/>
          <w:szCs w:val="22"/>
        </w:rPr>
        <w:t xml:space="preserve"> </w:t>
      </w:r>
      <w:r w:rsidRPr="00557EB5">
        <w:rPr>
          <w:rFonts w:ascii="Arial" w:hAnsi="Arial" w:cs="Arial"/>
          <w:sz w:val="22"/>
          <w:szCs w:val="22"/>
        </w:rPr>
        <w:t>out</w:t>
      </w:r>
      <w:r w:rsidRPr="00557EB5">
        <w:rPr>
          <w:rFonts w:ascii="Arial" w:hAnsi="Arial" w:cs="Arial"/>
          <w:spacing w:val="40"/>
          <w:sz w:val="22"/>
          <w:szCs w:val="22"/>
        </w:rPr>
        <w:t xml:space="preserve"> </w:t>
      </w:r>
      <w:r w:rsidRPr="00557EB5">
        <w:rPr>
          <w:rFonts w:ascii="Arial" w:hAnsi="Arial" w:cs="Arial"/>
          <w:sz w:val="22"/>
          <w:szCs w:val="22"/>
        </w:rPr>
        <w:t>the</w:t>
      </w:r>
      <w:r w:rsidRPr="00557EB5">
        <w:rPr>
          <w:rFonts w:ascii="Arial" w:hAnsi="Arial" w:cs="Arial"/>
          <w:spacing w:val="40"/>
          <w:sz w:val="22"/>
          <w:szCs w:val="22"/>
        </w:rPr>
        <w:t xml:space="preserve"> </w:t>
      </w:r>
      <w:r w:rsidRPr="00557EB5">
        <w:rPr>
          <w:rFonts w:ascii="Arial" w:hAnsi="Arial" w:cs="Arial"/>
          <w:sz w:val="22"/>
          <w:szCs w:val="22"/>
        </w:rPr>
        <w:t>work</w:t>
      </w:r>
      <w:r w:rsidRPr="00557EB5">
        <w:rPr>
          <w:rFonts w:ascii="Arial" w:hAnsi="Arial" w:cs="Arial"/>
          <w:spacing w:val="40"/>
          <w:sz w:val="22"/>
          <w:szCs w:val="22"/>
        </w:rPr>
        <w:t xml:space="preserve"> </w:t>
      </w:r>
      <w:r w:rsidRPr="00557EB5">
        <w:rPr>
          <w:rFonts w:ascii="Arial" w:hAnsi="Arial" w:cs="Arial"/>
          <w:sz w:val="22"/>
          <w:szCs w:val="22"/>
        </w:rPr>
        <w:t>programme</w:t>
      </w:r>
      <w:r w:rsidRPr="00557EB5">
        <w:rPr>
          <w:rFonts w:ascii="Arial" w:hAnsi="Arial" w:cs="Arial"/>
          <w:spacing w:val="40"/>
          <w:sz w:val="22"/>
          <w:szCs w:val="22"/>
        </w:rPr>
        <w:t xml:space="preserve"> </w:t>
      </w:r>
      <w:r w:rsidRPr="00557EB5">
        <w:rPr>
          <w:rFonts w:ascii="Arial" w:hAnsi="Arial" w:cs="Arial"/>
          <w:sz w:val="22"/>
          <w:szCs w:val="22"/>
        </w:rPr>
        <w:t>specified</w:t>
      </w:r>
      <w:r w:rsidRPr="00557EB5">
        <w:rPr>
          <w:rFonts w:ascii="Arial" w:hAnsi="Arial" w:cs="Arial"/>
          <w:spacing w:val="40"/>
          <w:sz w:val="22"/>
          <w:szCs w:val="22"/>
        </w:rPr>
        <w:t xml:space="preserve"> </w:t>
      </w:r>
      <w:r w:rsidRPr="00557EB5">
        <w:rPr>
          <w:rFonts w:ascii="Arial" w:hAnsi="Arial" w:cs="Arial"/>
          <w:sz w:val="22"/>
          <w:szCs w:val="22"/>
        </w:rPr>
        <w:t>by</w:t>
      </w:r>
      <w:r w:rsidRPr="00557EB5">
        <w:rPr>
          <w:rFonts w:ascii="Arial" w:hAnsi="Arial" w:cs="Arial"/>
          <w:spacing w:val="40"/>
          <w:sz w:val="22"/>
          <w:szCs w:val="22"/>
        </w:rPr>
        <w:t xml:space="preserve"> </w:t>
      </w:r>
      <w:r w:rsidRPr="00557EB5">
        <w:rPr>
          <w:rFonts w:ascii="Arial" w:hAnsi="Arial" w:cs="Arial"/>
          <w:sz w:val="22"/>
          <w:szCs w:val="22"/>
        </w:rPr>
        <w:t>the</w:t>
      </w:r>
      <w:r w:rsidRPr="00557EB5">
        <w:rPr>
          <w:rFonts w:ascii="Arial" w:hAnsi="Arial" w:cs="Arial"/>
          <w:spacing w:val="40"/>
          <w:sz w:val="22"/>
          <w:szCs w:val="22"/>
        </w:rPr>
        <w:t xml:space="preserve"> </w:t>
      </w:r>
      <w:r w:rsidRPr="00557EB5">
        <w:rPr>
          <w:rFonts w:ascii="Arial" w:hAnsi="Arial" w:cs="Arial"/>
          <w:sz w:val="22"/>
          <w:szCs w:val="22"/>
        </w:rPr>
        <w:t>Placement</w:t>
      </w:r>
      <w:r w:rsidRPr="00557EB5">
        <w:rPr>
          <w:rFonts w:ascii="Arial" w:hAnsi="Arial" w:cs="Arial"/>
          <w:spacing w:val="40"/>
          <w:sz w:val="22"/>
          <w:szCs w:val="22"/>
        </w:rPr>
        <w:t xml:space="preserve"> </w:t>
      </w:r>
      <w:r w:rsidRPr="00557EB5">
        <w:rPr>
          <w:rFonts w:ascii="Arial" w:hAnsi="Arial" w:cs="Arial"/>
          <w:sz w:val="22"/>
          <w:szCs w:val="22"/>
        </w:rPr>
        <w:t>Provider</w:t>
      </w:r>
      <w:r w:rsidRPr="00557EB5">
        <w:rPr>
          <w:rFonts w:ascii="Arial" w:hAnsi="Arial" w:cs="Arial"/>
          <w:spacing w:val="40"/>
          <w:sz w:val="22"/>
          <w:szCs w:val="22"/>
        </w:rPr>
        <w:t xml:space="preserve"> </w:t>
      </w:r>
      <w:r w:rsidRPr="00557EB5">
        <w:rPr>
          <w:rFonts w:ascii="Arial" w:hAnsi="Arial" w:cs="Arial"/>
          <w:sz w:val="22"/>
          <w:szCs w:val="22"/>
        </w:rPr>
        <w:t>under the supervision of the Workplace Supervisor.</w:t>
      </w:r>
    </w:p>
    <w:p w14:paraId="3438A18B"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z w:val="22"/>
          <w:szCs w:val="22"/>
        </w:rPr>
      </w:pPr>
      <w:r w:rsidRPr="00557EB5">
        <w:rPr>
          <w:rFonts w:ascii="Arial" w:hAnsi="Arial" w:cs="Arial"/>
          <w:sz w:val="22"/>
          <w:szCs w:val="22"/>
        </w:rPr>
        <w:t>Keep</w:t>
      </w:r>
      <w:r w:rsidRPr="00557EB5">
        <w:rPr>
          <w:rFonts w:ascii="Arial" w:hAnsi="Arial" w:cs="Arial"/>
          <w:spacing w:val="-4"/>
          <w:sz w:val="22"/>
          <w:szCs w:val="22"/>
        </w:rPr>
        <w:t xml:space="preserve"> </w:t>
      </w:r>
      <w:r w:rsidRPr="00557EB5">
        <w:rPr>
          <w:rFonts w:ascii="Arial" w:hAnsi="Arial" w:cs="Arial"/>
          <w:sz w:val="22"/>
          <w:szCs w:val="22"/>
        </w:rPr>
        <w:t>a</w:t>
      </w:r>
      <w:r w:rsidRPr="00557EB5">
        <w:rPr>
          <w:rFonts w:ascii="Arial" w:hAnsi="Arial" w:cs="Arial"/>
          <w:spacing w:val="-3"/>
          <w:sz w:val="22"/>
          <w:szCs w:val="22"/>
        </w:rPr>
        <w:t xml:space="preserve"> </w:t>
      </w:r>
      <w:r w:rsidRPr="00557EB5">
        <w:rPr>
          <w:rFonts w:ascii="Arial" w:hAnsi="Arial" w:cs="Arial"/>
          <w:sz w:val="22"/>
          <w:szCs w:val="22"/>
        </w:rPr>
        <w:t>log</w:t>
      </w:r>
      <w:r w:rsidRPr="00557EB5">
        <w:rPr>
          <w:rFonts w:ascii="Arial" w:hAnsi="Arial" w:cs="Arial"/>
          <w:spacing w:val="-3"/>
          <w:sz w:val="22"/>
          <w:szCs w:val="22"/>
        </w:rPr>
        <w:t xml:space="preserve"> </w:t>
      </w:r>
      <w:r w:rsidRPr="00557EB5">
        <w:rPr>
          <w:rFonts w:ascii="Arial" w:hAnsi="Arial" w:cs="Arial"/>
          <w:sz w:val="22"/>
          <w:szCs w:val="22"/>
        </w:rPr>
        <w:t>of</w:t>
      </w:r>
      <w:r w:rsidRPr="00557EB5">
        <w:rPr>
          <w:rFonts w:ascii="Arial" w:hAnsi="Arial" w:cs="Arial"/>
          <w:spacing w:val="-4"/>
          <w:sz w:val="22"/>
          <w:szCs w:val="22"/>
        </w:rPr>
        <w:t xml:space="preserve"> </w:t>
      </w:r>
      <w:r w:rsidRPr="00557EB5">
        <w:rPr>
          <w:rFonts w:ascii="Arial" w:hAnsi="Arial" w:cs="Arial"/>
          <w:sz w:val="22"/>
          <w:szCs w:val="22"/>
        </w:rPr>
        <w:t>hours</w:t>
      </w:r>
      <w:r w:rsidRPr="00557EB5">
        <w:rPr>
          <w:rFonts w:ascii="Arial" w:hAnsi="Arial" w:cs="Arial"/>
          <w:spacing w:val="-3"/>
          <w:sz w:val="22"/>
          <w:szCs w:val="22"/>
        </w:rPr>
        <w:t xml:space="preserve"> </w:t>
      </w:r>
      <w:r w:rsidRPr="00557EB5">
        <w:rPr>
          <w:rFonts w:ascii="Arial" w:hAnsi="Arial" w:cs="Arial"/>
          <w:spacing w:val="-2"/>
          <w:sz w:val="22"/>
          <w:szCs w:val="22"/>
        </w:rPr>
        <w:t>worked.</w:t>
      </w:r>
    </w:p>
    <w:p w14:paraId="7B9A100F" w14:textId="77777777" w:rsidR="00B7114E" w:rsidRPr="00557EB5" w:rsidRDefault="00B7114E" w:rsidP="00557EB5">
      <w:pPr>
        <w:pStyle w:val="ListParagraph"/>
        <w:widowControl w:val="0"/>
        <w:numPr>
          <w:ilvl w:val="0"/>
          <w:numId w:val="23"/>
        </w:numPr>
        <w:tabs>
          <w:tab w:val="left" w:pos="1701"/>
        </w:tabs>
        <w:autoSpaceDE w:val="0"/>
        <w:autoSpaceDN w:val="0"/>
        <w:ind w:left="567" w:right="115" w:hanging="283"/>
        <w:jc w:val="both"/>
        <w:rPr>
          <w:rFonts w:ascii="Arial" w:hAnsi="Arial" w:cs="Arial"/>
          <w:sz w:val="22"/>
          <w:szCs w:val="22"/>
        </w:rPr>
      </w:pPr>
      <w:r w:rsidRPr="00557EB5">
        <w:rPr>
          <w:rFonts w:ascii="Arial" w:hAnsi="Arial" w:cs="Arial"/>
          <w:sz w:val="22"/>
          <w:szCs w:val="22"/>
        </w:rPr>
        <w:t xml:space="preserve">Monitor their progress in achieving the identified learning outcomes and arrange to meet regularly with the Workplace Supervisor and Placement Tutor (as appropriate) to discuss workload, </w:t>
      </w:r>
      <w:bookmarkStart w:id="17" w:name="_Int_m8vRjWyY"/>
      <w:r w:rsidRPr="00557EB5">
        <w:rPr>
          <w:rFonts w:ascii="Arial" w:hAnsi="Arial" w:cs="Arial"/>
          <w:sz w:val="22"/>
          <w:szCs w:val="22"/>
        </w:rPr>
        <w:t>challenges</w:t>
      </w:r>
      <w:bookmarkEnd w:id="17"/>
      <w:r w:rsidRPr="00557EB5">
        <w:rPr>
          <w:rFonts w:ascii="Arial" w:hAnsi="Arial" w:cs="Arial"/>
          <w:sz w:val="22"/>
          <w:szCs w:val="22"/>
        </w:rPr>
        <w:t xml:space="preserve"> and ideas. </w:t>
      </w:r>
    </w:p>
    <w:p w14:paraId="606702FD" w14:textId="77777777" w:rsidR="00B7114E" w:rsidRPr="00557EB5" w:rsidRDefault="00B7114E" w:rsidP="00557EB5">
      <w:pPr>
        <w:pStyle w:val="ListParagraph"/>
        <w:widowControl w:val="0"/>
        <w:numPr>
          <w:ilvl w:val="0"/>
          <w:numId w:val="23"/>
        </w:numPr>
        <w:tabs>
          <w:tab w:val="left" w:pos="1701"/>
        </w:tabs>
        <w:autoSpaceDE w:val="0"/>
        <w:autoSpaceDN w:val="0"/>
        <w:ind w:left="567" w:right="118" w:hanging="283"/>
        <w:jc w:val="both"/>
        <w:rPr>
          <w:rFonts w:ascii="Arial" w:hAnsi="Arial" w:cs="Arial"/>
          <w:sz w:val="22"/>
          <w:szCs w:val="22"/>
        </w:rPr>
      </w:pPr>
      <w:r w:rsidRPr="00557EB5">
        <w:rPr>
          <w:rFonts w:ascii="Arial" w:hAnsi="Arial" w:cs="Arial"/>
          <w:sz w:val="22"/>
          <w:szCs w:val="22"/>
        </w:rPr>
        <w:t xml:space="preserve">Conduct themselves in an appropriate manner that reflects positively on their self and the University, adhere to the Student Code of Conduct, ensure </w:t>
      </w:r>
      <w:bookmarkStart w:id="18" w:name="_Int_9OytVWi8"/>
      <w:r w:rsidRPr="00557EB5">
        <w:rPr>
          <w:rFonts w:ascii="Arial" w:hAnsi="Arial" w:cs="Arial"/>
          <w:sz w:val="22"/>
          <w:szCs w:val="22"/>
        </w:rPr>
        <w:t>confidentiality</w:t>
      </w:r>
      <w:bookmarkEnd w:id="18"/>
      <w:r w:rsidRPr="00557EB5">
        <w:rPr>
          <w:rFonts w:ascii="Arial" w:hAnsi="Arial" w:cs="Arial"/>
          <w:sz w:val="22"/>
          <w:szCs w:val="22"/>
        </w:rPr>
        <w:t xml:space="preserve"> and treat others with respect and dignity.</w:t>
      </w:r>
    </w:p>
    <w:p w14:paraId="6AEA8158" w14:textId="77777777" w:rsidR="00B7114E" w:rsidRPr="00557EB5" w:rsidRDefault="00B7114E" w:rsidP="00557EB5">
      <w:pPr>
        <w:pStyle w:val="ListParagraph"/>
        <w:widowControl w:val="0"/>
        <w:numPr>
          <w:ilvl w:val="0"/>
          <w:numId w:val="23"/>
        </w:numPr>
        <w:tabs>
          <w:tab w:val="left" w:pos="1701"/>
        </w:tabs>
        <w:autoSpaceDE w:val="0"/>
        <w:autoSpaceDN w:val="0"/>
        <w:ind w:left="567" w:right="117" w:hanging="283"/>
        <w:jc w:val="both"/>
        <w:rPr>
          <w:rFonts w:ascii="Arial" w:hAnsi="Arial" w:cs="Arial"/>
          <w:sz w:val="22"/>
          <w:szCs w:val="22"/>
        </w:rPr>
      </w:pPr>
      <w:r w:rsidRPr="00557EB5">
        <w:rPr>
          <w:rFonts w:ascii="Arial" w:hAnsi="Arial" w:cs="Arial"/>
          <w:sz w:val="22"/>
          <w:szCs w:val="22"/>
        </w:rPr>
        <w:t>Act</w:t>
      </w:r>
      <w:r w:rsidRPr="00557EB5">
        <w:rPr>
          <w:rFonts w:ascii="Arial" w:hAnsi="Arial" w:cs="Arial"/>
          <w:spacing w:val="-16"/>
          <w:sz w:val="22"/>
          <w:szCs w:val="22"/>
        </w:rPr>
        <w:t xml:space="preserve"> </w:t>
      </w:r>
      <w:r w:rsidRPr="00557EB5">
        <w:rPr>
          <w:rFonts w:ascii="Arial" w:hAnsi="Arial" w:cs="Arial"/>
          <w:sz w:val="22"/>
          <w:szCs w:val="22"/>
        </w:rPr>
        <w:t>in</w:t>
      </w:r>
      <w:r w:rsidRPr="00557EB5">
        <w:rPr>
          <w:rFonts w:ascii="Arial" w:hAnsi="Arial" w:cs="Arial"/>
          <w:spacing w:val="-15"/>
          <w:sz w:val="22"/>
          <w:szCs w:val="22"/>
        </w:rPr>
        <w:t xml:space="preserve"> </w:t>
      </w:r>
      <w:r w:rsidRPr="00557EB5">
        <w:rPr>
          <w:rFonts w:ascii="Arial" w:hAnsi="Arial" w:cs="Arial"/>
          <w:sz w:val="22"/>
          <w:szCs w:val="22"/>
        </w:rPr>
        <w:t>a</w:t>
      </w:r>
      <w:r w:rsidRPr="00557EB5">
        <w:rPr>
          <w:rFonts w:ascii="Arial" w:hAnsi="Arial" w:cs="Arial"/>
          <w:spacing w:val="-15"/>
          <w:sz w:val="22"/>
          <w:szCs w:val="22"/>
        </w:rPr>
        <w:t xml:space="preserve"> </w:t>
      </w:r>
      <w:r w:rsidRPr="00557EB5">
        <w:rPr>
          <w:rFonts w:ascii="Arial" w:hAnsi="Arial" w:cs="Arial"/>
          <w:sz w:val="22"/>
          <w:szCs w:val="22"/>
        </w:rPr>
        <w:t>professional</w:t>
      </w:r>
      <w:r w:rsidRPr="00557EB5">
        <w:rPr>
          <w:rFonts w:ascii="Arial" w:hAnsi="Arial" w:cs="Arial"/>
          <w:spacing w:val="-16"/>
          <w:sz w:val="22"/>
          <w:szCs w:val="22"/>
        </w:rPr>
        <w:t xml:space="preserve"> </w:t>
      </w:r>
      <w:r w:rsidRPr="00557EB5">
        <w:rPr>
          <w:rFonts w:ascii="Arial" w:hAnsi="Arial" w:cs="Arial"/>
          <w:sz w:val="22"/>
          <w:szCs w:val="22"/>
        </w:rPr>
        <w:t>manner,</w:t>
      </w:r>
      <w:r w:rsidRPr="00557EB5">
        <w:rPr>
          <w:rFonts w:ascii="Arial" w:hAnsi="Arial" w:cs="Arial"/>
          <w:spacing w:val="-15"/>
          <w:sz w:val="22"/>
          <w:szCs w:val="22"/>
        </w:rPr>
        <w:t xml:space="preserve"> </w:t>
      </w:r>
      <w:r w:rsidRPr="00557EB5">
        <w:rPr>
          <w:rFonts w:ascii="Arial" w:hAnsi="Arial" w:cs="Arial"/>
          <w:sz w:val="22"/>
          <w:szCs w:val="22"/>
        </w:rPr>
        <w:t>including</w:t>
      </w:r>
      <w:r w:rsidRPr="00557EB5">
        <w:rPr>
          <w:rFonts w:ascii="Arial" w:hAnsi="Arial" w:cs="Arial"/>
          <w:spacing w:val="-15"/>
          <w:sz w:val="22"/>
          <w:szCs w:val="22"/>
        </w:rPr>
        <w:t xml:space="preserve"> </w:t>
      </w:r>
      <w:r w:rsidRPr="00557EB5">
        <w:rPr>
          <w:rFonts w:ascii="Arial" w:hAnsi="Arial" w:cs="Arial"/>
          <w:sz w:val="22"/>
          <w:szCs w:val="22"/>
        </w:rPr>
        <w:t>notifying</w:t>
      </w:r>
      <w:r w:rsidRPr="00557EB5">
        <w:rPr>
          <w:rFonts w:ascii="Arial" w:hAnsi="Arial" w:cs="Arial"/>
          <w:spacing w:val="-15"/>
          <w:sz w:val="22"/>
          <w:szCs w:val="22"/>
        </w:rPr>
        <w:t xml:space="preserve"> </w:t>
      </w:r>
      <w:r w:rsidRPr="00557EB5">
        <w:rPr>
          <w:rFonts w:ascii="Arial" w:hAnsi="Arial" w:cs="Arial"/>
          <w:sz w:val="22"/>
          <w:szCs w:val="22"/>
        </w:rPr>
        <w:t>the</w:t>
      </w:r>
      <w:r w:rsidRPr="00557EB5">
        <w:rPr>
          <w:rFonts w:ascii="Arial" w:hAnsi="Arial" w:cs="Arial"/>
          <w:spacing w:val="-16"/>
          <w:sz w:val="22"/>
          <w:szCs w:val="22"/>
        </w:rPr>
        <w:t xml:space="preserve"> </w:t>
      </w:r>
      <w:r w:rsidRPr="00557EB5">
        <w:rPr>
          <w:rFonts w:ascii="Arial" w:hAnsi="Arial" w:cs="Arial"/>
          <w:sz w:val="22"/>
          <w:szCs w:val="22"/>
        </w:rPr>
        <w:t>Placement</w:t>
      </w:r>
      <w:r w:rsidRPr="00557EB5">
        <w:rPr>
          <w:rFonts w:ascii="Arial" w:hAnsi="Arial" w:cs="Arial"/>
          <w:spacing w:val="-15"/>
          <w:sz w:val="22"/>
          <w:szCs w:val="22"/>
        </w:rPr>
        <w:t xml:space="preserve"> </w:t>
      </w:r>
      <w:r w:rsidRPr="00557EB5">
        <w:rPr>
          <w:rFonts w:ascii="Arial" w:hAnsi="Arial" w:cs="Arial"/>
          <w:sz w:val="22"/>
          <w:szCs w:val="22"/>
        </w:rPr>
        <w:t>Provider</w:t>
      </w:r>
      <w:r w:rsidRPr="00557EB5">
        <w:rPr>
          <w:rFonts w:ascii="Arial" w:hAnsi="Arial" w:cs="Arial"/>
          <w:spacing w:val="-15"/>
          <w:sz w:val="22"/>
          <w:szCs w:val="22"/>
        </w:rPr>
        <w:t xml:space="preserve"> </w:t>
      </w:r>
      <w:r w:rsidRPr="00557EB5">
        <w:rPr>
          <w:rFonts w:ascii="Arial" w:hAnsi="Arial" w:cs="Arial"/>
          <w:sz w:val="22"/>
          <w:szCs w:val="22"/>
        </w:rPr>
        <w:t>in</w:t>
      </w:r>
      <w:r w:rsidRPr="00557EB5">
        <w:rPr>
          <w:rFonts w:ascii="Arial" w:hAnsi="Arial" w:cs="Arial"/>
          <w:spacing w:val="-16"/>
          <w:sz w:val="22"/>
          <w:szCs w:val="22"/>
        </w:rPr>
        <w:t xml:space="preserve"> </w:t>
      </w:r>
      <w:r w:rsidRPr="00557EB5">
        <w:rPr>
          <w:rFonts w:ascii="Arial" w:hAnsi="Arial" w:cs="Arial"/>
          <w:sz w:val="22"/>
          <w:szCs w:val="22"/>
        </w:rPr>
        <w:t>a</w:t>
      </w:r>
      <w:r w:rsidRPr="00557EB5">
        <w:rPr>
          <w:rFonts w:ascii="Arial" w:hAnsi="Arial" w:cs="Arial"/>
          <w:spacing w:val="-15"/>
          <w:sz w:val="22"/>
          <w:szCs w:val="22"/>
        </w:rPr>
        <w:t xml:space="preserve"> </w:t>
      </w:r>
      <w:r w:rsidRPr="00557EB5">
        <w:rPr>
          <w:rFonts w:ascii="Arial" w:hAnsi="Arial" w:cs="Arial"/>
          <w:sz w:val="22"/>
          <w:szCs w:val="22"/>
        </w:rPr>
        <w:t xml:space="preserve">timely fashion in the event that they are unable to attend their placement due to illness </w:t>
      </w:r>
      <w:r w:rsidRPr="00557EB5">
        <w:rPr>
          <w:rFonts w:ascii="Arial" w:hAnsi="Arial" w:cs="Arial"/>
          <w:spacing w:val="-4"/>
          <w:sz w:val="22"/>
          <w:szCs w:val="22"/>
        </w:rPr>
        <w:t>etc.</w:t>
      </w:r>
    </w:p>
    <w:p w14:paraId="4170FA37"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z w:val="22"/>
          <w:szCs w:val="22"/>
        </w:rPr>
      </w:pPr>
      <w:r w:rsidRPr="00557EB5">
        <w:rPr>
          <w:rFonts w:ascii="Arial" w:hAnsi="Arial" w:cs="Arial"/>
          <w:sz w:val="22"/>
          <w:szCs w:val="22"/>
        </w:rPr>
        <w:t>Respect</w:t>
      </w:r>
      <w:r w:rsidRPr="00557EB5">
        <w:rPr>
          <w:rFonts w:ascii="Arial" w:hAnsi="Arial" w:cs="Arial"/>
          <w:spacing w:val="-6"/>
          <w:sz w:val="22"/>
          <w:szCs w:val="22"/>
        </w:rPr>
        <w:t xml:space="preserve"> </w:t>
      </w:r>
      <w:r w:rsidRPr="00557EB5">
        <w:rPr>
          <w:rFonts w:ascii="Arial" w:hAnsi="Arial" w:cs="Arial"/>
          <w:sz w:val="22"/>
          <w:szCs w:val="22"/>
        </w:rPr>
        <w:t>any</w:t>
      </w:r>
      <w:r w:rsidRPr="00557EB5">
        <w:rPr>
          <w:rFonts w:ascii="Arial" w:hAnsi="Arial" w:cs="Arial"/>
          <w:spacing w:val="-6"/>
          <w:sz w:val="22"/>
          <w:szCs w:val="22"/>
        </w:rPr>
        <w:t xml:space="preserve"> </w:t>
      </w:r>
      <w:r w:rsidRPr="00557EB5">
        <w:rPr>
          <w:rFonts w:ascii="Arial" w:hAnsi="Arial" w:cs="Arial"/>
          <w:sz w:val="22"/>
          <w:szCs w:val="22"/>
        </w:rPr>
        <w:t>other</w:t>
      </w:r>
      <w:r w:rsidRPr="00557EB5">
        <w:rPr>
          <w:rFonts w:ascii="Arial" w:hAnsi="Arial" w:cs="Arial"/>
          <w:spacing w:val="-6"/>
          <w:sz w:val="22"/>
          <w:szCs w:val="22"/>
        </w:rPr>
        <w:t xml:space="preserve"> </w:t>
      </w:r>
      <w:r w:rsidRPr="00557EB5">
        <w:rPr>
          <w:rFonts w:ascii="Arial" w:hAnsi="Arial" w:cs="Arial"/>
          <w:sz w:val="22"/>
          <w:szCs w:val="22"/>
        </w:rPr>
        <w:t>requirements</w:t>
      </w:r>
      <w:r w:rsidRPr="00557EB5">
        <w:rPr>
          <w:rFonts w:ascii="Arial" w:hAnsi="Arial" w:cs="Arial"/>
          <w:spacing w:val="-6"/>
          <w:sz w:val="22"/>
          <w:szCs w:val="22"/>
        </w:rPr>
        <w:t xml:space="preserve"> </w:t>
      </w:r>
      <w:r w:rsidRPr="00557EB5">
        <w:rPr>
          <w:rFonts w:ascii="Arial" w:hAnsi="Arial" w:cs="Arial"/>
          <w:sz w:val="22"/>
          <w:szCs w:val="22"/>
        </w:rPr>
        <w:t>of</w:t>
      </w:r>
      <w:r w:rsidRPr="00557EB5">
        <w:rPr>
          <w:rFonts w:ascii="Arial" w:hAnsi="Arial" w:cs="Arial"/>
          <w:spacing w:val="-6"/>
          <w:sz w:val="22"/>
          <w:szCs w:val="22"/>
        </w:rPr>
        <w:t xml:space="preserve"> </w:t>
      </w:r>
      <w:r w:rsidRPr="00557EB5">
        <w:rPr>
          <w:rFonts w:ascii="Arial" w:hAnsi="Arial" w:cs="Arial"/>
          <w:sz w:val="22"/>
          <w:szCs w:val="22"/>
        </w:rPr>
        <w:t>the</w:t>
      </w:r>
      <w:r w:rsidRPr="00557EB5">
        <w:rPr>
          <w:rFonts w:ascii="Arial" w:hAnsi="Arial" w:cs="Arial"/>
          <w:spacing w:val="-6"/>
          <w:sz w:val="22"/>
          <w:szCs w:val="22"/>
        </w:rPr>
        <w:t xml:space="preserve"> </w:t>
      </w:r>
      <w:r w:rsidRPr="00557EB5">
        <w:rPr>
          <w:rFonts w:ascii="Arial" w:hAnsi="Arial" w:cs="Arial"/>
          <w:sz w:val="22"/>
          <w:szCs w:val="22"/>
        </w:rPr>
        <w:t>workplace</w:t>
      </w:r>
      <w:r w:rsidRPr="00557EB5">
        <w:rPr>
          <w:rFonts w:ascii="Arial" w:hAnsi="Arial" w:cs="Arial"/>
          <w:spacing w:val="-7"/>
          <w:sz w:val="22"/>
          <w:szCs w:val="22"/>
        </w:rPr>
        <w:t xml:space="preserve"> </w:t>
      </w:r>
      <w:r w:rsidRPr="00557EB5">
        <w:rPr>
          <w:rFonts w:ascii="Arial" w:hAnsi="Arial" w:cs="Arial"/>
          <w:sz w:val="22"/>
          <w:szCs w:val="22"/>
        </w:rPr>
        <w:t>such</w:t>
      </w:r>
      <w:r w:rsidRPr="00557EB5">
        <w:rPr>
          <w:rFonts w:ascii="Arial" w:hAnsi="Arial" w:cs="Arial"/>
          <w:spacing w:val="-6"/>
          <w:sz w:val="22"/>
          <w:szCs w:val="22"/>
        </w:rPr>
        <w:t xml:space="preserve"> </w:t>
      </w:r>
      <w:r w:rsidRPr="00557EB5">
        <w:rPr>
          <w:rFonts w:ascii="Arial" w:hAnsi="Arial" w:cs="Arial"/>
          <w:sz w:val="22"/>
          <w:szCs w:val="22"/>
        </w:rPr>
        <w:t>as</w:t>
      </w:r>
      <w:r w:rsidRPr="00557EB5">
        <w:rPr>
          <w:rFonts w:ascii="Arial" w:hAnsi="Arial" w:cs="Arial"/>
          <w:spacing w:val="-6"/>
          <w:sz w:val="22"/>
          <w:szCs w:val="22"/>
        </w:rPr>
        <w:t xml:space="preserve"> </w:t>
      </w:r>
      <w:r w:rsidRPr="00557EB5">
        <w:rPr>
          <w:rFonts w:ascii="Arial" w:hAnsi="Arial" w:cs="Arial"/>
          <w:sz w:val="22"/>
          <w:szCs w:val="22"/>
        </w:rPr>
        <w:t>dress</w:t>
      </w:r>
      <w:r w:rsidRPr="00557EB5">
        <w:rPr>
          <w:rFonts w:ascii="Arial" w:hAnsi="Arial" w:cs="Arial"/>
          <w:spacing w:val="-6"/>
          <w:sz w:val="22"/>
          <w:szCs w:val="22"/>
        </w:rPr>
        <w:t xml:space="preserve"> </w:t>
      </w:r>
      <w:r w:rsidRPr="00557EB5">
        <w:rPr>
          <w:rFonts w:ascii="Arial" w:hAnsi="Arial" w:cs="Arial"/>
          <w:spacing w:val="-2"/>
          <w:sz w:val="22"/>
          <w:szCs w:val="22"/>
        </w:rPr>
        <w:t>codes.</w:t>
      </w:r>
    </w:p>
    <w:p w14:paraId="263BE387"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z w:val="22"/>
          <w:szCs w:val="22"/>
        </w:rPr>
      </w:pPr>
      <w:r w:rsidRPr="00557EB5">
        <w:rPr>
          <w:rFonts w:ascii="Arial" w:hAnsi="Arial" w:cs="Arial"/>
          <w:sz w:val="22"/>
          <w:szCs w:val="22"/>
        </w:rPr>
        <w:t xml:space="preserve">Participate in regular discussion with the University and report any issues or concerns that arise during the placement promptly to the Placement Provider, Placement Coordinator or Tutor, as appropriate.  </w:t>
      </w:r>
    </w:p>
    <w:p w14:paraId="629479D3" w14:textId="77777777" w:rsidR="00B7114E" w:rsidRPr="00557EB5" w:rsidRDefault="00B7114E" w:rsidP="00557EB5">
      <w:pPr>
        <w:pStyle w:val="ListParagraph"/>
        <w:widowControl w:val="0"/>
        <w:numPr>
          <w:ilvl w:val="0"/>
          <w:numId w:val="23"/>
        </w:numPr>
        <w:tabs>
          <w:tab w:val="left" w:pos="1701"/>
        </w:tabs>
        <w:autoSpaceDE w:val="0"/>
        <w:autoSpaceDN w:val="0"/>
        <w:ind w:left="567" w:right="119" w:hanging="283"/>
        <w:jc w:val="both"/>
        <w:rPr>
          <w:rFonts w:ascii="Arial" w:hAnsi="Arial" w:cs="Arial"/>
          <w:sz w:val="22"/>
          <w:szCs w:val="22"/>
        </w:rPr>
      </w:pPr>
      <w:r w:rsidRPr="00557EB5">
        <w:rPr>
          <w:rFonts w:ascii="Arial" w:hAnsi="Arial" w:cs="Arial"/>
          <w:sz w:val="22"/>
          <w:szCs w:val="22"/>
        </w:rPr>
        <w:t>Consult with the Placement Coordinator or Tutor prior to seek any changes in the terms and duration of the placement.</w:t>
      </w:r>
    </w:p>
    <w:p w14:paraId="75126DF0" w14:textId="77777777" w:rsidR="00B7114E" w:rsidRPr="00557EB5"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pacing w:val="-2"/>
          <w:sz w:val="22"/>
          <w:szCs w:val="22"/>
        </w:rPr>
      </w:pPr>
      <w:r w:rsidRPr="00557EB5">
        <w:rPr>
          <w:rFonts w:ascii="Arial" w:hAnsi="Arial" w:cs="Arial"/>
          <w:sz w:val="22"/>
          <w:szCs w:val="22"/>
        </w:rPr>
        <w:t xml:space="preserve">Embrace all learning opportunities during the placement with enthusiasm, and capture learning through personal reflection. </w:t>
      </w:r>
      <w:r w:rsidRPr="00557EB5">
        <w:rPr>
          <w:rFonts w:ascii="Arial" w:hAnsi="Arial" w:cs="Arial"/>
          <w:spacing w:val="-2"/>
          <w:sz w:val="22"/>
          <w:szCs w:val="22"/>
        </w:rPr>
        <w:t>Complete</w:t>
      </w:r>
      <w:r w:rsidRPr="00557EB5">
        <w:rPr>
          <w:rFonts w:ascii="Arial" w:hAnsi="Arial" w:cs="Arial"/>
          <w:spacing w:val="-4"/>
          <w:sz w:val="22"/>
          <w:szCs w:val="22"/>
        </w:rPr>
        <w:t xml:space="preserve"> </w:t>
      </w:r>
      <w:r w:rsidRPr="00557EB5">
        <w:rPr>
          <w:rFonts w:ascii="Arial" w:hAnsi="Arial" w:cs="Arial"/>
          <w:spacing w:val="-2"/>
          <w:sz w:val="22"/>
          <w:szCs w:val="22"/>
        </w:rPr>
        <w:t>all</w:t>
      </w:r>
      <w:r w:rsidRPr="00557EB5">
        <w:rPr>
          <w:rFonts w:ascii="Arial" w:hAnsi="Arial" w:cs="Arial"/>
          <w:spacing w:val="-4"/>
          <w:sz w:val="22"/>
          <w:szCs w:val="22"/>
        </w:rPr>
        <w:t xml:space="preserve"> </w:t>
      </w:r>
      <w:r w:rsidRPr="00557EB5">
        <w:rPr>
          <w:rFonts w:ascii="Arial" w:hAnsi="Arial" w:cs="Arial"/>
          <w:spacing w:val="-2"/>
          <w:sz w:val="22"/>
          <w:szCs w:val="22"/>
        </w:rPr>
        <w:t>relevant</w:t>
      </w:r>
      <w:r w:rsidRPr="00557EB5">
        <w:rPr>
          <w:rFonts w:ascii="Arial" w:hAnsi="Arial" w:cs="Arial"/>
          <w:spacing w:val="-4"/>
          <w:sz w:val="22"/>
          <w:szCs w:val="22"/>
        </w:rPr>
        <w:t xml:space="preserve"> </w:t>
      </w:r>
      <w:r w:rsidRPr="00557EB5">
        <w:rPr>
          <w:rFonts w:ascii="Arial" w:hAnsi="Arial" w:cs="Arial"/>
          <w:spacing w:val="-2"/>
          <w:sz w:val="22"/>
          <w:szCs w:val="22"/>
        </w:rPr>
        <w:t>academic</w:t>
      </w:r>
      <w:r w:rsidRPr="00557EB5">
        <w:rPr>
          <w:rFonts w:ascii="Arial" w:hAnsi="Arial" w:cs="Arial"/>
          <w:spacing w:val="-4"/>
          <w:sz w:val="22"/>
          <w:szCs w:val="22"/>
        </w:rPr>
        <w:t xml:space="preserve"> </w:t>
      </w:r>
      <w:r w:rsidRPr="00557EB5">
        <w:rPr>
          <w:rFonts w:ascii="Arial" w:hAnsi="Arial" w:cs="Arial"/>
          <w:spacing w:val="-2"/>
          <w:sz w:val="22"/>
          <w:szCs w:val="22"/>
        </w:rPr>
        <w:t>assessment</w:t>
      </w:r>
      <w:r w:rsidRPr="00557EB5">
        <w:rPr>
          <w:rFonts w:ascii="Arial" w:hAnsi="Arial" w:cs="Arial"/>
          <w:spacing w:val="-4"/>
          <w:sz w:val="22"/>
          <w:szCs w:val="22"/>
        </w:rPr>
        <w:t xml:space="preserve"> </w:t>
      </w:r>
      <w:r w:rsidRPr="00557EB5">
        <w:rPr>
          <w:rFonts w:ascii="Arial" w:hAnsi="Arial" w:cs="Arial"/>
          <w:spacing w:val="-2"/>
          <w:sz w:val="22"/>
          <w:szCs w:val="22"/>
        </w:rPr>
        <w:t>relating</w:t>
      </w:r>
      <w:r w:rsidRPr="00557EB5">
        <w:rPr>
          <w:rFonts w:ascii="Arial" w:hAnsi="Arial" w:cs="Arial"/>
          <w:spacing w:val="-4"/>
          <w:sz w:val="22"/>
          <w:szCs w:val="22"/>
        </w:rPr>
        <w:t xml:space="preserve"> </w:t>
      </w:r>
      <w:r w:rsidRPr="00557EB5">
        <w:rPr>
          <w:rFonts w:ascii="Arial" w:hAnsi="Arial" w:cs="Arial"/>
          <w:spacing w:val="-2"/>
          <w:sz w:val="22"/>
          <w:szCs w:val="22"/>
        </w:rPr>
        <w:t>to</w:t>
      </w:r>
      <w:r w:rsidRPr="00557EB5">
        <w:rPr>
          <w:rFonts w:ascii="Arial" w:hAnsi="Arial" w:cs="Arial"/>
          <w:spacing w:val="-4"/>
          <w:sz w:val="22"/>
          <w:szCs w:val="22"/>
        </w:rPr>
        <w:t xml:space="preserve"> </w:t>
      </w:r>
      <w:r w:rsidRPr="00557EB5">
        <w:rPr>
          <w:rFonts w:ascii="Arial" w:hAnsi="Arial" w:cs="Arial"/>
          <w:spacing w:val="-2"/>
          <w:sz w:val="22"/>
          <w:szCs w:val="22"/>
        </w:rPr>
        <w:t>the</w:t>
      </w:r>
      <w:r w:rsidRPr="00557EB5">
        <w:rPr>
          <w:rFonts w:ascii="Arial" w:hAnsi="Arial" w:cs="Arial"/>
          <w:spacing w:val="-3"/>
          <w:sz w:val="22"/>
          <w:szCs w:val="22"/>
        </w:rPr>
        <w:t xml:space="preserve"> </w:t>
      </w:r>
      <w:r w:rsidRPr="00557EB5">
        <w:rPr>
          <w:rFonts w:ascii="Arial" w:hAnsi="Arial" w:cs="Arial"/>
          <w:spacing w:val="-2"/>
          <w:sz w:val="22"/>
          <w:szCs w:val="22"/>
        </w:rPr>
        <w:t>placement</w:t>
      </w:r>
      <w:r w:rsidRPr="00557EB5">
        <w:rPr>
          <w:rFonts w:ascii="Arial" w:hAnsi="Arial" w:cs="Arial"/>
          <w:spacing w:val="-4"/>
          <w:sz w:val="22"/>
          <w:szCs w:val="22"/>
        </w:rPr>
        <w:t xml:space="preserve"> </w:t>
      </w:r>
      <w:r w:rsidRPr="00557EB5">
        <w:rPr>
          <w:rFonts w:ascii="Arial" w:hAnsi="Arial" w:cs="Arial"/>
          <w:spacing w:val="-2"/>
          <w:sz w:val="22"/>
          <w:szCs w:val="22"/>
        </w:rPr>
        <w:t>experience.</w:t>
      </w:r>
    </w:p>
    <w:p w14:paraId="06F5D344" w14:textId="38D5CF02" w:rsidR="003C0B46" w:rsidRPr="00573746" w:rsidRDefault="00B7114E" w:rsidP="00557EB5">
      <w:pPr>
        <w:pStyle w:val="ListParagraph"/>
        <w:widowControl w:val="0"/>
        <w:numPr>
          <w:ilvl w:val="0"/>
          <w:numId w:val="23"/>
        </w:numPr>
        <w:tabs>
          <w:tab w:val="left" w:pos="1701"/>
        </w:tabs>
        <w:autoSpaceDE w:val="0"/>
        <w:autoSpaceDN w:val="0"/>
        <w:ind w:left="567" w:hanging="283"/>
        <w:jc w:val="both"/>
        <w:rPr>
          <w:rFonts w:ascii="Arial" w:hAnsi="Arial" w:cs="Arial"/>
          <w:sz w:val="22"/>
          <w:szCs w:val="22"/>
        </w:rPr>
      </w:pPr>
      <w:r w:rsidRPr="00573746">
        <w:rPr>
          <w:rFonts w:ascii="Arial" w:hAnsi="Arial" w:cs="Arial"/>
          <w:sz w:val="22"/>
          <w:szCs w:val="22"/>
        </w:rPr>
        <w:t xml:space="preserve">Should legal or ethical concerns arise during the placement, raise concerns with the </w:t>
      </w:r>
      <w:r w:rsidRPr="00573746">
        <w:rPr>
          <w:rFonts w:ascii="Arial" w:hAnsi="Arial" w:cs="Arial"/>
          <w:sz w:val="22"/>
          <w:szCs w:val="22"/>
        </w:rPr>
        <w:lastRenderedPageBreak/>
        <w:t>Placement Co-ordinator or Tutor, to consult about the use of the University’s Placement Whistleblowing (Public Interest Disclosure) Procedure</w:t>
      </w:r>
      <w:r w:rsidR="00573746">
        <w:rPr>
          <w:rFonts w:ascii="Arial" w:hAnsi="Arial" w:cs="Arial"/>
          <w:sz w:val="22"/>
          <w:szCs w:val="22"/>
        </w:rPr>
        <w:t>.</w:t>
      </w:r>
    </w:p>
    <w:p w14:paraId="412AD3F5" w14:textId="77777777" w:rsidR="000D40AC" w:rsidRDefault="000D40AC" w:rsidP="003472C6">
      <w:pPr>
        <w:spacing w:before="120" w:after="120" w:line="60" w:lineRule="atLeast"/>
        <w:rPr>
          <w:rFonts w:ascii="Arial" w:hAnsi="Arial" w:cs="Arial"/>
        </w:rPr>
      </w:pPr>
    </w:p>
    <w:p w14:paraId="2605E68E" w14:textId="73A5F813" w:rsidR="00F47340" w:rsidRPr="00272EB4" w:rsidRDefault="003254B9" w:rsidP="003472C6">
      <w:pPr>
        <w:spacing w:before="120" w:after="120" w:line="60" w:lineRule="atLeast"/>
        <w:rPr>
          <w:rFonts w:ascii="Arial" w:hAnsi="Arial" w:cs="Arial"/>
        </w:rPr>
      </w:pPr>
      <w:r>
        <w:rPr>
          <w:rFonts w:ascii="Arial" w:hAnsi="Arial" w:cs="Arial"/>
        </w:rPr>
        <w:t>P</w:t>
      </w:r>
      <w:r w:rsidR="00F47340" w:rsidRPr="00272EB4">
        <w:rPr>
          <w:rFonts w:ascii="Arial" w:hAnsi="Arial" w:cs="Arial"/>
        </w:rPr>
        <w:t xml:space="preserve">lease confirm that you accept the above responsibilities by </w:t>
      </w:r>
      <w:r>
        <w:rPr>
          <w:rFonts w:ascii="Arial" w:hAnsi="Arial" w:cs="Arial"/>
        </w:rPr>
        <w:t xml:space="preserve">completing both the </w:t>
      </w:r>
      <w:r w:rsidRPr="00272EB4">
        <w:rPr>
          <w:rFonts w:ascii="Arial" w:hAnsi="Arial" w:cs="Arial"/>
        </w:rPr>
        <w:t xml:space="preserve">PL1A form </w:t>
      </w:r>
      <w:r>
        <w:rPr>
          <w:rFonts w:ascii="Arial" w:hAnsi="Arial" w:cs="Arial"/>
        </w:rPr>
        <w:t xml:space="preserve">below and </w:t>
      </w:r>
      <w:r w:rsidR="00F47340" w:rsidRPr="00272EB4">
        <w:rPr>
          <w:rFonts w:ascii="Arial" w:hAnsi="Arial" w:cs="Arial"/>
        </w:rPr>
        <w:t>the PL1B Placement Provider H</w:t>
      </w:r>
      <w:r>
        <w:rPr>
          <w:rFonts w:ascii="Arial" w:hAnsi="Arial" w:cs="Arial"/>
        </w:rPr>
        <w:t xml:space="preserve">ealth and Safety Questionnaire to me </w:t>
      </w:r>
      <w:r w:rsidR="00F47340" w:rsidRPr="00272EB4">
        <w:rPr>
          <w:rFonts w:ascii="Arial" w:hAnsi="Arial" w:cs="Arial"/>
        </w:rPr>
        <w:t xml:space="preserve">either by </w:t>
      </w:r>
      <w:r>
        <w:rPr>
          <w:rFonts w:ascii="Arial" w:hAnsi="Arial" w:cs="Arial"/>
        </w:rPr>
        <w:t>postal mail or email.</w:t>
      </w:r>
    </w:p>
    <w:p w14:paraId="4B6AAB01" w14:textId="77777777" w:rsidR="00F47340" w:rsidRPr="00272EB4" w:rsidRDefault="00F47340" w:rsidP="003472C6">
      <w:pPr>
        <w:spacing w:before="120" w:after="120" w:line="60" w:lineRule="atLeast"/>
        <w:rPr>
          <w:rFonts w:ascii="Arial" w:hAnsi="Arial" w:cs="Arial"/>
        </w:rPr>
      </w:pPr>
      <w:r w:rsidRPr="00272EB4">
        <w:rPr>
          <w:rFonts w:ascii="Arial" w:hAnsi="Arial" w:cs="Arial"/>
        </w:rPr>
        <w:t>If you have any questions or problems, please don’t hesitate to get in touch.</w:t>
      </w:r>
    </w:p>
    <w:p w14:paraId="562F21E6" w14:textId="4E27E646" w:rsidR="00F47340" w:rsidRDefault="000A31E4" w:rsidP="003472C6">
      <w:pPr>
        <w:spacing w:before="120" w:after="120" w:line="60" w:lineRule="atLeast"/>
        <w:rPr>
          <w:rFonts w:ascii="Arial" w:hAnsi="Arial" w:cs="Arial"/>
        </w:rPr>
      </w:pPr>
      <w:r>
        <w:rPr>
          <w:rFonts w:ascii="Arial" w:hAnsi="Arial" w:cs="Arial"/>
        </w:rPr>
        <w:t>Yours faithfully</w:t>
      </w:r>
    </w:p>
    <w:p w14:paraId="6BB9EF62" w14:textId="77777777" w:rsidR="000A31E4" w:rsidRPr="00272EB4" w:rsidRDefault="000A31E4" w:rsidP="003472C6">
      <w:pPr>
        <w:spacing w:before="120" w:after="120" w:line="60" w:lineRule="atLeast"/>
        <w:rPr>
          <w:rFonts w:ascii="Arial" w:hAnsi="Arial" w:cs="Arial"/>
        </w:rPr>
      </w:pPr>
    </w:p>
    <w:p w14:paraId="3B7F4403" w14:textId="77777777" w:rsidR="000A31E4" w:rsidRDefault="000A31E4" w:rsidP="000A31E4">
      <w:pPr>
        <w:spacing w:after="0" w:line="240" w:lineRule="auto"/>
        <w:rPr>
          <w:rFonts w:ascii="Arial" w:hAnsi="Arial" w:cs="Arial"/>
          <w:color w:val="FF0000"/>
        </w:rPr>
      </w:pPr>
      <w:r>
        <w:rPr>
          <w:rFonts w:ascii="Arial" w:hAnsi="Arial" w:cs="Arial"/>
          <w:color w:val="FF0000"/>
        </w:rPr>
        <w:t>{insert name of placement organiser}</w:t>
      </w:r>
    </w:p>
    <w:p w14:paraId="1C6104AE" w14:textId="77777777" w:rsidR="000A31E4" w:rsidRDefault="000A31E4" w:rsidP="000A31E4">
      <w:pPr>
        <w:spacing w:after="0" w:line="240" w:lineRule="auto"/>
        <w:rPr>
          <w:rFonts w:ascii="Arial" w:hAnsi="Arial" w:cs="Arial"/>
        </w:rPr>
      </w:pPr>
    </w:p>
    <w:p w14:paraId="50FD35AA" w14:textId="77777777" w:rsidR="000A31E4" w:rsidRDefault="000A31E4" w:rsidP="000A31E4">
      <w:pPr>
        <w:spacing w:after="0" w:line="240" w:lineRule="auto"/>
        <w:rPr>
          <w:rFonts w:ascii="Arial" w:hAnsi="Arial" w:cs="Arial"/>
          <w:color w:val="FF0000"/>
        </w:rPr>
      </w:pPr>
      <w:r>
        <w:rPr>
          <w:rFonts w:ascii="Arial" w:hAnsi="Arial" w:cs="Arial"/>
          <w:color w:val="FF0000"/>
        </w:rPr>
        <w:t>{insert University address}</w:t>
      </w:r>
    </w:p>
    <w:p w14:paraId="1D00AC47" w14:textId="77777777" w:rsidR="000A31E4" w:rsidRDefault="000A31E4" w:rsidP="000A31E4">
      <w:pPr>
        <w:spacing w:after="0" w:line="240" w:lineRule="auto"/>
        <w:rPr>
          <w:rFonts w:ascii="Arial" w:hAnsi="Arial" w:cs="Arial"/>
        </w:rPr>
      </w:pPr>
    </w:p>
    <w:p w14:paraId="3DDDDA63" w14:textId="77777777" w:rsidR="000A31E4" w:rsidRDefault="000A31E4" w:rsidP="000A31E4">
      <w:pPr>
        <w:spacing w:after="0" w:line="240" w:lineRule="auto"/>
        <w:rPr>
          <w:rFonts w:ascii="Arial" w:hAnsi="Arial" w:cs="Arial"/>
        </w:rPr>
      </w:pPr>
      <w:r>
        <w:rPr>
          <w:rFonts w:ascii="Arial" w:hAnsi="Arial" w:cs="Arial"/>
        </w:rPr>
        <w:t xml:space="preserve">Tel: </w:t>
      </w:r>
      <w:r>
        <w:rPr>
          <w:rFonts w:ascii="Arial" w:hAnsi="Arial" w:cs="Arial"/>
          <w:color w:val="FF0000"/>
        </w:rPr>
        <w:t xml:space="preserve">{insert </w:t>
      </w:r>
      <w:proofErr w:type="spellStart"/>
      <w:r>
        <w:rPr>
          <w:rFonts w:ascii="Arial" w:hAnsi="Arial" w:cs="Arial"/>
          <w:color w:val="FF0000"/>
        </w:rPr>
        <w:t>tel</w:t>
      </w:r>
      <w:proofErr w:type="spellEnd"/>
      <w:r>
        <w:rPr>
          <w:rFonts w:ascii="Arial" w:hAnsi="Arial" w:cs="Arial"/>
          <w:color w:val="FF0000"/>
        </w:rPr>
        <w:t xml:space="preserve"> no}</w:t>
      </w:r>
    </w:p>
    <w:p w14:paraId="030FE375" w14:textId="77777777" w:rsidR="000A31E4" w:rsidRDefault="000A31E4" w:rsidP="000A31E4">
      <w:pPr>
        <w:spacing w:after="0" w:line="240" w:lineRule="auto"/>
        <w:rPr>
          <w:rFonts w:ascii="Arial" w:hAnsi="Arial" w:cs="Arial"/>
        </w:rPr>
      </w:pPr>
    </w:p>
    <w:p w14:paraId="1395AAAA" w14:textId="77777777" w:rsidR="000A31E4" w:rsidRDefault="000A31E4" w:rsidP="000A31E4">
      <w:pPr>
        <w:spacing w:after="0" w:line="240" w:lineRule="auto"/>
        <w:rPr>
          <w:rFonts w:ascii="Arial" w:hAnsi="Arial" w:cs="Arial"/>
        </w:rPr>
      </w:pPr>
      <w:r>
        <w:rPr>
          <w:rFonts w:ascii="Arial" w:hAnsi="Arial" w:cs="Arial"/>
        </w:rPr>
        <w:t xml:space="preserve">Email: </w:t>
      </w:r>
      <w:r>
        <w:rPr>
          <w:rFonts w:ascii="Arial" w:hAnsi="Arial" w:cs="Arial"/>
          <w:color w:val="FF0000"/>
        </w:rPr>
        <w:t>{insert email address}</w:t>
      </w:r>
    </w:p>
    <w:p w14:paraId="4397C107" w14:textId="77777777" w:rsidR="005F1E6C" w:rsidRDefault="005F1E6C">
      <w:pPr>
        <w:rPr>
          <w:rFonts w:ascii="Arial" w:hAnsi="Arial" w:cs="Arial"/>
          <w:b/>
          <w:sz w:val="28"/>
          <w:szCs w:val="28"/>
        </w:rPr>
      </w:pPr>
      <w:r>
        <w:rPr>
          <w:rFonts w:ascii="Arial" w:hAnsi="Arial" w:cs="Arial"/>
          <w:b/>
          <w:sz w:val="28"/>
          <w:szCs w:val="28"/>
        </w:rPr>
        <w:br w:type="page"/>
      </w:r>
    </w:p>
    <w:p w14:paraId="09D565DC" w14:textId="5A24748A" w:rsidR="00272EB4" w:rsidRDefault="00272EB4" w:rsidP="00272EB4">
      <w:pPr>
        <w:jc w:val="center"/>
        <w:rPr>
          <w:rFonts w:ascii="Arial" w:hAnsi="Arial" w:cs="Arial"/>
          <w:b/>
          <w:sz w:val="28"/>
          <w:szCs w:val="28"/>
        </w:rPr>
      </w:pPr>
      <w:r w:rsidRPr="007133DD">
        <w:rPr>
          <w:rFonts w:ascii="Arial" w:hAnsi="Arial" w:cs="Arial"/>
          <w:b/>
          <w:sz w:val="28"/>
          <w:szCs w:val="28"/>
        </w:rPr>
        <w:lastRenderedPageBreak/>
        <w:t>PLACEMENT PROVIDER AGREEMENT</w:t>
      </w:r>
    </w:p>
    <w:tbl>
      <w:tblPr>
        <w:tblStyle w:val="TableGrid"/>
        <w:tblW w:w="9351" w:type="dxa"/>
        <w:tblLayout w:type="fixed"/>
        <w:tblLook w:val="04A0" w:firstRow="1" w:lastRow="0" w:firstColumn="1" w:lastColumn="0" w:noHBand="0" w:noVBand="1"/>
      </w:tblPr>
      <w:tblGrid>
        <w:gridCol w:w="3256"/>
        <w:gridCol w:w="6095"/>
      </w:tblGrid>
      <w:tr w:rsidR="00272EB4" w:rsidRPr="00103221" w14:paraId="1BE5B998" w14:textId="77777777" w:rsidTr="005F1E6C">
        <w:trPr>
          <w:trHeight w:val="624"/>
        </w:trPr>
        <w:tc>
          <w:tcPr>
            <w:tcW w:w="3256" w:type="dxa"/>
            <w:shd w:val="clear" w:color="auto" w:fill="D9D9D9" w:themeFill="background1" w:themeFillShade="D9"/>
            <w:vAlign w:val="center"/>
          </w:tcPr>
          <w:p w14:paraId="5AB15C65" w14:textId="5BF97BF8" w:rsidR="00272EB4" w:rsidRPr="00103221" w:rsidRDefault="00272EB4" w:rsidP="005F2433">
            <w:pPr>
              <w:rPr>
                <w:rFonts w:ascii="Arial" w:hAnsi="Arial" w:cs="Arial"/>
                <w:b/>
              </w:rPr>
            </w:pPr>
            <w:r>
              <w:rPr>
                <w:rFonts w:ascii="Arial" w:hAnsi="Arial" w:cs="Arial"/>
                <w:b/>
              </w:rPr>
              <w:t>Placement</w:t>
            </w:r>
            <w:r w:rsidR="005F2433">
              <w:rPr>
                <w:rFonts w:ascii="Arial" w:hAnsi="Arial" w:cs="Arial"/>
                <w:b/>
              </w:rPr>
              <w:t xml:space="preserve"> Organisation</w:t>
            </w:r>
            <w:r>
              <w:rPr>
                <w:rFonts w:ascii="Arial" w:hAnsi="Arial" w:cs="Arial"/>
                <w:b/>
              </w:rPr>
              <w:t>:</w:t>
            </w:r>
          </w:p>
        </w:tc>
        <w:tc>
          <w:tcPr>
            <w:tcW w:w="6095" w:type="dxa"/>
            <w:vAlign w:val="center"/>
          </w:tcPr>
          <w:p w14:paraId="613286BA" w14:textId="77777777" w:rsidR="00272EB4" w:rsidRPr="00103221" w:rsidRDefault="00272EB4" w:rsidP="00142C43">
            <w:pPr>
              <w:rPr>
                <w:rFonts w:ascii="Arial" w:hAnsi="Arial" w:cs="Arial"/>
              </w:rPr>
            </w:pPr>
          </w:p>
          <w:p w14:paraId="6A6766F5" w14:textId="77777777" w:rsidR="00272EB4" w:rsidRPr="00103221" w:rsidRDefault="00272EB4" w:rsidP="00142C43">
            <w:pPr>
              <w:rPr>
                <w:rFonts w:ascii="Arial" w:hAnsi="Arial" w:cs="Arial"/>
              </w:rPr>
            </w:pPr>
          </w:p>
        </w:tc>
      </w:tr>
      <w:tr w:rsidR="00272EB4" w:rsidRPr="00103221" w14:paraId="0F003BC7" w14:textId="77777777" w:rsidTr="005F1E6C">
        <w:trPr>
          <w:trHeight w:val="624"/>
        </w:trPr>
        <w:tc>
          <w:tcPr>
            <w:tcW w:w="3256" w:type="dxa"/>
            <w:shd w:val="clear" w:color="auto" w:fill="D9D9D9" w:themeFill="background1" w:themeFillShade="D9"/>
            <w:vAlign w:val="center"/>
          </w:tcPr>
          <w:p w14:paraId="570DC7F8" w14:textId="77777777" w:rsidR="00272EB4" w:rsidRPr="00103221" w:rsidRDefault="00272EB4" w:rsidP="00142C43">
            <w:pPr>
              <w:rPr>
                <w:rFonts w:ascii="Arial" w:hAnsi="Arial" w:cs="Arial"/>
                <w:b/>
              </w:rPr>
            </w:pPr>
            <w:r>
              <w:rPr>
                <w:rFonts w:ascii="Arial" w:hAnsi="Arial" w:cs="Arial"/>
                <w:b/>
              </w:rPr>
              <w:t xml:space="preserve">Placement </w:t>
            </w:r>
            <w:r w:rsidRPr="00103221">
              <w:rPr>
                <w:rFonts w:ascii="Arial" w:hAnsi="Arial" w:cs="Arial"/>
                <w:b/>
              </w:rPr>
              <w:t>Address:</w:t>
            </w:r>
          </w:p>
        </w:tc>
        <w:tc>
          <w:tcPr>
            <w:tcW w:w="6095" w:type="dxa"/>
            <w:vAlign w:val="center"/>
          </w:tcPr>
          <w:p w14:paraId="46BD676F" w14:textId="77777777" w:rsidR="00272EB4" w:rsidRDefault="00272EB4" w:rsidP="00142C43">
            <w:pPr>
              <w:rPr>
                <w:rFonts w:ascii="Arial" w:hAnsi="Arial" w:cs="Arial"/>
              </w:rPr>
            </w:pPr>
          </w:p>
          <w:p w14:paraId="6B35EE34" w14:textId="77777777" w:rsidR="00272EB4" w:rsidRPr="00103221" w:rsidRDefault="00272EB4" w:rsidP="00142C43">
            <w:pPr>
              <w:rPr>
                <w:rFonts w:ascii="Arial" w:hAnsi="Arial" w:cs="Arial"/>
              </w:rPr>
            </w:pPr>
          </w:p>
        </w:tc>
      </w:tr>
      <w:tr w:rsidR="00272EB4" w:rsidRPr="00103221" w14:paraId="121E6019" w14:textId="77777777" w:rsidTr="005F1E6C">
        <w:trPr>
          <w:trHeight w:val="624"/>
        </w:trPr>
        <w:tc>
          <w:tcPr>
            <w:tcW w:w="3256" w:type="dxa"/>
            <w:shd w:val="clear" w:color="auto" w:fill="D9D9D9" w:themeFill="background1" w:themeFillShade="D9"/>
            <w:vAlign w:val="center"/>
          </w:tcPr>
          <w:p w14:paraId="1701F093" w14:textId="77777777" w:rsidR="00272EB4" w:rsidRPr="00103221" w:rsidRDefault="00272EB4" w:rsidP="00142C43">
            <w:pPr>
              <w:rPr>
                <w:rFonts w:ascii="Arial" w:hAnsi="Arial" w:cs="Arial"/>
                <w:b/>
              </w:rPr>
            </w:pPr>
            <w:r>
              <w:rPr>
                <w:rFonts w:ascii="Arial" w:hAnsi="Arial" w:cs="Arial"/>
                <w:b/>
              </w:rPr>
              <w:t>Placement S</w:t>
            </w:r>
            <w:r w:rsidRPr="00103221">
              <w:rPr>
                <w:rFonts w:ascii="Arial" w:hAnsi="Arial" w:cs="Arial"/>
                <w:b/>
              </w:rPr>
              <w:t>upervisor Name (or other provider contact):</w:t>
            </w:r>
          </w:p>
        </w:tc>
        <w:tc>
          <w:tcPr>
            <w:tcW w:w="6095" w:type="dxa"/>
            <w:vAlign w:val="center"/>
          </w:tcPr>
          <w:p w14:paraId="4077027B" w14:textId="77777777" w:rsidR="00272EB4" w:rsidRDefault="00272EB4" w:rsidP="00142C43">
            <w:pPr>
              <w:rPr>
                <w:rFonts w:ascii="Arial" w:hAnsi="Arial" w:cs="Arial"/>
              </w:rPr>
            </w:pPr>
          </w:p>
          <w:p w14:paraId="30A702AC" w14:textId="77777777" w:rsidR="00272EB4" w:rsidRPr="00103221" w:rsidRDefault="00272EB4" w:rsidP="00142C43">
            <w:pPr>
              <w:rPr>
                <w:rFonts w:ascii="Arial" w:hAnsi="Arial" w:cs="Arial"/>
              </w:rPr>
            </w:pPr>
          </w:p>
        </w:tc>
      </w:tr>
      <w:tr w:rsidR="00272EB4" w:rsidRPr="00103221" w14:paraId="5BB438DF" w14:textId="77777777" w:rsidTr="005F1E6C">
        <w:trPr>
          <w:trHeight w:val="624"/>
        </w:trPr>
        <w:tc>
          <w:tcPr>
            <w:tcW w:w="3256" w:type="dxa"/>
            <w:shd w:val="clear" w:color="auto" w:fill="D9D9D9" w:themeFill="background1" w:themeFillShade="D9"/>
            <w:vAlign w:val="center"/>
          </w:tcPr>
          <w:p w14:paraId="325949DE" w14:textId="77777777" w:rsidR="00272EB4" w:rsidRPr="00103221" w:rsidRDefault="00272EB4" w:rsidP="00142C43">
            <w:pPr>
              <w:rPr>
                <w:rFonts w:ascii="Arial" w:hAnsi="Arial" w:cs="Arial"/>
                <w:b/>
              </w:rPr>
            </w:pPr>
            <w:r>
              <w:rPr>
                <w:rFonts w:ascii="Arial" w:hAnsi="Arial" w:cs="Arial"/>
                <w:b/>
              </w:rPr>
              <w:t>Placement S</w:t>
            </w:r>
            <w:r w:rsidRPr="00103221">
              <w:rPr>
                <w:rFonts w:ascii="Arial" w:hAnsi="Arial" w:cs="Arial"/>
                <w:b/>
              </w:rPr>
              <w:t xml:space="preserve">upervisor </w:t>
            </w:r>
            <w:r>
              <w:rPr>
                <w:rFonts w:ascii="Arial" w:hAnsi="Arial" w:cs="Arial"/>
                <w:b/>
              </w:rPr>
              <w:t>Role</w:t>
            </w:r>
            <w:r w:rsidRPr="00103221">
              <w:rPr>
                <w:rFonts w:ascii="Arial" w:hAnsi="Arial" w:cs="Arial"/>
                <w:b/>
              </w:rPr>
              <w:t>:</w:t>
            </w:r>
          </w:p>
        </w:tc>
        <w:tc>
          <w:tcPr>
            <w:tcW w:w="6095" w:type="dxa"/>
            <w:vAlign w:val="center"/>
          </w:tcPr>
          <w:p w14:paraId="267398A0" w14:textId="77777777" w:rsidR="00272EB4" w:rsidRDefault="00272EB4" w:rsidP="00142C43">
            <w:pPr>
              <w:rPr>
                <w:rFonts w:ascii="Arial" w:hAnsi="Arial" w:cs="Arial"/>
              </w:rPr>
            </w:pPr>
          </w:p>
          <w:p w14:paraId="3BB2F6D6" w14:textId="77777777" w:rsidR="00272EB4" w:rsidRPr="00103221" w:rsidRDefault="00272EB4" w:rsidP="00142C43">
            <w:pPr>
              <w:rPr>
                <w:rFonts w:ascii="Arial" w:hAnsi="Arial" w:cs="Arial"/>
              </w:rPr>
            </w:pPr>
          </w:p>
        </w:tc>
      </w:tr>
      <w:tr w:rsidR="00272EB4" w:rsidRPr="00103221" w14:paraId="3723B90F" w14:textId="77777777" w:rsidTr="005F1E6C">
        <w:trPr>
          <w:trHeight w:val="624"/>
        </w:trPr>
        <w:tc>
          <w:tcPr>
            <w:tcW w:w="3256" w:type="dxa"/>
            <w:shd w:val="clear" w:color="auto" w:fill="D9D9D9" w:themeFill="background1" w:themeFillShade="D9"/>
            <w:vAlign w:val="center"/>
          </w:tcPr>
          <w:p w14:paraId="2BF6A7A4" w14:textId="77777777" w:rsidR="00272EB4" w:rsidRPr="00103221" w:rsidRDefault="00272EB4" w:rsidP="00142C43">
            <w:pPr>
              <w:rPr>
                <w:rFonts w:ascii="Arial" w:hAnsi="Arial" w:cs="Arial"/>
                <w:b/>
              </w:rPr>
            </w:pPr>
            <w:r w:rsidRPr="00103221">
              <w:rPr>
                <w:rFonts w:ascii="Arial" w:hAnsi="Arial" w:cs="Arial"/>
                <w:b/>
              </w:rPr>
              <w:t>Telephone:</w:t>
            </w:r>
          </w:p>
        </w:tc>
        <w:tc>
          <w:tcPr>
            <w:tcW w:w="6095" w:type="dxa"/>
            <w:vAlign w:val="center"/>
          </w:tcPr>
          <w:p w14:paraId="308A163F" w14:textId="77777777" w:rsidR="00272EB4" w:rsidRPr="00103221" w:rsidRDefault="00272EB4" w:rsidP="00142C43">
            <w:pPr>
              <w:rPr>
                <w:rFonts w:ascii="Arial" w:hAnsi="Arial" w:cs="Arial"/>
              </w:rPr>
            </w:pPr>
          </w:p>
          <w:p w14:paraId="3C84364B" w14:textId="77777777" w:rsidR="00272EB4" w:rsidRPr="00103221" w:rsidRDefault="00272EB4" w:rsidP="00142C43">
            <w:pPr>
              <w:rPr>
                <w:rFonts w:ascii="Arial" w:hAnsi="Arial" w:cs="Arial"/>
              </w:rPr>
            </w:pPr>
          </w:p>
        </w:tc>
      </w:tr>
      <w:tr w:rsidR="00272EB4" w:rsidRPr="00103221" w14:paraId="1F6955F6" w14:textId="77777777" w:rsidTr="005F1E6C">
        <w:trPr>
          <w:trHeight w:val="624"/>
        </w:trPr>
        <w:tc>
          <w:tcPr>
            <w:tcW w:w="3256" w:type="dxa"/>
            <w:shd w:val="clear" w:color="auto" w:fill="D9D9D9" w:themeFill="background1" w:themeFillShade="D9"/>
            <w:vAlign w:val="center"/>
          </w:tcPr>
          <w:p w14:paraId="707F37CF" w14:textId="77777777" w:rsidR="00272EB4" w:rsidRPr="00103221" w:rsidRDefault="00272EB4" w:rsidP="00142C43">
            <w:pPr>
              <w:rPr>
                <w:rFonts w:ascii="Arial" w:hAnsi="Arial" w:cs="Arial"/>
                <w:b/>
              </w:rPr>
            </w:pPr>
            <w:r w:rsidRPr="00103221">
              <w:rPr>
                <w:rFonts w:ascii="Arial" w:hAnsi="Arial" w:cs="Arial"/>
                <w:b/>
              </w:rPr>
              <w:t>E-mail:</w:t>
            </w:r>
          </w:p>
        </w:tc>
        <w:tc>
          <w:tcPr>
            <w:tcW w:w="6095" w:type="dxa"/>
            <w:vAlign w:val="center"/>
          </w:tcPr>
          <w:p w14:paraId="5B8CE55A" w14:textId="77777777" w:rsidR="00272EB4" w:rsidRPr="00103221" w:rsidRDefault="00272EB4" w:rsidP="00142C43">
            <w:pPr>
              <w:rPr>
                <w:rFonts w:ascii="Arial" w:hAnsi="Arial" w:cs="Arial"/>
              </w:rPr>
            </w:pPr>
          </w:p>
          <w:p w14:paraId="47478FED" w14:textId="77777777" w:rsidR="00272EB4" w:rsidRPr="00103221" w:rsidRDefault="00272EB4" w:rsidP="00142C43">
            <w:pPr>
              <w:rPr>
                <w:rFonts w:ascii="Arial" w:hAnsi="Arial" w:cs="Arial"/>
              </w:rPr>
            </w:pPr>
          </w:p>
        </w:tc>
      </w:tr>
      <w:tr w:rsidR="00272EB4" w:rsidRPr="00A76EC2" w14:paraId="0D404DE0" w14:textId="77777777" w:rsidTr="005F1E6C">
        <w:trPr>
          <w:trHeight w:val="624"/>
        </w:trPr>
        <w:tc>
          <w:tcPr>
            <w:tcW w:w="3256" w:type="dxa"/>
            <w:shd w:val="clear" w:color="auto" w:fill="D9D9D9" w:themeFill="background1" w:themeFillShade="D9"/>
            <w:vAlign w:val="center"/>
          </w:tcPr>
          <w:p w14:paraId="27137032" w14:textId="77777777" w:rsidR="00272EB4" w:rsidRPr="00A76EC2" w:rsidRDefault="00272EB4" w:rsidP="00142C43">
            <w:pPr>
              <w:rPr>
                <w:rFonts w:ascii="Arial" w:hAnsi="Arial" w:cs="Arial"/>
                <w:b/>
              </w:rPr>
            </w:pPr>
            <w:r>
              <w:rPr>
                <w:rFonts w:ascii="Arial" w:hAnsi="Arial" w:cs="Arial"/>
                <w:b/>
              </w:rPr>
              <w:t>S</w:t>
            </w:r>
            <w:r w:rsidRPr="00A76EC2">
              <w:rPr>
                <w:rFonts w:ascii="Arial" w:hAnsi="Arial" w:cs="Arial"/>
                <w:b/>
              </w:rPr>
              <w:t>tudent</w:t>
            </w:r>
            <w:r>
              <w:rPr>
                <w:rFonts w:ascii="Arial" w:hAnsi="Arial" w:cs="Arial"/>
                <w:b/>
              </w:rPr>
              <w:t xml:space="preserve"> Name</w:t>
            </w:r>
            <w:r w:rsidRPr="00A76EC2">
              <w:rPr>
                <w:rFonts w:ascii="Arial" w:hAnsi="Arial" w:cs="Arial"/>
                <w:b/>
              </w:rPr>
              <w:t>(s):</w:t>
            </w:r>
          </w:p>
        </w:tc>
        <w:tc>
          <w:tcPr>
            <w:tcW w:w="6095" w:type="dxa"/>
          </w:tcPr>
          <w:p w14:paraId="2FC3FFFD" w14:textId="77777777" w:rsidR="00272EB4" w:rsidRPr="00A76EC2" w:rsidRDefault="00272EB4" w:rsidP="00142C43">
            <w:pPr>
              <w:rPr>
                <w:rFonts w:ascii="Arial" w:hAnsi="Arial" w:cs="Arial"/>
              </w:rPr>
            </w:pPr>
          </w:p>
        </w:tc>
      </w:tr>
      <w:tr w:rsidR="00272EB4" w:rsidRPr="00A76EC2" w14:paraId="51FD3A1B" w14:textId="77777777" w:rsidTr="005F1E6C">
        <w:trPr>
          <w:trHeight w:val="624"/>
        </w:trPr>
        <w:tc>
          <w:tcPr>
            <w:tcW w:w="3256" w:type="dxa"/>
            <w:shd w:val="clear" w:color="auto" w:fill="D9D9D9" w:themeFill="background1" w:themeFillShade="D9"/>
            <w:vAlign w:val="center"/>
          </w:tcPr>
          <w:p w14:paraId="76F8505B" w14:textId="77777777" w:rsidR="00272EB4" w:rsidRPr="00A76EC2" w:rsidRDefault="00272EB4" w:rsidP="00142C43">
            <w:pPr>
              <w:rPr>
                <w:rFonts w:ascii="Arial" w:hAnsi="Arial" w:cs="Arial"/>
                <w:b/>
              </w:rPr>
            </w:pPr>
            <w:r>
              <w:rPr>
                <w:rFonts w:ascii="Arial" w:hAnsi="Arial" w:cs="Arial"/>
                <w:b/>
              </w:rPr>
              <w:t xml:space="preserve">Placement </w:t>
            </w:r>
            <w:r w:rsidRPr="00A76EC2">
              <w:rPr>
                <w:rFonts w:ascii="Arial" w:hAnsi="Arial" w:cs="Arial"/>
                <w:b/>
              </w:rPr>
              <w:t>Start Date:</w:t>
            </w:r>
          </w:p>
        </w:tc>
        <w:tc>
          <w:tcPr>
            <w:tcW w:w="6095" w:type="dxa"/>
          </w:tcPr>
          <w:p w14:paraId="2F2FA5ED" w14:textId="77777777" w:rsidR="00272EB4" w:rsidRPr="00A76EC2" w:rsidRDefault="00272EB4" w:rsidP="00142C43">
            <w:pPr>
              <w:rPr>
                <w:rFonts w:ascii="Arial" w:hAnsi="Arial" w:cs="Arial"/>
              </w:rPr>
            </w:pPr>
          </w:p>
        </w:tc>
      </w:tr>
      <w:tr w:rsidR="00272EB4" w:rsidRPr="00A76EC2" w14:paraId="10BC2DFF" w14:textId="77777777" w:rsidTr="005F1E6C">
        <w:trPr>
          <w:trHeight w:val="624"/>
        </w:trPr>
        <w:tc>
          <w:tcPr>
            <w:tcW w:w="3256" w:type="dxa"/>
            <w:shd w:val="clear" w:color="auto" w:fill="D9D9D9" w:themeFill="background1" w:themeFillShade="D9"/>
            <w:vAlign w:val="center"/>
          </w:tcPr>
          <w:p w14:paraId="7AAB02CF" w14:textId="77777777" w:rsidR="00272EB4" w:rsidRPr="00A76EC2" w:rsidRDefault="00272EB4" w:rsidP="00142C43">
            <w:pPr>
              <w:rPr>
                <w:rFonts w:ascii="Arial" w:hAnsi="Arial" w:cs="Arial"/>
                <w:b/>
              </w:rPr>
            </w:pPr>
            <w:r>
              <w:rPr>
                <w:rFonts w:ascii="Arial" w:hAnsi="Arial" w:cs="Arial"/>
                <w:b/>
              </w:rPr>
              <w:t>Placement End Date:</w:t>
            </w:r>
          </w:p>
        </w:tc>
        <w:tc>
          <w:tcPr>
            <w:tcW w:w="6095" w:type="dxa"/>
          </w:tcPr>
          <w:p w14:paraId="0D97B9B6" w14:textId="77777777" w:rsidR="00272EB4" w:rsidRPr="00A76EC2" w:rsidRDefault="00272EB4" w:rsidP="00142C43">
            <w:pPr>
              <w:rPr>
                <w:rFonts w:ascii="Arial" w:hAnsi="Arial" w:cs="Arial"/>
              </w:rPr>
            </w:pPr>
          </w:p>
        </w:tc>
      </w:tr>
      <w:tr w:rsidR="00272EB4" w:rsidRPr="00A76EC2" w14:paraId="1B2662F3" w14:textId="77777777" w:rsidTr="005F1E6C">
        <w:trPr>
          <w:trHeight w:val="624"/>
        </w:trPr>
        <w:tc>
          <w:tcPr>
            <w:tcW w:w="3256" w:type="dxa"/>
            <w:shd w:val="clear" w:color="auto" w:fill="D9D9D9" w:themeFill="background1" w:themeFillShade="D9"/>
            <w:vAlign w:val="center"/>
          </w:tcPr>
          <w:p w14:paraId="1E3D4FED" w14:textId="77777777" w:rsidR="00272EB4" w:rsidRDefault="00272EB4" w:rsidP="00142C43">
            <w:pPr>
              <w:rPr>
                <w:rFonts w:ascii="Arial" w:hAnsi="Arial" w:cs="Arial"/>
                <w:b/>
              </w:rPr>
            </w:pPr>
            <w:r>
              <w:rPr>
                <w:rFonts w:ascii="Arial" w:hAnsi="Arial" w:cs="Arial"/>
                <w:b/>
              </w:rPr>
              <w:t>Normal Working Hours:</w:t>
            </w:r>
          </w:p>
        </w:tc>
        <w:tc>
          <w:tcPr>
            <w:tcW w:w="6095" w:type="dxa"/>
          </w:tcPr>
          <w:p w14:paraId="31300B18" w14:textId="77777777" w:rsidR="00272EB4" w:rsidRPr="00A76EC2" w:rsidRDefault="00272EB4" w:rsidP="00142C43">
            <w:pPr>
              <w:rPr>
                <w:rFonts w:ascii="Arial" w:hAnsi="Arial" w:cs="Arial"/>
              </w:rPr>
            </w:pPr>
          </w:p>
        </w:tc>
      </w:tr>
      <w:tr w:rsidR="00272EB4" w:rsidRPr="00A76EC2" w14:paraId="0DE8A07A" w14:textId="77777777" w:rsidTr="005F1E6C">
        <w:trPr>
          <w:trHeight w:val="680"/>
        </w:trPr>
        <w:tc>
          <w:tcPr>
            <w:tcW w:w="9351" w:type="dxa"/>
            <w:gridSpan w:val="2"/>
            <w:shd w:val="clear" w:color="auto" w:fill="D9D9D9" w:themeFill="background1" w:themeFillShade="D9"/>
            <w:vAlign w:val="center"/>
          </w:tcPr>
          <w:p w14:paraId="2AAEC5D7" w14:textId="77777777" w:rsidR="00272EB4" w:rsidRPr="00A76EC2" w:rsidRDefault="00272EB4" w:rsidP="00142C43">
            <w:pPr>
              <w:rPr>
                <w:rFonts w:ascii="Arial" w:hAnsi="Arial" w:cs="Arial"/>
              </w:rPr>
            </w:pPr>
            <w:r w:rsidRPr="00B96F60">
              <w:rPr>
                <w:rFonts w:ascii="Arial" w:hAnsi="Arial" w:cs="Arial"/>
                <w:b/>
              </w:rPr>
              <w:t>Outline of Placement Activity/Duties</w:t>
            </w:r>
            <w:r>
              <w:rPr>
                <w:rFonts w:ascii="Arial" w:hAnsi="Arial" w:cs="Arial"/>
                <w:b/>
              </w:rPr>
              <w:t xml:space="preserve"> </w:t>
            </w:r>
            <w:r w:rsidRPr="0098245C">
              <w:rPr>
                <w:rFonts w:ascii="Arial" w:hAnsi="Arial" w:cs="Arial"/>
                <w:b/>
              </w:rPr>
              <w:t xml:space="preserve">(Please attach </w:t>
            </w:r>
            <w:r>
              <w:rPr>
                <w:rFonts w:ascii="Arial" w:hAnsi="Arial" w:cs="Arial"/>
                <w:b/>
              </w:rPr>
              <w:t>a job/role outline if available,</w:t>
            </w:r>
            <w:r w:rsidRPr="0098245C">
              <w:rPr>
                <w:rFonts w:ascii="Arial" w:hAnsi="Arial" w:cs="Arial"/>
                <w:b/>
              </w:rPr>
              <w:t xml:space="preserve"> otherwise please summarise the key duties to be undertaken here):</w:t>
            </w:r>
          </w:p>
        </w:tc>
      </w:tr>
      <w:tr w:rsidR="00272EB4" w:rsidRPr="00B96F60" w14:paraId="191302FF" w14:textId="77777777" w:rsidTr="00142C43">
        <w:trPr>
          <w:trHeight w:val="680"/>
        </w:trPr>
        <w:tc>
          <w:tcPr>
            <w:tcW w:w="9351" w:type="dxa"/>
            <w:gridSpan w:val="2"/>
            <w:shd w:val="clear" w:color="auto" w:fill="auto"/>
            <w:noWrap/>
          </w:tcPr>
          <w:p w14:paraId="306113DB" w14:textId="77777777" w:rsidR="00272EB4" w:rsidRDefault="00272EB4" w:rsidP="00142C43">
            <w:pPr>
              <w:rPr>
                <w:rFonts w:ascii="Arial" w:hAnsi="Arial" w:cs="Arial"/>
              </w:rPr>
            </w:pPr>
          </w:p>
          <w:p w14:paraId="1743807E" w14:textId="6CF2C6C6" w:rsidR="00272EB4" w:rsidRDefault="00272EB4" w:rsidP="00142C43">
            <w:pPr>
              <w:rPr>
                <w:rFonts w:ascii="Arial" w:hAnsi="Arial" w:cs="Arial"/>
              </w:rPr>
            </w:pPr>
          </w:p>
          <w:p w14:paraId="38C0818E" w14:textId="649790CC" w:rsidR="005F1E6C" w:rsidRDefault="005F1E6C" w:rsidP="00142C43">
            <w:pPr>
              <w:rPr>
                <w:rFonts w:ascii="Arial" w:hAnsi="Arial" w:cs="Arial"/>
              </w:rPr>
            </w:pPr>
          </w:p>
          <w:p w14:paraId="259AE0D1" w14:textId="77777777" w:rsidR="005F1E6C" w:rsidRDefault="005F1E6C" w:rsidP="00142C43">
            <w:pPr>
              <w:rPr>
                <w:rFonts w:ascii="Arial" w:hAnsi="Arial" w:cs="Arial"/>
              </w:rPr>
            </w:pPr>
          </w:p>
          <w:p w14:paraId="444B5545" w14:textId="20B91727" w:rsidR="00272EB4" w:rsidRPr="00C700B5" w:rsidRDefault="00272EB4" w:rsidP="00142C43">
            <w:pPr>
              <w:rPr>
                <w:rFonts w:ascii="Arial" w:hAnsi="Arial" w:cs="Arial"/>
              </w:rPr>
            </w:pPr>
          </w:p>
        </w:tc>
      </w:tr>
    </w:tbl>
    <w:p w14:paraId="6A5845C9" w14:textId="77777777" w:rsidR="005F1E6C" w:rsidRDefault="005F1E6C" w:rsidP="000A7E5E">
      <w:pPr>
        <w:spacing w:after="0" w:line="240" w:lineRule="auto"/>
        <w:contextualSpacing/>
        <w:rPr>
          <w:rFonts w:ascii="Arial" w:hAnsi="Arial" w:cs="Arial"/>
          <w:b/>
          <w:sz w:val="28"/>
          <w:szCs w:val="28"/>
        </w:rPr>
      </w:pPr>
    </w:p>
    <w:p w14:paraId="708AFE4F" w14:textId="36DD7EDA" w:rsidR="00147BB1" w:rsidRPr="001039E2" w:rsidRDefault="001039E2" w:rsidP="000A7E5E">
      <w:pPr>
        <w:spacing w:after="0" w:line="240" w:lineRule="auto"/>
        <w:contextualSpacing/>
        <w:rPr>
          <w:rFonts w:ascii="Arial" w:hAnsi="Arial" w:cs="Arial"/>
          <w:b/>
          <w:sz w:val="28"/>
          <w:szCs w:val="28"/>
        </w:rPr>
      </w:pPr>
      <w:r w:rsidRPr="001039E2">
        <w:rPr>
          <w:rFonts w:ascii="Arial" w:hAnsi="Arial" w:cs="Arial"/>
          <w:b/>
          <w:sz w:val="28"/>
          <w:szCs w:val="28"/>
        </w:rPr>
        <w:t>CONFIRMATION</w:t>
      </w:r>
    </w:p>
    <w:p w14:paraId="0BD476A9" w14:textId="3A9AAE9B" w:rsidR="005B0453" w:rsidRDefault="00272EB4" w:rsidP="000A7E5E">
      <w:pPr>
        <w:spacing w:after="0" w:line="240" w:lineRule="auto"/>
        <w:contextualSpacing/>
        <w:rPr>
          <w:rFonts w:ascii="Arial" w:hAnsi="Arial" w:cs="Arial"/>
        </w:rPr>
      </w:pPr>
      <w:r w:rsidRPr="00F34457">
        <w:rPr>
          <w:rFonts w:ascii="Arial" w:hAnsi="Arial" w:cs="Arial"/>
        </w:rPr>
        <w:t>I confirm that I accept the responsibilities as detailed above</w:t>
      </w:r>
      <w:r w:rsidRPr="0098245C">
        <w:t xml:space="preserve"> </w:t>
      </w:r>
      <w:r w:rsidRPr="0098245C">
        <w:rPr>
          <w:rFonts w:ascii="Arial" w:hAnsi="Arial" w:cs="Arial"/>
        </w:rPr>
        <w:t>and am authorised to do so on behalf of the placement provider</w:t>
      </w:r>
      <w:r>
        <w:rPr>
          <w:rFonts w:ascii="Arial" w:hAnsi="Arial" w:cs="Arial"/>
        </w:rPr>
        <w:t>.</w:t>
      </w:r>
    </w:p>
    <w:p w14:paraId="5B29408E" w14:textId="77777777" w:rsidR="00272EB4" w:rsidRPr="001039E2" w:rsidRDefault="00272EB4" w:rsidP="000A7E5E">
      <w:pPr>
        <w:spacing w:after="0" w:line="240" w:lineRule="auto"/>
        <w:contextualSpacing/>
        <w:rPr>
          <w:rFonts w:ascii="Arial" w:hAnsi="Arial" w:cs="Arial"/>
        </w:rPr>
      </w:pPr>
    </w:p>
    <w:tbl>
      <w:tblPr>
        <w:tblStyle w:val="TableGrid"/>
        <w:tblW w:w="0" w:type="auto"/>
        <w:tblLayout w:type="fixed"/>
        <w:tblLook w:val="04A0" w:firstRow="1" w:lastRow="0" w:firstColumn="1" w:lastColumn="0" w:noHBand="0" w:noVBand="1"/>
      </w:tblPr>
      <w:tblGrid>
        <w:gridCol w:w="1809"/>
        <w:gridCol w:w="3969"/>
        <w:gridCol w:w="1270"/>
        <w:gridCol w:w="2194"/>
      </w:tblGrid>
      <w:tr w:rsidR="001039E2" w:rsidRPr="00F34457" w14:paraId="157CCB13" w14:textId="77777777" w:rsidTr="000A7E5E">
        <w:trPr>
          <w:trHeight w:val="680"/>
        </w:trPr>
        <w:tc>
          <w:tcPr>
            <w:tcW w:w="1809" w:type="dxa"/>
            <w:shd w:val="clear" w:color="auto" w:fill="D9D9D9" w:themeFill="background1" w:themeFillShade="D9"/>
            <w:vAlign w:val="center"/>
          </w:tcPr>
          <w:p w14:paraId="70D8F653" w14:textId="77777777" w:rsidR="001039E2" w:rsidRPr="00F34457" w:rsidRDefault="001039E2" w:rsidP="000A7E5E">
            <w:pPr>
              <w:jc w:val="right"/>
              <w:rPr>
                <w:rFonts w:ascii="Arial" w:hAnsi="Arial" w:cs="Arial"/>
                <w:b/>
              </w:rPr>
            </w:pPr>
            <w:r w:rsidRPr="00F34457">
              <w:rPr>
                <w:rFonts w:ascii="Arial" w:hAnsi="Arial" w:cs="Arial"/>
                <w:b/>
              </w:rPr>
              <w:t>Signed:</w:t>
            </w:r>
          </w:p>
        </w:tc>
        <w:tc>
          <w:tcPr>
            <w:tcW w:w="7433" w:type="dxa"/>
            <w:gridSpan w:val="3"/>
            <w:vAlign w:val="center"/>
          </w:tcPr>
          <w:p w14:paraId="0C904391" w14:textId="712E8BDA" w:rsidR="001039E2" w:rsidRPr="00F34457" w:rsidRDefault="001039E2" w:rsidP="00142C43">
            <w:pPr>
              <w:rPr>
                <w:rFonts w:ascii="Arial" w:hAnsi="Arial" w:cs="Arial"/>
              </w:rPr>
            </w:pPr>
          </w:p>
        </w:tc>
      </w:tr>
      <w:tr w:rsidR="001039E2" w:rsidRPr="00F34457" w14:paraId="13554D62" w14:textId="77777777" w:rsidTr="000A7E5E">
        <w:trPr>
          <w:trHeight w:val="680"/>
        </w:trPr>
        <w:tc>
          <w:tcPr>
            <w:tcW w:w="1809" w:type="dxa"/>
            <w:shd w:val="clear" w:color="auto" w:fill="D9D9D9" w:themeFill="background1" w:themeFillShade="D9"/>
            <w:vAlign w:val="center"/>
          </w:tcPr>
          <w:p w14:paraId="6F87509F" w14:textId="32AFA173" w:rsidR="001039E2" w:rsidRPr="00F34457" w:rsidRDefault="000A7E5E" w:rsidP="000A7E5E">
            <w:pPr>
              <w:jc w:val="right"/>
              <w:rPr>
                <w:rFonts w:ascii="Arial" w:hAnsi="Arial" w:cs="Arial"/>
                <w:b/>
              </w:rPr>
            </w:pPr>
            <w:r>
              <w:rPr>
                <w:rFonts w:ascii="Arial" w:hAnsi="Arial" w:cs="Arial"/>
                <w:b/>
              </w:rPr>
              <w:t>Name</w:t>
            </w:r>
            <w:r w:rsidR="001039E2" w:rsidRPr="00F34457">
              <w:rPr>
                <w:rFonts w:ascii="Arial" w:hAnsi="Arial" w:cs="Arial"/>
                <w:b/>
              </w:rPr>
              <w:t>:</w:t>
            </w:r>
          </w:p>
        </w:tc>
        <w:tc>
          <w:tcPr>
            <w:tcW w:w="7433" w:type="dxa"/>
            <w:gridSpan w:val="3"/>
            <w:vAlign w:val="center"/>
          </w:tcPr>
          <w:p w14:paraId="352CD0DC" w14:textId="77777777" w:rsidR="001039E2" w:rsidRPr="00F34457" w:rsidRDefault="001039E2" w:rsidP="00142C43">
            <w:pPr>
              <w:rPr>
                <w:rFonts w:ascii="Arial" w:hAnsi="Arial" w:cs="Arial"/>
              </w:rPr>
            </w:pPr>
          </w:p>
        </w:tc>
      </w:tr>
      <w:tr w:rsidR="001039E2" w:rsidRPr="00F34457" w14:paraId="56DADA46" w14:textId="77777777" w:rsidTr="000A7E5E">
        <w:trPr>
          <w:trHeight w:val="680"/>
        </w:trPr>
        <w:tc>
          <w:tcPr>
            <w:tcW w:w="1809" w:type="dxa"/>
            <w:shd w:val="clear" w:color="auto" w:fill="D9D9D9" w:themeFill="background1" w:themeFillShade="D9"/>
            <w:vAlign w:val="center"/>
          </w:tcPr>
          <w:p w14:paraId="21B7C3B9" w14:textId="23C86F6E" w:rsidR="001039E2" w:rsidRPr="00F34457" w:rsidRDefault="001039E2" w:rsidP="000A7E5E">
            <w:pPr>
              <w:jc w:val="right"/>
              <w:rPr>
                <w:rFonts w:ascii="Arial" w:hAnsi="Arial" w:cs="Arial"/>
                <w:b/>
              </w:rPr>
            </w:pPr>
            <w:r w:rsidRPr="00F34457">
              <w:rPr>
                <w:rFonts w:ascii="Arial" w:hAnsi="Arial" w:cs="Arial"/>
                <w:b/>
              </w:rPr>
              <w:t>Position:</w:t>
            </w:r>
          </w:p>
        </w:tc>
        <w:tc>
          <w:tcPr>
            <w:tcW w:w="3969" w:type="dxa"/>
            <w:vAlign w:val="center"/>
          </w:tcPr>
          <w:p w14:paraId="21DC4542" w14:textId="77777777" w:rsidR="001039E2" w:rsidRDefault="001039E2" w:rsidP="00142C43">
            <w:pPr>
              <w:rPr>
                <w:rFonts w:ascii="Arial" w:hAnsi="Arial" w:cs="Arial"/>
              </w:rPr>
            </w:pPr>
          </w:p>
        </w:tc>
        <w:tc>
          <w:tcPr>
            <w:tcW w:w="1270" w:type="dxa"/>
            <w:shd w:val="clear" w:color="auto" w:fill="D9D9D9" w:themeFill="background1" w:themeFillShade="D9"/>
            <w:vAlign w:val="center"/>
          </w:tcPr>
          <w:p w14:paraId="1A59BF88" w14:textId="77777777" w:rsidR="001039E2" w:rsidRPr="00F34457" w:rsidRDefault="001039E2" w:rsidP="000A7E5E">
            <w:pPr>
              <w:jc w:val="right"/>
              <w:rPr>
                <w:rFonts w:ascii="Arial" w:hAnsi="Arial" w:cs="Arial"/>
              </w:rPr>
            </w:pPr>
            <w:r w:rsidRPr="00F34457">
              <w:rPr>
                <w:rFonts w:ascii="Arial" w:hAnsi="Arial" w:cs="Arial"/>
                <w:b/>
              </w:rPr>
              <w:t>Date:</w:t>
            </w:r>
          </w:p>
        </w:tc>
        <w:tc>
          <w:tcPr>
            <w:tcW w:w="2194" w:type="dxa"/>
            <w:vAlign w:val="center"/>
          </w:tcPr>
          <w:p w14:paraId="001593FC" w14:textId="77777777" w:rsidR="001039E2" w:rsidRPr="00F34457" w:rsidRDefault="001039E2" w:rsidP="00142C43">
            <w:pPr>
              <w:rPr>
                <w:rFonts w:ascii="Arial" w:hAnsi="Arial" w:cs="Arial"/>
              </w:rPr>
            </w:pPr>
          </w:p>
        </w:tc>
      </w:tr>
    </w:tbl>
    <w:p w14:paraId="43C94108" w14:textId="77777777" w:rsidR="000A7E5E" w:rsidRDefault="000A7E5E" w:rsidP="000A7E5E">
      <w:pPr>
        <w:rPr>
          <w:rFonts w:ascii="Arial" w:hAnsi="Arial" w:cs="Arial"/>
        </w:rPr>
      </w:pPr>
    </w:p>
    <w:p w14:paraId="2363DC25" w14:textId="7728C5E6" w:rsidR="00950602" w:rsidRPr="0060752C" w:rsidRDefault="005B0453" w:rsidP="00B03E51">
      <w:pPr>
        <w:spacing w:before="120" w:after="120" w:line="60" w:lineRule="atLeast"/>
        <w:rPr>
          <w:rFonts w:ascii="Arial" w:hAnsi="Arial" w:cs="Arial"/>
        </w:rPr>
      </w:pPr>
      <w:r w:rsidRPr="001039E2">
        <w:rPr>
          <w:rFonts w:ascii="Arial" w:hAnsi="Arial" w:cs="Arial"/>
        </w:rPr>
        <w:t xml:space="preserve">Thank you for completing this </w:t>
      </w:r>
      <w:r w:rsidR="00B03E51">
        <w:rPr>
          <w:rFonts w:ascii="Arial" w:hAnsi="Arial" w:cs="Arial"/>
        </w:rPr>
        <w:t>form and accepting the responsibilities detailed above.</w:t>
      </w:r>
      <w:r w:rsidRPr="001039E2">
        <w:rPr>
          <w:rFonts w:ascii="Arial" w:hAnsi="Arial" w:cs="Arial"/>
        </w:rPr>
        <w:t xml:space="preserve"> Please return </w:t>
      </w:r>
      <w:r w:rsidR="00B03E51">
        <w:rPr>
          <w:rFonts w:ascii="Arial" w:hAnsi="Arial" w:cs="Arial"/>
        </w:rPr>
        <w:t xml:space="preserve">this form along with </w:t>
      </w:r>
      <w:r w:rsidR="00B03E51" w:rsidRPr="00272EB4">
        <w:rPr>
          <w:rFonts w:ascii="Arial" w:hAnsi="Arial" w:cs="Arial"/>
        </w:rPr>
        <w:t>PL1</w:t>
      </w:r>
      <w:r w:rsidR="00862FB9">
        <w:rPr>
          <w:rFonts w:ascii="Arial" w:hAnsi="Arial" w:cs="Arial"/>
        </w:rPr>
        <w:t>b</w:t>
      </w:r>
      <w:r w:rsidR="00B03E51" w:rsidRPr="00272EB4">
        <w:rPr>
          <w:rFonts w:ascii="Arial" w:hAnsi="Arial" w:cs="Arial"/>
        </w:rPr>
        <w:t xml:space="preserve"> Placement Provider </w:t>
      </w:r>
      <w:r w:rsidR="00B03E51">
        <w:rPr>
          <w:rFonts w:ascii="Arial" w:hAnsi="Arial" w:cs="Arial"/>
        </w:rPr>
        <w:t xml:space="preserve">Questionnaire </w:t>
      </w:r>
      <w:r w:rsidRPr="001039E2">
        <w:rPr>
          <w:rFonts w:ascii="Arial" w:hAnsi="Arial" w:cs="Arial"/>
        </w:rPr>
        <w:t>as soon as possible to</w:t>
      </w:r>
      <w:r w:rsidR="001039E2">
        <w:rPr>
          <w:rFonts w:ascii="Arial" w:hAnsi="Arial" w:cs="Arial"/>
        </w:rPr>
        <w:t xml:space="preserve"> the Placement </w:t>
      </w:r>
      <w:r w:rsidR="003C1575">
        <w:rPr>
          <w:rFonts w:ascii="Arial" w:hAnsi="Arial" w:cs="Arial"/>
        </w:rPr>
        <w:t xml:space="preserve">Coordinator (contact details </w:t>
      </w:r>
      <w:r w:rsidR="003254B9">
        <w:rPr>
          <w:rFonts w:ascii="Arial" w:hAnsi="Arial" w:cs="Arial"/>
        </w:rPr>
        <w:t>above</w:t>
      </w:r>
      <w:r w:rsidR="003C1575">
        <w:rPr>
          <w:rFonts w:ascii="Arial" w:hAnsi="Arial" w:cs="Arial"/>
        </w:rPr>
        <w:t>)</w:t>
      </w:r>
      <w:r w:rsidR="00B03E51">
        <w:rPr>
          <w:rFonts w:ascii="Arial" w:hAnsi="Arial" w:cs="Arial"/>
        </w:rPr>
        <w:t>.</w:t>
      </w:r>
    </w:p>
    <w:sectPr w:rsidR="00950602" w:rsidRPr="0060752C" w:rsidSect="005F1E6C">
      <w:headerReference w:type="default" r:id="rId26"/>
      <w:footerReference w:type="default" r:id="rId27"/>
      <w:pgSz w:w="11906" w:h="16838"/>
      <w:pgMar w:top="170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F84D" w14:textId="77777777" w:rsidR="009C7DD7" w:rsidRDefault="009C7DD7" w:rsidP="00FD04D7">
      <w:pPr>
        <w:spacing w:after="0" w:line="240" w:lineRule="auto"/>
      </w:pPr>
      <w:r>
        <w:separator/>
      </w:r>
    </w:p>
  </w:endnote>
  <w:endnote w:type="continuationSeparator" w:id="0">
    <w:p w14:paraId="5B097644" w14:textId="77777777" w:rsidR="009C7DD7" w:rsidRDefault="009C7DD7" w:rsidP="00FD04D7">
      <w:pPr>
        <w:spacing w:after="0" w:line="240" w:lineRule="auto"/>
      </w:pPr>
      <w:r>
        <w:continuationSeparator/>
      </w:r>
    </w:p>
  </w:endnote>
  <w:endnote w:type="continuationNotice" w:id="1">
    <w:p w14:paraId="5DF554C3" w14:textId="77777777" w:rsidR="009C7DD7" w:rsidRDefault="009C7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91CE" w14:textId="5472CCCF" w:rsidR="00103221" w:rsidRPr="008024AF" w:rsidRDefault="00995492" w:rsidP="00B940F4">
    <w:pPr>
      <w:pStyle w:val="Footer"/>
      <w:tabs>
        <w:tab w:val="left" w:pos="2071"/>
      </w:tabs>
      <w:rPr>
        <w:rFonts w:ascii="Arial" w:hAnsi="Arial" w:cs="Arial"/>
      </w:rPr>
    </w:pPr>
    <w:r>
      <w:rPr>
        <w:rFonts w:ascii="Arial" w:hAnsi="Arial" w:cs="Arial"/>
      </w:rPr>
      <w:t>September</w:t>
    </w:r>
    <w:r w:rsidR="0031659E">
      <w:rPr>
        <w:rFonts w:ascii="Arial" w:hAnsi="Arial" w:cs="Arial"/>
      </w:rPr>
      <w:t xml:space="preserve"> 202</w:t>
    </w:r>
    <w:r w:rsidR="00405441">
      <w:rPr>
        <w:rFonts w:ascii="Arial" w:hAnsi="Arial" w:cs="Arial"/>
      </w:rPr>
      <w:t>3</w:t>
    </w:r>
    <w:r w:rsidR="00981ED8" w:rsidRPr="008024AF">
      <w:rPr>
        <w:rFonts w:ascii="Arial" w:hAnsi="Arial" w:cs="Arial"/>
      </w:rPr>
      <w:t xml:space="preserve"> </w:t>
    </w:r>
    <w:r w:rsidR="00981ED8" w:rsidRPr="008024AF">
      <w:rPr>
        <w:rFonts w:ascii="Arial" w:hAnsi="Arial" w:cs="Arial"/>
      </w:rPr>
      <w:tab/>
    </w:r>
    <w:r w:rsidR="00B940F4">
      <w:rPr>
        <w:rFonts w:ascii="Arial" w:hAnsi="Arial" w:cs="Arial"/>
      </w:rPr>
      <w:tab/>
    </w:r>
    <w:r w:rsidR="00981ED8" w:rsidRPr="008024AF">
      <w:rPr>
        <w:rFonts w:ascii="Arial" w:hAnsi="Arial" w:cs="Arial"/>
      </w:rPr>
      <w:tab/>
    </w:r>
    <w:sdt>
      <w:sdtPr>
        <w:rPr>
          <w:rFonts w:ascii="Arial" w:hAnsi="Arial" w:cs="Arial"/>
        </w:rPr>
        <w:id w:val="-925027436"/>
        <w:docPartObj>
          <w:docPartGallery w:val="Page Numbers (Bottom of Page)"/>
          <w:docPartUnique/>
        </w:docPartObj>
      </w:sdtPr>
      <w:sdtEndPr>
        <w:rPr>
          <w:noProof/>
        </w:rPr>
      </w:sdtEndPr>
      <w:sdtContent>
        <w:r w:rsidR="00981ED8" w:rsidRPr="008024AF">
          <w:rPr>
            <w:rFonts w:ascii="Arial" w:hAnsi="Arial" w:cs="Arial"/>
          </w:rPr>
          <w:fldChar w:fldCharType="begin"/>
        </w:r>
        <w:r w:rsidR="00981ED8" w:rsidRPr="008024AF">
          <w:rPr>
            <w:rFonts w:ascii="Arial" w:hAnsi="Arial" w:cs="Arial"/>
          </w:rPr>
          <w:instrText xml:space="preserve"> PAGE   \* MERGEFORMAT </w:instrText>
        </w:r>
        <w:r w:rsidR="00981ED8" w:rsidRPr="008024AF">
          <w:rPr>
            <w:rFonts w:ascii="Arial" w:hAnsi="Arial" w:cs="Arial"/>
          </w:rPr>
          <w:fldChar w:fldCharType="separate"/>
        </w:r>
        <w:r w:rsidR="00FE25AE">
          <w:rPr>
            <w:rFonts w:ascii="Arial" w:hAnsi="Arial" w:cs="Arial"/>
            <w:noProof/>
          </w:rPr>
          <w:t>5</w:t>
        </w:r>
        <w:r w:rsidR="00981ED8" w:rsidRPr="008024AF">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17D2" w14:textId="77777777" w:rsidR="009C7DD7" w:rsidRDefault="009C7DD7" w:rsidP="00FD04D7">
      <w:pPr>
        <w:spacing w:after="0" w:line="240" w:lineRule="auto"/>
      </w:pPr>
      <w:r>
        <w:separator/>
      </w:r>
    </w:p>
  </w:footnote>
  <w:footnote w:type="continuationSeparator" w:id="0">
    <w:p w14:paraId="6C665757" w14:textId="77777777" w:rsidR="009C7DD7" w:rsidRDefault="009C7DD7" w:rsidP="00FD04D7">
      <w:pPr>
        <w:spacing w:after="0" w:line="240" w:lineRule="auto"/>
      </w:pPr>
      <w:r>
        <w:continuationSeparator/>
      </w:r>
    </w:p>
  </w:footnote>
  <w:footnote w:type="continuationNotice" w:id="1">
    <w:p w14:paraId="61285200" w14:textId="77777777" w:rsidR="009C7DD7" w:rsidRDefault="009C7D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602D" w14:textId="6A84B9BF" w:rsidR="00FD04D7" w:rsidRPr="00FD04D7" w:rsidRDefault="0031659E" w:rsidP="00FD04D7">
    <w:pPr>
      <w:pStyle w:val="Header"/>
      <w:jc w:val="right"/>
      <w:rPr>
        <w:rFonts w:ascii="Arial" w:hAnsi="Arial" w:cs="Arial"/>
        <w:b/>
      </w:rPr>
    </w:pPr>
    <w:r w:rsidRPr="0060752C">
      <w:rPr>
        <w:rFonts w:ascii="Arial" w:hAnsi="Arial" w:cs="Arial"/>
        <w:b/>
        <w:noProof/>
        <w:sz w:val="28"/>
        <w:szCs w:val="28"/>
        <w:lang w:eastAsia="en-GB"/>
      </w:rPr>
      <w:drawing>
        <wp:anchor distT="0" distB="0" distL="114300" distR="114300" simplePos="0" relativeHeight="251658240" behindDoc="0" locked="0" layoutInCell="1" allowOverlap="1" wp14:anchorId="0E8634C6" wp14:editId="2F7B4B6E">
          <wp:simplePos x="0" y="0"/>
          <wp:positionH relativeFrom="column">
            <wp:posOffset>-447675</wp:posOffset>
          </wp:positionH>
          <wp:positionV relativeFrom="paragraph">
            <wp:posOffset>-267335</wp:posOffset>
          </wp:positionV>
          <wp:extent cx="2114550" cy="704850"/>
          <wp:effectExtent l="0" t="0" r="0" b="0"/>
          <wp:wrapSquare wrapText="bothSides"/>
          <wp:docPr id="8" name="Picture 8"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7F">
      <w:rPr>
        <w:rFonts w:ascii="Arial" w:hAnsi="Arial" w:cs="Arial"/>
        <w:b/>
      </w:rPr>
      <w:t>APPENDIX PL1</w:t>
    </w:r>
    <w:r w:rsidR="005360E2">
      <w:rPr>
        <w:rFonts w:ascii="Arial" w:hAnsi="Arial" w:cs="Arial"/>
        <w: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EE6F9DE"/>
    <w:lvl w:ilvl="0">
      <w:start w:val="1"/>
      <w:numFmt w:val="decimal"/>
      <w:lvlText w:val="(%1)"/>
      <w:lvlJc w:val="left"/>
      <w:pPr>
        <w:ind w:left="0" w:hanging="545"/>
      </w:pPr>
      <w:rPr>
        <w:rFonts w:ascii="Arial" w:hAnsi="Arial" w:cs="Arial"/>
        <w:b/>
        <w:bCs/>
        <w:w w:val="103"/>
        <w:sz w:val="22"/>
        <w:szCs w:val="20"/>
      </w:rPr>
    </w:lvl>
    <w:lvl w:ilvl="1">
      <w:start w:val="1"/>
      <w:numFmt w:val="lowerLetter"/>
      <w:lvlText w:val="%2)"/>
      <w:lvlJc w:val="left"/>
      <w:pPr>
        <w:ind w:left="0" w:hanging="337"/>
      </w:pPr>
      <w:rPr>
        <w:rFonts w:ascii="Arial" w:hAnsi="Arial" w:cs="Arial"/>
        <w:b w:val="0"/>
        <w:bCs w:val="0"/>
        <w:w w:val="103"/>
        <w:sz w:val="22"/>
        <w:szCs w:val="20"/>
      </w:rPr>
    </w:lvl>
    <w:lvl w:ilvl="2">
      <w:start w:val="1"/>
      <w:numFmt w:val="lowerRoman"/>
      <w:lvlText w:val="%3."/>
      <w:lvlJc w:val="left"/>
      <w:pPr>
        <w:ind w:left="0" w:hanging="444"/>
      </w:pPr>
      <w:rPr>
        <w:rFonts w:ascii="Arial" w:hAnsi="Arial" w:cs="Arial"/>
        <w:b w:val="0"/>
        <w:bCs w:val="0"/>
        <w:w w:val="103"/>
        <w:sz w:val="20"/>
        <w:szCs w:val="20"/>
      </w:rPr>
    </w:lvl>
    <w:lvl w:ilvl="3">
      <w:numFmt w:val="bullet"/>
      <w:lvlText w:val="Ô"/>
      <w:lvlJc w:val="left"/>
      <w:pPr>
        <w:ind w:left="0" w:firstLine="0"/>
      </w:pPr>
    </w:lvl>
    <w:lvl w:ilvl="4">
      <w:numFmt w:val="bullet"/>
      <w:lvlText w:val="Ô"/>
      <w:lvlJc w:val="left"/>
      <w:pPr>
        <w:ind w:left="0" w:firstLine="0"/>
      </w:pPr>
    </w:lvl>
    <w:lvl w:ilvl="5">
      <w:numFmt w:val="bullet"/>
      <w:lvlText w:val="Ô"/>
      <w:lvlJc w:val="left"/>
      <w:pPr>
        <w:ind w:left="0" w:firstLine="0"/>
      </w:pPr>
    </w:lvl>
    <w:lvl w:ilvl="6">
      <w:numFmt w:val="bullet"/>
      <w:lvlText w:val="Ô"/>
      <w:lvlJc w:val="left"/>
      <w:pPr>
        <w:ind w:left="0" w:firstLine="0"/>
      </w:pPr>
    </w:lvl>
    <w:lvl w:ilvl="7">
      <w:numFmt w:val="bullet"/>
      <w:lvlText w:val="Ô"/>
      <w:lvlJc w:val="left"/>
      <w:pPr>
        <w:ind w:left="0" w:firstLine="0"/>
      </w:pPr>
    </w:lvl>
    <w:lvl w:ilvl="8">
      <w:numFmt w:val="bullet"/>
      <w:lvlText w:val="Ô"/>
      <w:lvlJc w:val="left"/>
      <w:pPr>
        <w:ind w:left="0" w:firstLine="0"/>
      </w:pPr>
    </w:lvl>
  </w:abstractNum>
  <w:abstractNum w:abstractNumId="1" w15:restartNumberingAfterBreak="0">
    <w:nsid w:val="00000407"/>
    <w:multiLevelType w:val="multilevel"/>
    <w:tmpl w:val="0000088A"/>
    <w:lvl w:ilvl="0">
      <w:numFmt w:val="bullet"/>
      <w:lvlText w:val="-"/>
      <w:lvlJc w:val="left"/>
      <w:pPr>
        <w:ind w:left="0" w:hanging="339"/>
      </w:pPr>
      <w:rPr>
        <w:rFonts w:ascii="Courier New" w:hAnsi="Courier New"/>
        <w:b w:val="0"/>
        <w:w w:val="103"/>
        <w:sz w:val="20"/>
      </w:rPr>
    </w:lvl>
    <w:lvl w:ilvl="1">
      <w:numFmt w:val="bullet"/>
      <w:lvlText w:val="Ô"/>
      <w:lvlJc w:val="left"/>
      <w:pPr>
        <w:ind w:left="0" w:firstLine="0"/>
      </w:pPr>
    </w:lvl>
    <w:lvl w:ilvl="2">
      <w:numFmt w:val="bullet"/>
      <w:lvlText w:val="Ô"/>
      <w:lvlJc w:val="left"/>
      <w:pPr>
        <w:ind w:left="0" w:firstLine="0"/>
      </w:pPr>
    </w:lvl>
    <w:lvl w:ilvl="3">
      <w:numFmt w:val="bullet"/>
      <w:lvlText w:val="Ô"/>
      <w:lvlJc w:val="left"/>
      <w:pPr>
        <w:ind w:left="0" w:firstLine="0"/>
      </w:pPr>
    </w:lvl>
    <w:lvl w:ilvl="4">
      <w:numFmt w:val="bullet"/>
      <w:lvlText w:val="Ô"/>
      <w:lvlJc w:val="left"/>
      <w:pPr>
        <w:ind w:left="0" w:firstLine="0"/>
      </w:pPr>
    </w:lvl>
    <w:lvl w:ilvl="5">
      <w:numFmt w:val="bullet"/>
      <w:lvlText w:val="Ô"/>
      <w:lvlJc w:val="left"/>
      <w:pPr>
        <w:ind w:left="0" w:firstLine="0"/>
      </w:pPr>
    </w:lvl>
    <w:lvl w:ilvl="6">
      <w:numFmt w:val="bullet"/>
      <w:lvlText w:val="Ô"/>
      <w:lvlJc w:val="left"/>
      <w:pPr>
        <w:ind w:left="0" w:firstLine="0"/>
      </w:pPr>
    </w:lvl>
    <w:lvl w:ilvl="7">
      <w:numFmt w:val="bullet"/>
      <w:lvlText w:val="Ô"/>
      <w:lvlJc w:val="left"/>
      <w:pPr>
        <w:ind w:left="0" w:firstLine="0"/>
      </w:pPr>
    </w:lvl>
    <w:lvl w:ilvl="8">
      <w:numFmt w:val="bullet"/>
      <w:lvlText w:val="Ô"/>
      <w:lvlJc w:val="left"/>
      <w:pPr>
        <w:ind w:left="0" w:firstLine="0"/>
      </w:pPr>
    </w:lvl>
  </w:abstractNum>
  <w:abstractNum w:abstractNumId="2" w15:restartNumberingAfterBreak="0">
    <w:nsid w:val="017C22BD"/>
    <w:multiLevelType w:val="hybridMultilevel"/>
    <w:tmpl w:val="D550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D0A9D"/>
    <w:multiLevelType w:val="multilevel"/>
    <w:tmpl w:val="904E922C"/>
    <w:lvl w:ilvl="0">
      <w:start w:val="1"/>
      <w:numFmt w:val="decimal"/>
      <w:lvlText w:val="(%1)"/>
      <w:lvlJc w:val="left"/>
      <w:pPr>
        <w:ind w:left="0" w:hanging="545"/>
      </w:pPr>
      <w:rPr>
        <w:rFonts w:ascii="Arial" w:hAnsi="Arial" w:cs="Arial" w:hint="default"/>
        <w:b/>
        <w:bCs/>
        <w:w w:val="103"/>
        <w:sz w:val="22"/>
        <w:szCs w:val="20"/>
      </w:rPr>
    </w:lvl>
    <w:lvl w:ilvl="1">
      <w:start w:val="1"/>
      <w:numFmt w:val="lowerLetter"/>
      <w:lvlText w:val="%2)"/>
      <w:lvlJc w:val="left"/>
      <w:pPr>
        <w:ind w:left="0" w:hanging="337"/>
      </w:pPr>
      <w:rPr>
        <w:rFonts w:ascii="Arial" w:hAnsi="Arial" w:cs="Arial" w:hint="default"/>
        <w:b w:val="0"/>
        <w:bCs w:val="0"/>
        <w:w w:val="103"/>
        <w:sz w:val="22"/>
        <w:szCs w:val="20"/>
      </w:rPr>
    </w:lvl>
    <w:lvl w:ilvl="2">
      <w:start w:val="1"/>
      <w:numFmt w:val="lowerRoman"/>
      <w:lvlText w:val="%3."/>
      <w:lvlJc w:val="left"/>
      <w:pPr>
        <w:ind w:left="0" w:hanging="444"/>
      </w:pPr>
      <w:rPr>
        <w:rFonts w:ascii="Arial" w:hAnsi="Arial" w:cs="Arial" w:hint="default"/>
        <w:b w:val="0"/>
        <w:bCs w:val="0"/>
        <w:w w:val="103"/>
        <w:sz w:val="20"/>
        <w:szCs w:val="20"/>
      </w:rPr>
    </w:lvl>
    <w:lvl w:ilvl="3">
      <w:numFmt w:val="bullet"/>
      <w:lvlText w:val="Ô"/>
      <w:lvlJc w:val="left"/>
      <w:pPr>
        <w:ind w:left="0" w:firstLine="0"/>
      </w:pPr>
      <w:rPr>
        <w:rFonts w:hint="default"/>
      </w:rPr>
    </w:lvl>
    <w:lvl w:ilvl="4">
      <w:numFmt w:val="bullet"/>
      <w:lvlText w:val="Ô"/>
      <w:lvlJc w:val="left"/>
      <w:pPr>
        <w:ind w:left="0" w:firstLine="0"/>
      </w:pPr>
      <w:rPr>
        <w:rFonts w:hint="default"/>
      </w:rPr>
    </w:lvl>
    <w:lvl w:ilvl="5">
      <w:numFmt w:val="bullet"/>
      <w:lvlText w:val="Ô"/>
      <w:lvlJc w:val="left"/>
      <w:pPr>
        <w:ind w:left="0" w:firstLine="0"/>
      </w:pPr>
      <w:rPr>
        <w:rFonts w:hint="default"/>
      </w:rPr>
    </w:lvl>
    <w:lvl w:ilvl="6">
      <w:numFmt w:val="bullet"/>
      <w:lvlText w:val="Ô"/>
      <w:lvlJc w:val="left"/>
      <w:pPr>
        <w:ind w:left="0" w:firstLine="0"/>
      </w:pPr>
      <w:rPr>
        <w:rFonts w:hint="default"/>
      </w:rPr>
    </w:lvl>
    <w:lvl w:ilvl="7">
      <w:numFmt w:val="bullet"/>
      <w:lvlText w:val="Ô"/>
      <w:lvlJc w:val="left"/>
      <w:pPr>
        <w:ind w:left="0" w:firstLine="0"/>
      </w:pPr>
      <w:rPr>
        <w:rFonts w:hint="default"/>
      </w:rPr>
    </w:lvl>
    <w:lvl w:ilvl="8">
      <w:numFmt w:val="bullet"/>
      <w:lvlText w:val="Ô"/>
      <w:lvlJc w:val="left"/>
      <w:pPr>
        <w:ind w:left="0" w:firstLine="0"/>
      </w:pPr>
      <w:rPr>
        <w:rFonts w:hint="default"/>
      </w:rPr>
    </w:lvl>
  </w:abstractNum>
  <w:abstractNum w:abstractNumId="4" w15:restartNumberingAfterBreak="0">
    <w:nsid w:val="06F51830"/>
    <w:multiLevelType w:val="multilevel"/>
    <w:tmpl w:val="A858AFE4"/>
    <w:lvl w:ilvl="0">
      <w:start w:val="1"/>
      <w:numFmt w:val="decimal"/>
      <w:lvlText w:val="(%1)"/>
      <w:lvlJc w:val="left"/>
      <w:pPr>
        <w:ind w:left="0" w:hanging="545"/>
      </w:pPr>
      <w:rPr>
        <w:rFonts w:ascii="Arial" w:hAnsi="Arial" w:cs="Arial" w:hint="default"/>
        <w:b/>
        <w:bCs/>
        <w:w w:val="103"/>
        <w:sz w:val="22"/>
        <w:szCs w:val="20"/>
      </w:rPr>
    </w:lvl>
    <w:lvl w:ilvl="1">
      <w:start w:val="1"/>
      <w:numFmt w:val="lowerLetter"/>
      <w:lvlText w:val="%2)"/>
      <w:lvlJc w:val="left"/>
      <w:pPr>
        <w:ind w:left="0" w:hanging="337"/>
      </w:pPr>
      <w:rPr>
        <w:rFonts w:ascii="Arial" w:hAnsi="Arial" w:cs="Arial" w:hint="default"/>
        <w:b w:val="0"/>
        <w:bCs w:val="0"/>
        <w:w w:val="103"/>
        <w:sz w:val="22"/>
        <w:szCs w:val="20"/>
      </w:rPr>
    </w:lvl>
    <w:lvl w:ilvl="2">
      <w:start w:val="1"/>
      <w:numFmt w:val="bullet"/>
      <w:lvlText w:val=""/>
      <w:lvlJc w:val="left"/>
      <w:pPr>
        <w:ind w:left="-84" w:hanging="360"/>
      </w:pPr>
      <w:rPr>
        <w:rFonts w:ascii="Symbol" w:hAnsi="Symbol" w:hint="default"/>
      </w:rPr>
    </w:lvl>
    <w:lvl w:ilvl="3">
      <w:numFmt w:val="bullet"/>
      <w:lvlText w:val="Ô"/>
      <w:lvlJc w:val="left"/>
      <w:pPr>
        <w:ind w:left="0" w:firstLine="0"/>
      </w:pPr>
      <w:rPr>
        <w:rFonts w:hint="default"/>
      </w:rPr>
    </w:lvl>
    <w:lvl w:ilvl="4">
      <w:numFmt w:val="bullet"/>
      <w:lvlText w:val="Ô"/>
      <w:lvlJc w:val="left"/>
      <w:pPr>
        <w:ind w:left="0" w:firstLine="0"/>
      </w:pPr>
      <w:rPr>
        <w:rFonts w:hint="default"/>
      </w:rPr>
    </w:lvl>
    <w:lvl w:ilvl="5">
      <w:numFmt w:val="bullet"/>
      <w:lvlText w:val="Ô"/>
      <w:lvlJc w:val="left"/>
      <w:pPr>
        <w:ind w:left="0" w:firstLine="0"/>
      </w:pPr>
      <w:rPr>
        <w:rFonts w:hint="default"/>
      </w:rPr>
    </w:lvl>
    <w:lvl w:ilvl="6">
      <w:numFmt w:val="bullet"/>
      <w:lvlText w:val="Ô"/>
      <w:lvlJc w:val="left"/>
      <w:pPr>
        <w:ind w:left="0" w:firstLine="0"/>
      </w:pPr>
      <w:rPr>
        <w:rFonts w:hint="default"/>
      </w:rPr>
    </w:lvl>
    <w:lvl w:ilvl="7">
      <w:numFmt w:val="bullet"/>
      <w:lvlText w:val="Ô"/>
      <w:lvlJc w:val="left"/>
      <w:pPr>
        <w:ind w:left="0" w:firstLine="0"/>
      </w:pPr>
      <w:rPr>
        <w:rFonts w:hint="default"/>
      </w:rPr>
    </w:lvl>
    <w:lvl w:ilvl="8">
      <w:numFmt w:val="bullet"/>
      <w:lvlText w:val="Ô"/>
      <w:lvlJc w:val="left"/>
      <w:pPr>
        <w:ind w:left="0" w:firstLine="0"/>
      </w:pPr>
      <w:rPr>
        <w:rFonts w:hint="default"/>
      </w:rPr>
    </w:lvl>
  </w:abstractNum>
  <w:abstractNum w:abstractNumId="5" w15:restartNumberingAfterBreak="0">
    <w:nsid w:val="070918FA"/>
    <w:multiLevelType w:val="multilevel"/>
    <w:tmpl w:val="904E922C"/>
    <w:lvl w:ilvl="0">
      <w:start w:val="1"/>
      <w:numFmt w:val="decimal"/>
      <w:lvlText w:val="(%1)"/>
      <w:lvlJc w:val="left"/>
      <w:pPr>
        <w:ind w:left="0" w:hanging="545"/>
      </w:pPr>
      <w:rPr>
        <w:rFonts w:ascii="Arial" w:hAnsi="Arial" w:cs="Arial" w:hint="default"/>
        <w:b/>
        <w:bCs/>
        <w:w w:val="103"/>
        <w:sz w:val="22"/>
        <w:szCs w:val="20"/>
      </w:rPr>
    </w:lvl>
    <w:lvl w:ilvl="1">
      <w:start w:val="1"/>
      <w:numFmt w:val="lowerLetter"/>
      <w:lvlText w:val="%2)"/>
      <w:lvlJc w:val="left"/>
      <w:pPr>
        <w:ind w:left="0" w:hanging="337"/>
      </w:pPr>
      <w:rPr>
        <w:rFonts w:ascii="Arial" w:hAnsi="Arial" w:cs="Arial" w:hint="default"/>
        <w:b w:val="0"/>
        <w:bCs w:val="0"/>
        <w:w w:val="103"/>
        <w:sz w:val="22"/>
        <w:szCs w:val="20"/>
      </w:rPr>
    </w:lvl>
    <w:lvl w:ilvl="2">
      <w:start w:val="1"/>
      <w:numFmt w:val="lowerRoman"/>
      <w:lvlText w:val="%3."/>
      <w:lvlJc w:val="left"/>
      <w:pPr>
        <w:ind w:left="0" w:hanging="444"/>
      </w:pPr>
      <w:rPr>
        <w:rFonts w:ascii="Arial" w:hAnsi="Arial" w:cs="Arial" w:hint="default"/>
        <w:b w:val="0"/>
        <w:bCs w:val="0"/>
        <w:w w:val="103"/>
        <w:sz w:val="20"/>
        <w:szCs w:val="20"/>
      </w:rPr>
    </w:lvl>
    <w:lvl w:ilvl="3">
      <w:numFmt w:val="bullet"/>
      <w:lvlText w:val="Ô"/>
      <w:lvlJc w:val="left"/>
      <w:pPr>
        <w:ind w:left="0" w:firstLine="0"/>
      </w:pPr>
      <w:rPr>
        <w:rFonts w:hint="default"/>
      </w:rPr>
    </w:lvl>
    <w:lvl w:ilvl="4">
      <w:numFmt w:val="bullet"/>
      <w:lvlText w:val="Ô"/>
      <w:lvlJc w:val="left"/>
      <w:pPr>
        <w:ind w:left="0" w:firstLine="0"/>
      </w:pPr>
      <w:rPr>
        <w:rFonts w:hint="default"/>
      </w:rPr>
    </w:lvl>
    <w:lvl w:ilvl="5">
      <w:numFmt w:val="bullet"/>
      <w:lvlText w:val="Ô"/>
      <w:lvlJc w:val="left"/>
      <w:pPr>
        <w:ind w:left="0" w:firstLine="0"/>
      </w:pPr>
      <w:rPr>
        <w:rFonts w:hint="default"/>
      </w:rPr>
    </w:lvl>
    <w:lvl w:ilvl="6">
      <w:numFmt w:val="bullet"/>
      <w:lvlText w:val="Ô"/>
      <w:lvlJc w:val="left"/>
      <w:pPr>
        <w:ind w:left="0" w:firstLine="0"/>
      </w:pPr>
      <w:rPr>
        <w:rFonts w:hint="default"/>
      </w:rPr>
    </w:lvl>
    <w:lvl w:ilvl="7">
      <w:numFmt w:val="bullet"/>
      <w:lvlText w:val="Ô"/>
      <w:lvlJc w:val="left"/>
      <w:pPr>
        <w:ind w:left="0" w:firstLine="0"/>
      </w:pPr>
      <w:rPr>
        <w:rFonts w:hint="default"/>
      </w:rPr>
    </w:lvl>
    <w:lvl w:ilvl="8">
      <w:numFmt w:val="bullet"/>
      <w:lvlText w:val="Ô"/>
      <w:lvlJc w:val="left"/>
      <w:pPr>
        <w:ind w:left="0" w:firstLine="0"/>
      </w:pPr>
      <w:rPr>
        <w:rFonts w:hint="default"/>
      </w:rPr>
    </w:lvl>
  </w:abstractNum>
  <w:abstractNum w:abstractNumId="6" w15:restartNumberingAfterBreak="0">
    <w:nsid w:val="09E40E04"/>
    <w:multiLevelType w:val="hybridMultilevel"/>
    <w:tmpl w:val="CCBA92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755B9"/>
    <w:multiLevelType w:val="multilevel"/>
    <w:tmpl w:val="904E922C"/>
    <w:lvl w:ilvl="0">
      <w:start w:val="1"/>
      <w:numFmt w:val="decimal"/>
      <w:lvlText w:val="(%1)"/>
      <w:lvlJc w:val="left"/>
      <w:pPr>
        <w:ind w:left="0" w:hanging="545"/>
      </w:pPr>
      <w:rPr>
        <w:rFonts w:ascii="Arial" w:hAnsi="Arial" w:cs="Arial" w:hint="default"/>
        <w:b/>
        <w:bCs/>
        <w:w w:val="103"/>
        <w:sz w:val="22"/>
        <w:szCs w:val="20"/>
      </w:rPr>
    </w:lvl>
    <w:lvl w:ilvl="1">
      <w:start w:val="1"/>
      <w:numFmt w:val="lowerLetter"/>
      <w:lvlText w:val="%2)"/>
      <w:lvlJc w:val="left"/>
      <w:pPr>
        <w:ind w:left="0" w:hanging="337"/>
      </w:pPr>
      <w:rPr>
        <w:rFonts w:ascii="Arial" w:hAnsi="Arial" w:cs="Arial" w:hint="default"/>
        <w:b w:val="0"/>
        <w:bCs w:val="0"/>
        <w:w w:val="103"/>
        <w:sz w:val="22"/>
        <w:szCs w:val="20"/>
      </w:rPr>
    </w:lvl>
    <w:lvl w:ilvl="2">
      <w:start w:val="1"/>
      <w:numFmt w:val="lowerRoman"/>
      <w:lvlText w:val="%3."/>
      <w:lvlJc w:val="left"/>
      <w:pPr>
        <w:ind w:left="0" w:hanging="444"/>
      </w:pPr>
      <w:rPr>
        <w:rFonts w:ascii="Arial" w:hAnsi="Arial" w:cs="Arial" w:hint="default"/>
        <w:b w:val="0"/>
        <w:bCs w:val="0"/>
        <w:w w:val="103"/>
        <w:sz w:val="20"/>
        <w:szCs w:val="20"/>
      </w:rPr>
    </w:lvl>
    <w:lvl w:ilvl="3">
      <w:numFmt w:val="bullet"/>
      <w:lvlText w:val="Ô"/>
      <w:lvlJc w:val="left"/>
      <w:pPr>
        <w:ind w:left="0" w:firstLine="0"/>
      </w:pPr>
      <w:rPr>
        <w:rFonts w:hint="default"/>
      </w:rPr>
    </w:lvl>
    <w:lvl w:ilvl="4">
      <w:numFmt w:val="bullet"/>
      <w:lvlText w:val="Ô"/>
      <w:lvlJc w:val="left"/>
      <w:pPr>
        <w:ind w:left="0" w:firstLine="0"/>
      </w:pPr>
      <w:rPr>
        <w:rFonts w:hint="default"/>
      </w:rPr>
    </w:lvl>
    <w:lvl w:ilvl="5">
      <w:numFmt w:val="bullet"/>
      <w:lvlText w:val="Ô"/>
      <w:lvlJc w:val="left"/>
      <w:pPr>
        <w:ind w:left="0" w:firstLine="0"/>
      </w:pPr>
      <w:rPr>
        <w:rFonts w:hint="default"/>
      </w:rPr>
    </w:lvl>
    <w:lvl w:ilvl="6">
      <w:numFmt w:val="bullet"/>
      <w:lvlText w:val="Ô"/>
      <w:lvlJc w:val="left"/>
      <w:pPr>
        <w:ind w:left="0" w:firstLine="0"/>
      </w:pPr>
      <w:rPr>
        <w:rFonts w:hint="default"/>
      </w:rPr>
    </w:lvl>
    <w:lvl w:ilvl="7">
      <w:numFmt w:val="bullet"/>
      <w:lvlText w:val="Ô"/>
      <w:lvlJc w:val="left"/>
      <w:pPr>
        <w:ind w:left="0" w:firstLine="0"/>
      </w:pPr>
      <w:rPr>
        <w:rFonts w:hint="default"/>
      </w:rPr>
    </w:lvl>
    <w:lvl w:ilvl="8">
      <w:numFmt w:val="bullet"/>
      <w:lvlText w:val="Ô"/>
      <w:lvlJc w:val="left"/>
      <w:pPr>
        <w:ind w:left="0" w:firstLine="0"/>
      </w:pPr>
      <w:rPr>
        <w:rFonts w:hint="default"/>
      </w:rPr>
    </w:lvl>
  </w:abstractNum>
  <w:abstractNum w:abstractNumId="8" w15:restartNumberingAfterBreak="0">
    <w:nsid w:val="1BCD3B01"/>
    <w:multiLevelType w:val="hybridMultilevel"/>
    <w:tmpl w:val="CAB051B4"/>
    <w:lvl w:ilvl="0" w:tplc="0AB28F06">
      <w:start w:val="1"/>
      <w:numFmt w:val="lowerLetter"/>
      <w:lvlText w:val="%1)"/>
      <w:lvlJc w:val="left"/>
      <w:pPr>
        <w:ind w:left="1994" w:hanging="284"/>
      </w:pPr>
      <w:rPr>
        <w:rFonts w:ascii="Arial" w:eastAsia="Arial" w:hAnsi="Arial" w:cs="Arial" w:hint="default"/>
        <w:b w:val="0"/>
        <w:bCs w:val="0"/>
        <w:i w:val="0"/>
        <w:iCs w:val="0"/>
        <w:w w:val="102"/>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216FF"/>
    <w:multiLevelType w:val="hybridMultilevel"/>
    <w:tmpl w:val="65700D2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0400E"/>
    <w:multiLevelType w:val="multilevel"/>
    <w:tmpl w:val="D82C9958"/>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30860"/>
    <w:multiLevelType w:val="hybridMultilevel"/>
    <w:tmpl w:val="398624D8"/>
    <w:lvl w:ilvl="0" w:tplc="D20227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426D7"/>
    <w:multiLevelType w:val="multilevel"/>
    <w:tmpl w:val="904E922C"/>
    <w:lvl w:ilvl="0">
      <w:start w:val="1"/>
      <w:numFmt w:val="decimal"/>
      <w:lvlText w:val="(%1)"/>
      <w:lvlJc w:val="left"/>
      <w:pPr>
        <w:ind w:left="0" w:hanging="545"/>
      </w:pPr>
      <w:rPr>
        <w:rFonts w:ascii="Arial" w:hAnsi="Arial" w:cs="Arial" w:hint="default"/>
        <w:b/>
        <w:bCs/>
        <w:w w:val="103"/>
        <w:sz w:val="22"/>
        <w:szCs w:val="20"/>
      </w:rPr>
    </w:lvl>
    <w:lvl w:ilvl="1">
      <w:start w:val="1"/>
      <w:numFmt w:val="lowerLetter"/>
      <w:lvlText w:val="%2)"/>
      <w:lvlJc w:val="left"/>
      <w:pPr>
        <w:ind w:left="0" w:hanging="337"/>
      </w:pPr>
      <w:rPr>
        <w:rFonts w:ascii="Arial" w:hAnsi="Arial" w:cs="Arial" w:hint="default"/>
        <w:b w:val="0"/>
        <w:bCs w:val="0"/>
        <w:w w:val="103"/>
        <w:sz w:val="22"/>
        <w:szCs w:val="20"/>
      </w:rPr>
    </w:lvl>
    <w:lvl w:ilvl="2">
      <w:start w:val="1"/>
      <w:numFmt w:val="lowerRoman"/>
      <w:lvlText w:val="%3."/>
      <w:lvlJc w:val="left"/>
      <w:pPr>
        <w:ind w:left="0" w:hanging="444"/>
      </w:pPr>
      <w:rPr>
        <w:rFonts w:ascii="Arial" w:hAnsi="Arial" w:cs="Arial" w:hint="default"/>
        <w:b w:val="0"/>
        <w:bCs w:val="0"/>
        <w:w w:val="103"/>
        <w:sz w:val="20"/>
        <w:szCs w:val="20"/>
      </w:rPr>
    </w:lvl>
    <w:lvl w:ilvl="3">
      <w:numFmt w:val="bullet"/>
      <w:lvlText w:val="Ô"/>
      <w:lvlJc w:val="left"/>
      <w:pPr>
        <w:ind w:left="0" w:firstLine="0"/>
      </w:pPr>
      <w:rPr>
        <w:rFonts w:hint="default"/>
      </w:rPr>
    </w:lvl>
    <w:lvl w:ilvl="4">
      <w:numFmt w:val="bullet"/>
      <w:lvlText w:val="Ô"/>
      <w:lvlJc w:val="left"/>
      <w:pPr>
        <w:ind w:left="0" w:firstLine="0"/>
      </w:pPr>
      <w:rPr>
        <w:rFonts w:hint="default"/>
      </w:rPr>
    </w:lvl>
    <w:lvl w:ilvl="5">
      <w:numFmt w:val="bullet"/>
      <w:lvlText w:val="Ô"/>
      <w:lvlJc w:val="left"/>
      <w:pPr>
        <w:ind w:left="0" w:firstLine="0"/>
      </w:pPr>
      <w:rPr>
        <w:rFonts w:hint="default"/>
      </w:rPr>
    </w:lvl>
    <w:lvl w:ilvl="6">
      <w:numFmt w:val="bullet"/>
      <w:lvlText w:val="Ô"/>
      <w:lvlJc w:val="left"/>
      <w:pPr>
        <w:ind w:left="0" w:firstLine="0"/>
      </w:pPr>
      <w:rPr>
        <w:rFonts w:hint="default"/>
      </w:rPr>
    </w:lvl>
    <w:lvl w:ilvl="7">
      <w:numFmt w:val="bullet"/>
      <w:lvlText w:val="Ô"/>
      <w:lvlJc w:val="left"/>
      <w:pPr>
        <w:ind w:left="0" w:firstLine="0"/>
      </w:pPr>
      <w:rPr>
        <w:rFonts w:hint="default"/>
      </w:rPr>
    </w:lvl>
    <w:lvl w:ilvl="8">
      <w:numFmt w:val="bullet"/>
      <w:lvlText w:val="Ô"/>
      <w:lvlJc w:val="left"/>
      <w:pPr>
        <w:ind w:left="0" w:firstLine="0"/>
      </w:pPr>
      <w:rPr>
        <w:rFonts w:hint="default"/>
      </w:rPr>
    </w:lvl>
  </w:abstractNum>
  <w:abstractNum w:abstractNumId="13" w15:restartNumberingAfterBreak="0">
    <w:nsid w:val="324076F3"/>
    <w:multiLevelType w:val="hybridMultilevel"/>
    <w:tmpl w:val="3FF27B44"/>
    <w:lvl w:ilvl="0" w:tplc="08090017">
      <w:start w:val="1"/>
      <w:numFmt w:val="lowerLetter"/>
      <w:lvlText w:val="%1)"/>
      <w:lvlJc w:val="left"/>
      <w:pPr>
        <w:ind w:left="720" w:hanging="360"/>
      </w:pPr>
    </w:lvl>
    <w:lvl w:ilvl="1" w:tplc="B1080D6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938F3"/>
    <w:multiLevelType w:val="hybridMultilevel"/>
    <w:tmpl w:val="F320A32E"/>
    <w:lvl w:ilvl="0" w:tplc="AFA2462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B441BD"/>
    <w:multiLevelType w:val="hybridMultilevel"/>
    <w:tmpl w:val="9A1C99E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479FD"/>
    <w:multiLevelType w:val="hybridMultilevel"/>
    <w:tmpl w:val="7436A236"/>
    <w:lvl w:ilvl="0" w:tplc="B65A13E8">
      <w:start w:val="1"/>
      <w:numFmt w:val="decimal"/>
      <w:lvlText w:val="(%1)"/>
      <w:lvlJc w:val="left"/>
      <w:pPr>
        <w:ind w:left="1710" w:hanging="851"/>
      </w:pPr>
      <w:rPr>
        <w:rFonts w:ascii="Arial" w:eastAsia="Arial" w:hAnsi="Arial" w:cs="Arial" w:hint="default"/>
        <w:b w:val="0"/>
        <w:bCs w:val="0"/>
        <w:i w:val="0"/>
        <w:iCs w:val="0"/>
        <w:w w:val="99"/>
        <w:sz w:val="22"/>
        <w:szCs w:val="22"/>
        <w:lang w:val="en-US" w:eastAsia="en-US" w:bidi="ar-SA"/>
      </w:rPr>
    </w:lvl>
    <w:lvl w:ilvl="1" w:tplc="0AB28F06">
      <w:start w:val="1"/>
      <w:numFmt w:val="lowerLetter"/>
      <w:lvlText w:val="%2)"/>
      <w:lvlJc w:val="left"/>
      <w:pPr>
        <w:ind w:left="1994" w:hanging="284"/>
      </w:pPr>
      <w:rPr>
        <w:rFonts w:ascii="Arial" w:eastAsia="Arial" w:hAnsi="Arial" w:cs="Arial" w:hint="default"/>
        <w:b w:val="0"/>
        <w:bCs w:val="0"/>
        <w:i w:val="0"/>
        <w:iCs w:val="0"/>
        <w:w w:val="102"/>
        <w:sz w:val="22"/>
        <w:szCs w:val="22"/>
        <w:lang w:val="en-US" w:eastAsia="en-US" w:bidi="ar-SA"/>
      </w:rPr>
    </w:lvl>
    <w:lvl w:ilvl="2" w:tplc="08090001">
      <w:start w:val="1"/>
      <w:numFmt w:val="bullet"/>
      <w:lvlText w:val=""/>
      <w:lvlJc w:val="left"/>
      <w:pPr>
        <w:ind w:left="2430" w:hanging="360"/>
      </w:pPr>
      <w:rPr>
        <w:rFonts w:ascii="Symbol" w:hAnsi="Symbol" w:hint="default"/>
      </w:rPr>
    </w:lvl>
    <w:lvl w:ilvl="3" w:tplc="9208A4C8">
      <w:numFmt w:val="bullet"/>
      <w:lvlText w:val="•"/>
      <w:lvlJc w:val="left"/>
      <w:pPr>
        <w:ind w:left="3245" w:hanging="143"/>
      </w:pPr>
      <w:rPr>
        <w:rFonts w:hint="default"/>
        <w:lang w:val="en-US" w:eastAsia="en-US" w:bidi="ar-SA"/>
      </w:rPr>
    </w:lvl>
    <w:lvl w:ilvl="4" w:tplc="28A83830">
      <w:numFmt w:val="bullet"/>
      <w:lvlText w:val="•"/>
      <w:lvlJc w:val="left"/>
      <w:pPr>
        <w:ind w:left="4211" w:hanging="143"/>
      </w:pPr>
      <w:rPr>
        <w:rFonts w:hint="default"/>
        <w:lang w:val="en-US" w:eastAsia="en-US" w:bidi="ar-SA"/>
      </w:rPr>
    </w:lvl>
    <w:lvl w:ilvl="5" w:tplc="DA3247CC">
      <w:numFmt w:val="bullet"/>
      <w:lvlText w:val="•"/>
      <w:lvlJc w:val="left"/>
      <w:pPr>
        <w:ind w:left="5176" w:hanging="143"/>
      </w:pPr>
      <w:rPr>
        <w:rFonts w:hint="default"/>
        <w:lang w:val="en-US" w:eastAsia="en-US" w:bidi="ar-SA"/>
      </w:rPr>
    </w:lvl>
    <w:lvl w:ilvl="6" w:tplc="C8BC83E0">
      <w:numFmt w:val="bullet"/>
      <w:lvlText w:val="•"/>
      <w:lvlJc w:val="left"/>
      <w:pPr>
        <w:ind w:left="6142" w:hanging="143"/>
      </w:pPr>
      <w:rPr>
        <w:rFonts w:hint="default"/>
        <w:lang w:val="en-US" w:eastAsia="en-US" w:bidi="ar-SA"/>
      </w:rPr>
    </w:lvl>
    <w:lvl w:ilvl="7" w:tplc="B1CEA412">
      <w:numFmt w:val="bullet"/>
      <w:lvlText w:val="•"/>
      <w:lvlJc w:val="left"/>
      <w:pPr>
        <w:ind w:left="7107" w:hanging="143"/>
      </w:pPr>
      <w:rPr>
        <w:rFonts w:hint="default"/>
        <w:lang w:val="en-US" w:eastAsia="en-US" w:bidi="ar-SA"/>
      </w:rPr>
    </w:lvl>
    <w:lvl w:ilvl="8" w:tplc="E8BCF78E">
      <w:numFmt w:val="bullet"/>
      <w:lvlText w:val="•"/>
      <w:lvlJc w:val="left"/>
      <w:pPr>
        <w:ind w:left="8073" w:hanging="143"/>
      </w:pPr>
      <w:rPr>
        <w:rFonts w:hint="default"/>
        <w:lang w:val="en-US" w:eastAsia="en-US" w:bidi="ar-SA"/>
      </w:rPr>
    </w:lvl>
  </w:abstractNum>
  <w:abstractNum w:abstractNumId="17" w15:restartNumberingAfterBreak="0">
    <w:nsid w:val="4CE70BC6"/>
    <w:multiLevelType w:val="hybridMultilevel"/>
    <w:tmpl w:val="D37E34F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0717E3"/>
    <w:multiLevelType w:val="hybridMultilevel"/>
    <w:tmpl w:val="88E2F024"/>
    <w:lvl w:ilvl="0" w:tplc="FFFFFFFF">
      <w:start w:val="1"/>
      <w:numFmt w:val="decimal"/>
      <w:lvlText w:val="(%1)"/>
      <w:lvlJc w:val="left"/>
      <w:pPr>
        <w:ind w:left="1710" w:hanging="851"/>
      </w:pPr>
      <w:rPr>
        <w:rFonts w:ascii="Arial" w:eastAsia="Arial" w:hAnsi="Arial" w:cs="Arial" w:hint="default"/>
        <w:b w:val="0"/>
        <w:bCs w:val="0"/>
        <w:i w:val="0"/>
        <w:iCs w:val="0"/>
        <w:w w:val="99"/>
        <w:sz w:val="22"/>
        <w:szCs w:val="22"/>
        <w:lang w:val="en-US" w:eastAsia="en-US" w:bidi="ar-SA"/>
      </w:rPr>
    </w:lvl>
    <w:lvl w:ilvl="1" w:tplc="08090001">
      <w:start w:val="1"/>
      <w:numFmt w:val="bullet"/>
      <w:lvlText w:val=""/>
      <w:lvlJc w:val="left"/>
      <w:pPr>
        <w:ind w:left="2070" w:hanging="360"/>
      </w:pPr>
      <w:rPr>
        <w:rFonts w:ascii="Symbol" w:hAnsi="Symbol" w:hint="default"/>
      </w:rPr>
    </w:lvl>
    <w:lvl w:ilvl="2" w:tplc="FFFFFFFF">
      <w:start w:val="1"/>
      <w:numFmt w:val="bullet"/>
      <w:lvlText w:val=""/>
      <w:lvlJc w:val="left"/>
      <w:pPr>
        <w:ind w:left="2430" w:hanging="360"/>
      </w:pPr>
      <w:rPr>
        <w:rFonts w:ascii="Symbol" w:hAnsi="Symbol" w:hint="default"/>
      </w:rPr>
    </w:lvl>
    <w:lvl w:ilvl="3" w:tplc="FFFFFFFF">
      <w:numFmt w:val="bullet"/>
      <w:lvlText w:val="•"/>
      <w:lvlJc w:val="left"/>
      <w:pPr>
        <w:ind w:left="3245" w:hanging="143"/>
      </w:pPr>
      <w:rPr>
        <w:rFonts w:hint="default"/>
        <w:lang w:val="en-US" w:eastAsia="en-US" w:bidi="ar-SA"/>
      </w:rPr>
    </w:lvl>
    <w:lvl w:ilvl="4" w:tplc="FFFFFFFF">
      <w:numFmt w:val="bullet"/>
      <w:lvlText w:val="•"/>
      <w:lvlJc w:val="left"/>
      <w:pPr>
        <w:ind w:left="4211" w:hanging="143"/>
      </w:pPr>
      <w:rPr>
        <w:rFonts w:hint="default"/>
        <w:lang w:val="en-US" w:eastAsia="en-US" w:bidi="ar-SA"/>
      </w:rPr>
    </w:lvl>
    <w:lvl w:ilvl="5" w:tplc="FFFFFFFF">
      <w:numFmt w:val="bullet"/>
      <w:lvlText w:val="•"/>
      <w:lvlJc w:val="left"/>
      <w:pPr>
        <w:ind w:left="5176" w:hanging="143"/>
      </w:pPr>
      <w:rPr>
        <w:rFonts w:hint="default"/>
        <w:lang w:val="en-US" w:eastAsia="en-US" w:bidi="ar-SA"/>
      </w:rPr>
    </w:lvl>
    <w:lvl w:ilvl="6" w:tplc="FFFFFFFF">
      <w:numFmt w:val="bullet"/>
      <w:lvlText w:val="•"/>
      <w:lvlJc w:val="left"/>
      <w:pPr>
        <w:ind w:left="6142" w:hanging="143"/>
      </w:pPr>
      <w:rPr>
        <w:rFonts w:hint="default"/>
        <w:lang w:val="en-US" w:eastAsia="en-US" w:bidi="ar-SA"/>
      </w:rPr>
    </w:lvl>
    <w:lvl w:ilvl="7" w:tplc="FFFFFFFF">
      <w:numFmt w:val="bullet"/>
      <w:lvlText w:val="•"/>
      <w:lvlJc w:val="left"/>
      <w:pPr>
        <w:ind w:left="7107" w:hanging="143"/>
      </w:pPr>
      <w:rPr>
        <w:rFonts w:hint="default"/>
        <w:lang w:val="en-US" w:eastAsia="en-US" w:bidi="ar-SA"/>
      </w:rPr>
    </w:lvl>
    <w:lvl w:ilvl="8" w:tplc="FFFFFFFF">
      <w:numFmt w:val="bullet"/>
      <w:lvlText w:val="•"/>
      <w:lvlJc w:val="left"/>
      <w:pPr>
        <w:ind w:left="8073" w:hanging="143"/>
      </w:pPr>
      <w:rPr>
        <w:rFonts w:hint="default"/>
        <w:lang w:val="en-US" w:eastAsia="en-US" w:bidi="ar-SA"/>
      </w:rPr>
    </w:lvl>
  </w:abstractNum>
  <w:abstractNum w:abstractNumId="19" w15:restartNumberingAfterBreak="0">
    <w:nsid w:val="50A05C86"/>
    <w:multiLevelType w:val="hybridMultilevel"/>
    <w:tmpl w:val="93C2087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01362A"/>
    <w:multiLevelType w:val="hybridMultilevel"/>
    <w:tmpl w:val="39249E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947BA2"/>
    <w:multiLevelType w:val="hybridMultilevel"/>
    <w:tmpl w:val="60A64DF6"/>
    <w:lvl w:ilvl="0" w:tplc="DD8CC8E0">
      <w:start w:val="1"/>
      <w:numFmt w:val="lowerLetter"/>
      <w:lvlText w:val="%1)"/>
      <w:lvlJc w:val="left"/>
      <w:pPr>
        <w:ind w:left="1994" w:hanging="284"/>
      </w:pPr>
      <w:rPr>
        <w:rFonts w:ascii="Arial" w:eastAsia="Arial" w:hAnsi="Arial" w:cs="Arial" w:hint="default"/>
        <w:b w:val="0"/>
        <w:bCs w:val="0"/>
        <w:i w:val="0"/>
        <w:iCs w:val="0"/>
        <w:w w:val="102"/>
        <w:sz w:val="22"/>
        <w:szCs w:val="22"/>
        <w:lang w:val="en-US" w:eastAsia="en-US" w:bidi="ar-SA"/>
      </w:rPr>
    </w:lvl>
    <w:lvl w:ilvl="1" w:tplc="E84C4A8A">
      <w:numFmt w:val="bullet"/>
      <w:lvlText w:val="•"/>
      <w:lvlJc w:val="left"/>
      <w:pPr>
        <w:ind w:left="2800" w:hanging="284"/>
      </w:pPr>
      <w:rPr>
        <w:rFonts w:hint="default"/>
        <w:lang w:val="en-US" w:eastAsia="en-US" w:bidi="ar-SA"/>
      </w:rPr>
    </w:lvl>
    <w:lvl w:ilvl="2" w:tplc="11F65D8E">
      <w:numFmt w:val="bullet"/>
      <w:lvlText w:val="•"/>
      <w:lvlJc w:val="left"/>
      <w:pPr>
        <w:ind w:left="3600" w:hanging="284"/>
      </w:pPr>
      <w:rPr>
        <w:rFonts w:hint="default"/>
        <w:lang w:val="en-US" w:eastAsia="en-US" w:bidi="ar-SA"/>
      </w:rPr>
    </w:lvl>
    <w:lvl w:ilvl="3" w:tplc="8AA677F6">
      <w:numFmt w:val="bullet"/>
      <w:lvlText w:val="•"/>
      <w:lvlJc w:val="left"/>
      <w:pPr>
        <w:ind w:left="4401" w:hanging="284"/>
      </w:pPr>
      <w:rPr>
        <w:rFonts w:hint="default"/>
        <w:lang w:val="en-US" w:eastAsia="en-US" w:bidi="ar-SA"/>
      </w:rPr>
    </w:lvl>
    <w:lvl w:ilvl="4" w:tplc="74D0DE24">
      <w:numFmt w:val="bullet"/>
      <w:lvlText w:val="•"/>
      <w:lvlJc w:val="left"/>
      <w:pPr>
        <w:ind w:left="5201" w:hanging="284"/>
      </w:pPr>
      <w:rPr>
        <w:rFonts w:hint="default"/>
        <w:lang w:val="en-US" w:eastAsia="en-US" w:bidi="ar-SA"/>
      </w:rPr>
    </w:lvl>
    <w:lvl w:ilvl="5" w:tplc="8918F1A6">
      <w:numFmt w:val="bullet"/>
      <w:lvlText w:val="•"/>
      <w:lvlJc w:val="left"/>
      <w:pPr>
        <w:ind w:left="6002" w:hanging="284"/>
      </w:pPr>
      <w:rPr>
        <w:rFonts w:hint="default"/>
        <w:lang w:val="en-US" w:eastAsia="en-US" w:bidi="ar-SA"/>
      </w:rPr>
    </w:lvl>
    <w:lvl w:ilvl="6" w:tplc="ED78BD3A">
      <w:numFmt w:val="bullet"/>
      <w:lvlText w:val="•"/>
      <w:lvlJc w:val="left"/>
      <w:pPr>
        <w:ind w:left="6802" w:hanging="284"/>
      </w:pPr>
      <w:rPr>
        <w:rFonts w:hint="default"/>
        <w:lang w:val="en-US" w:eastAsia="en-US" w:bidi="ar-SA"/>
      </w:rPr>
    </w:lvl>
    <w:lvl w:ilvl="7" w:tplc="DB0611EC">
      <w:numFmt w:val="bullet"/>
      <w:lvlText w:val="•"/>
      <w:lvlJc w:val="left"/>
      <w:pPr>
        <w:ind w:left="7603" w:hanging="284"/>
      </w:pPr>
      <w:rPr>
        <w:rFonts w:hint="default"/>
        <w:lang w:val="en-US" w:eastAsia="en-US" w:bidi="ar-SA"/>
      </w:rPr>
    </w:lvl>
    <w:lvl w:ilvl="8" w:tplc="EA788DDC">
      <w:numFmt w:val="bullet"/>
      <w:lvlText w:val="•"/>
      <w:lvlJc w:val="left"/>
      <w:pPr>
        <w:ind w:left="8403" w:hanging="284"/>
      </w:pPr>
      <w:rPr>
        <w:rFonts w:hint="default"/>
        <w:lang w:val="en-US" w:eastAsia="en-US" w:bidi="ar-SA"/>
      </w:rPr>
    </w:lvl>
  </w:abstractNum>
  <w:abstractNum w:abstractNumId="22" w15:restartNumberingAfterBreak="0">
    <w:nsid w:val="7FD84447"/>
    <w:multiLevelType w:val="hybridMultilevel"/>
    <w:tmpl w:val="51EE9A1C"/>
    <w:lvl w:ilvl="0" w:tplc="91F281CA">
      <w:numFmt w:val="bullet"/>
      <w:lvlText w:val="-"/>
      <w:lvlJc w:val="left"/>
      <w:pPr>
        <w:ind w:left="2315" w:hanging="339"/>
      </w:pPr>
      <w:rPr>
        <w:rFonts w:ascii="Courier New" w:eastAsia="Courier New" w:hAnsi="Courier New" w:cs="Courier New" w:hint="default"/>
        <w:b w:val="0"/>
        <w:bCs w:val="0"/>
        <w:i w:val="0"/>
        <w:iCs w:val="0"/>
        <w:w w:val="102"/>
        <w:sz w:val="20"/>
        <w:szCs w:val="20"/>
        <w:lang w:val="en-US" w:eastAsia="en-US" w:bidi="ar-SA"/>
      </w:rPr>
    </w:lvl>
    <w:lvl w:ilvl="1" w:tplc="C23602C8">
      <w:numFmt w:val="bullet"/>
      <w:lvlText w:val="•"/>
      <w:lvlJc w:val="left"/>
      <w:pPr>
        <w:ind w:left="3088" w:hanging="339"/>
      </w:pPr>
      <w:rPr>
        <w:rFonts w:hint="default"/>
        <w:lang w:val="en-US" w:eastAsia="en-US" w:bidi="ar-SA"/>
      </w:rPr>
    </w:lvl>
    <w:lvl w:ilvl="2" w:tplc="06A6478A">
      <w:numFmt w:val="bullet"/>
      <w:lvlText w:val="•"/>
      <w:lvlJc w:val="left"/>
      <w:pPr>
        <w:ind w:left="3856" w:hanging="339"/>
      </w:pPr>
      <w:rPr>
        <w:rFonts w:hint="default"/>
        <w:lang w:val="en-US" w:eastAsia="en-US" w:bidi="ar-SA"/>
      </w:rPr>
    </w:lvl>
    <w:lvl w:ilvl="3" w:tplc="DFE2A260">
      <w:numFmt w:val="bullet"/>
      <w:lvlText w:val="•"/>
      <w:lvlJc w:val="left"/>
      <w:pPr>
        <w:ind w:left="4625" w:hanging="339"/>
      </w:pPr>
      <w:rPr>
        <w:rFonts w:hint="default"/>
        <w:lang w:val="en-US" w:eastAsia="en-US" w:bidi="ar-SA"/>
      </w:rPr>
    </w:lvl>
    <w:lvl w:ilvl="4" w:tplc="E0D04D9E">
      <w:numFmt w:val="bullet"/>
      <w:lvlText w:val="•"/>
      <w:lvlJc w:val="left"/>
      <w:pPr>
        <w:ind w:left="5393" w:hanging="339"/>
      </w:pPr>
      <w:rPr>
        <w:rFonts w:hint="default"/>
        <w:lang w:val="en-US" w:eastAsia="en-US" w:bidi="ar-SA"/>
      </w:rPr>
    </w:lvl>
    <w:lvl w:ilvl="5" w:tplc="251AA946">
      <w:numFmt w:val="bullet"/>
      <w:lvlText w:val="•"/>
      <w:lvlJc w:val="left"/>
      <w:pPr>
        <w:ind w:left="6162" w:hanging="339"/>
      </w:pPr>
      <w:rPr>
        <w:rFonts w:hint="default"/>
        <w:lang w:val="en-US" w:eastAsia="en-US" w:bidi="ar-SA"/>
      </w:rPr>
    </w:lvl>
    <w:lvl w:ilvl="6" w:tplc="7BA83A44">
      <w:numFmt w:val="bullet"/>
      <w:lvlText w:val="•"/>
      <w:lvlJc w:val="left"/>
      <w:pPr>
        <w:ind w:left="6930" w:hanging="339"/>
      </w:pPr>
      <w:rPr>
        <w:rFonts w:hint="default"/>
        <w:lang w:val="en-US" w:eastAsia="en-US" w:bidi="ar-SA"/>
      </w:rPr>
    </w:lvl>
    <w:lvl w:ilvl="7" w:tplc="C7EC66A0">
      <w:numFmt w:val="bullet"/>
      <w:lvlText w:val="•"/>
      <w:lvlJc w:val="left"/>
      <w:pPr>
        <w:ind w:left="7699" w:hanging="339"/>
      </w:pPr>
      <w:rPr>
        <w:rFonts w:hint="default"/>
        <w:lang w:val="en-US" w:eastAsia="en-US" w:bidi="ar-SA"/>
      </w:rPr>
    </w:lvl>
    <w:lvl w:ilvl="8" w:tplc="838CFA1E">
      <w:numFmt w:val="bullet"/>
      <w:lvlText w:val="•"/>
      <w:lvlJc w:val="left"/>
      <w:pPr>
        <w:ind w:left="8467" w:hanging="339"/>
      </w:pPr>
      <w:rPr>
        <w:rFonts w:hint="default"/>
        <w:lang w:val="en-US" w:eastAsia="en-US" w:bidi="ar-SA"/>
      </w:rPr>
    </w:lvl>
  </w:abstractNum>
  <w:num w:numId="1" w16cid:durableId="589312365">
    <w:abstractNumId w:val="9"/>
  </w:num>
  <w:num w:numId="2" w16cid:durableId="731924680">
    <w:abstractNumId w:val="19"/>
  </w:num>
  <w:num w:numId="3" w16cid:durableId="1772427837">
    <w:abstractNumId w:val="11"/>
  </w:num>
  <w:num w:numId="4" w16cid:durableId="428232671">
    <w:abstractNumId w:val="13"/>
  </w:num>
  <w:num w:numId="5" w16cid:durableId="1159349202">
    <w:abstractNumId w:val="6"/>
  </w:num>
  <w:num w:numId="6" w16cid:durableId="1609268111">
    <w:abstractNumId w:val="20"/>
  </w:num>
  <w:num w:numId="7" w16cid:durableId="1471941453">
    <w:abstractNumId w:val="15"/>
  </w:num>
  <w:num w:numId="8" w16cid:durableId="1703937901">
    <w:abstractNumId w:val="14"/>
  </w:num>
  <w:num w:numId="9" w16cid:durableId="1213074778">
    <w:abstractNumId w:val="17"/>
  </w:num>
  <w:num w:numId="10" w16cid:durableId="1913078498">
    <w:abstractNumId w:val="2"/>
  </w:num>
  <w:num w:numId="11" w16cid:durableId="470221400">
    <w:abstractNumId w:val="3"/>
  </w:num>
  <w:num w:numId="12" w16cid:durableId="70541177">
    <w:abstractNumId w:val="10"/>
  </w:num>
  <w:num w:numId="13" w16cid:durableId="1295328843">
    <w:abstractNumId w:val="1"/>
  </w:num>
  <w:num w:numId="14" w16cid:durableId="425226916">
    <w:abstractNumId w:val="7"/>
  </w:num>
  <w:num w:numId="15" w16cid:durableId="16452107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969972345">
    <w:abstractNumId w:val="5"/>
  </w:num>
  <w:num w:numId="17" w16cid:durableId="282152879">
    <w:abstractNumId w:val="16"/>
  </w:num>
  <w:num w:numId="18" w16cid:durableId="811797974">
    <w:abstractNumId w:val="8"/>
  </w:num>
  <w:num w:numId="19" w16cid:durableId="617183158">
    <w:abstractNumId w:val="4"/>
  </w:num>
  <w:num w:numId="20" w16cid:durableId="960456566">
    <w:abstractNumId w:val="22"/>
  </w:num>
  <w:num w:numId="21" w16cid:durableId="1595672523">
    <w:abstractNumId w:val="18"/>
  </w:num>
  <w:num w:numId="22" w16cid:durableId="1172329209">
    <w:abstractNumId w:val="12"/>
  </w:num>
  <w:num w:numId="23" w16cid:durableId="16084634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NrWwMLOwMDK3MDNX0lEKTi0uzszPAykwrAUAbMG1TCwAAAA="/>
  </w:docVars>
  <w:rsids>
    <w:rsidRoot w:val="00FD04D7"/>
    <w:rsid w:val="00000F5F"/>
    <w:rsid w:val="00012840"/>
    <w:rsid w:val="0001614F"/>
    <w:rsid w:val="000A31E4"/>
    <w:rsid w:val="000A7E5E"/>
    <w:rsid w:val="000D40AC"/>
    <w:rsid w:val="000F76AA"/>
    <w:rsid w:val="00103221"/>
    <w:rsid w:val="001039E2"/>
    <w:rsid w:val="00103A6B"/>
    <w:rsid w:val="00112EF4"/>
    <w:rsid w:val="00114F91"/>
    <w:rsid w:val="00116886"/>
    <w:rsid w:val="00142C43"/>
    <w:rsid w:val="00147BB1"/>
    <w:rsid w:val="00180520"/>
    <w:rsid w:val="001A406C"/>
    <w:rsid w:val="001F1D67"/>
    <w:rsid w:val="002635A2"/>
    <w:rsid w:val="00272EB4"/>
    <w:rsid w:val="00291C56"/>
    <w:rsid w:val="002B129A"/>
    <w:rsid w:val="002C5F69"/>
    <w:rsid w:val="002D02F8"/>
    <w:rsid w:val="002D3920"/>
    <w:rsid w:val="00303184"/>
    <w:rsid w:val="00310AA3"/>
    <w:rsid w:val="0031659E"/>
    <w:rsid w:val="003254B9"/>
    <w:rsid w:val="00335F3E"/>
    <w:rsid w:val="003472C6"/>
    <w:rsid w:val="003C0B46"/>
    <w:rsid w:val="003C1575"/>
    <w:rsid w:val="003C4AA4"/>
    <w:rsid w:val="00405441"/>
    <w:rsid w:val="00445312"/>
    <w:rsid w:val="00450268"/>
    <w:rsid w:val="004B434D"/>
    <w:rsid w:val="004D175E"/>
    <w:rsid w:val="00505102"/>
    <w:rsid w:val="00514B0C"/>
    <w:rsid w:val="00517C30"/>
    <w:rsid w:val="005360E2"/>
    <w:rsid w:val="00557EB5"/>
    <w:rsid w:val="0056679A"/>
    <w:rsid w:val="00572DD3"/>
    <w:rsid w:val="00573746"/>
    <w:rsid w:val="00587A29"/>
    <w:rsid w:val="0059229C"/>
    <w:rsid w:val="005B0453"/>
    <w:rsid w:val="005F1E6C"/>
    <w:rsid w:val="005F2433"/>
    <w:rsid w:val="0060752C"/>
    <w:rsid w:val="00621A4F"/>
    <w:rsid w:val="006B6D67"/>
    <w:rsid w:val="006F44C1"/>
    <w:rsid w:val="0070232E"/>
    <w:rsid w:val="00702465"/>
    <w:rsid w:val="0075123F"/>
    <w:rsid w:val="00764414"/>
    <w:rsid w:val="00791473"/>
    <w:rsid w:val="007A0D66"/>
    <w:rsid w:val="007B34D8"/>
    <w:rsid w:val="007F437F"/>
    <w:rsid w:val="008024AF"/>
    <w:rsid w:val="00862FB9"/>
    <w:rsid w:val="00864CED"/>
    <w:rsid w:val="008A5ABB"/>
    <w:rsid w:val="008D4B6E"/>
    <w:rsid w:val="008F0583"/>
    <w:rsid w:val="00950602"/>
    <w:rsid w:val="00960B1D"/>
    <w:rsid w:val="0096278D"/>
    <w:rsid w:val="00981ED8"/>
    <w:rsid w:val="00995492"/>
    <w:rsid w:val="009C4278"/>
    <w:rsid w:val="009C7DD7"/>
    <w:rsid w:val="009E2FFF"/>
    <w:rsid w:val="00A33589"/>
    <w:rsid w:val="00A41592"/>
    <w:rsid w:val="00A478BD"/>
    <w:rsid w:val="00A5560A"/>
    <w:rsid w:val="00A85516"/>
    <w:rsid w:val="00AB28ED"/>
    <w:rsid w:val="00AC3220"/>
    <w:rsid w:val="00AC4DDC"/>
    <w:rsid w:val="00AD0C6A"/>
    <w:rsid w:val="00AD5834"/>
    <w:rsid w:val="00B03E51"/>
    <w:rsid w:val="00B557D6"/>
    <w:rsid w:val="00B571B1"/>
    <w:rsid w:val="00B7114E"/>
    <w:rsid w:val="00B76D89"/>
    <w:rsid w:val="00B940F4"/>
    <w:rsid w:val="00B97EEC"/>
    <w:rsid w:val="00BB748F"/>
    <w:rsid w:val="00BC209F"/>
    <w:rsid w:val="00BD3AC0"/>
    <w:rsid w:val="00C364BF"/>
    <w:rsid w:val="00C415A1"/>
    <w:rsid w:val="00C41C7C"/>
    <w:rsid w:val="00C45507"/>
    <w:rsid w:val="00C62E7C"/>
    <w:rsid w:val="00C747AB"/>
    <w:rsid w:val="00D25208"/>
    <w:rsid w:val="00D54D8B"/>
    <w:rsid w:val="00D66841"/>
    <w:rsid w:val="00D91799"/>
    <w:rsid w:val="00DD0715"/>
    <w:rsid w:val="00DE70EB"/>
    <w:rsid w:val="00DF4B10"/>
    <w:rsid w:val="00E27012"/>
    <w:rsid w:val="00E27DB4"/>
    <w:rsid w:val="00E81434"/>
    <w:rsid w:val="00EA7779"/>
    <w:rsid w:val="00ED088A"/>
    <w:rsid w:val="00ED39B0"/>
    <w:rsid w:val="00ED7CC1"/>
    <w:rsid w:val="00EF1012"/>
    <w:rsid w:val="00F224B3"/>
    <w:rsid w:val="00F22F07"/>
    <w:rsid w:val="00F267BF"/>
    <w:rsid w:val="00F34457"/>
    <w:rsid w:val="00F47340"/>
    <w:rsid w:val="00F47708"/>
    <w:rsid w:val="00F608AB"/>
    <w:rsid w:val="00F94645"/>
    <w:rsid w:val="00F96994"/>
    <w:rsid w:val="00FB5287"/>
    <w:rsid w:val="00FD04D7"/>
    <w:rsid w:val="00FE25AE"/>
    <w:rsid w:val="492A9743"/>
    <w:rsid w:val="6247B037"/>
    <w:rsid w:val="78805B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86C7"/>
  <w15:docId w15:val="{9962B399-F8AC-49D3-80C3-7A971A15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B0453"/>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D7"/>
  </w:style>
  <w:style w:type="paragraph" w:styleId="Footer">
    <w:name w:val="footer"/>
    <w:basedOn w:val="Normal"/>
    <w:link w:val="FooterChar"/>
    <w:uiPriority w:val="99"/>
    <w:unhideWhenUsed/>
    <w:rsid w:val="00FD0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D7"/>
  </w:style>
  <w:style w:type="table" w:styleId="TableGrid">
    <w:name w:val="Table Grid"/>
    <w:basedOn w:val="TableNormal"/>
    <w:uiPriority w:val="59"/>
    <w:rsid w:val="00FD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16886"/>
    <w:rPr>
      <w:sz w:val="16"/>
      <w:szCs w:val="16"/>
    </w:rPr>
  </w:style>
  <w:style w:type="paragraph" w:styleId="CommentText">
    <w:name w:val="annotation text"/>
    <w:basedOn w:val="Normal"/>
    <w:link w:val="CommentTextChar"/>
    <w:semiHidden/>
    <w:rsid w:val="00116886"/>
    <w:pPr>
      <w:spacing w:after="0" w:line="240" w:lineRule="auto"/>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semiHidden/>
    <w:rsid w:val="00116886"/>
    <w:rPr>
      <w:rFonts w:ascii="Times New Roman" w:eastAsia="Times New Roman" w:hAnsi="Times New Roman" w:cs="Times New Roman"/>
      <w:sz w:val="20"/>
      <w:szCs w:val="20"/>
      <w:lang w:val="en-AU" w:eastAsia="en-GB"/>
    </w:rPr>
  </w:style>
  <w:style w:type="paragraph" w:styleId="ListParagraph">
    <w:name w:val="List Paragraph"/>
    <w:basedOn w:val="Normal"/>
    <w:uiPriority w:val="34"/>
    <w:qFormat/>
    <w:rsid w:val="00116886"/>
    <w:pPr>
      <w:spacing w:after="0" w:line="240" w:lineRule="auto"/>
      <w:ind w:left="720"/>
    </w:pPr>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11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86"/>
    <w:rPr>
      <w:rFonts w:ascii="Tahoma" w:hAnsi="Tahoma" w:cs="Tahoma"/>
      <w:sz w:val="16"/>
      <w:szCs w:val="16"/>
    </w:rPr>
  </w:style>
  <w:style w:type="character" w:customStyle="1" w:styleId="Heading2Char">
    <w:name w:val="Heading 2 Char"/>
    <w:basedOn w:val="DefaultParagraphFont"/>
    <w:link w:val="Heading2"/>
    <w:rsid w:val="005B0453"/>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9229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9229C"/>
    <w:rPr>
      <w:rFonts w:ascii="Times New Roman" w:eastAsia="Times New Roman" w:hAnsi="Times New Roman" w:cs="Times New Roman"/>
      <w:b/>
      <w:bCs/>
      <w:sz w:val="20"/>
      <w:szCs w:val="20"/>
      <w:lang w:val="en-AU" w:eastAsia="en-GB"/>
    </w:rPr>
  </w:style>
  <w:style w:type="paragraph" w:styleId="Revision">
    <w:name w:val="Revision"/>
    <w:hidden/>
    <w:uiPriority w:val="99"/>
    <w:semiHidden/>
    <w:rsid w:val="00862FB9"/>
    <w:pPr>
      <w:spacing w:after="0" w:line="240" w:lineRule="auto"/>
    </w:pPr>
  </w:style>
  <w:style w:type="character" w:styleId="Hyperlink">
    <w:name w:val="Hyperlink"/>
    <w:basedOn w:val="DefaultParagraphFont"/>
    <w:uiPriority w:val="99"/>
    <w:unhideWhenUsed/>
    <w:rsid w:val="00E27012"/>
    <w:rPr>
      <w:color w:val="0000FF" w:themeColor="hyperlink"/>
      <w:u w:val="single"/>
    </w:rPr>
  </w:style>
  <w:style w:type="character" w:styleId="SmartLink">
    <w:name w:val="Smart Link"/>
    <w:basedOn w:val="DefaultParagraphFont"/>
    <w:uiPriority w:val="99"/>
    <w:semiHidden/>
    <w:unhideWhenUsed/>
    <w:rsid w:val="00C364BF"/>
    <w:rPr>
      <w:color w:val="0000FF"/>
      <w:u w:val="single"/>
      <w:shd w:val="clear" w:color="auto" w:fill="F3F2F1"/>
    </w:rPr>
  </w:style>
  <w:style w:type="character" w:styleId="Mention">
    <w:name w:val="Mention"/>
    <w:basedOn w:val="DefaultParagraphFont"/>
    <w:uiPriority w:val="99"/>
    <w:unhideWhenUsed/>
    <w:rsid w:val="00AC4D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cid:image001.png@01D9EBA9.88ED654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owtsd.sharepoint.com/:b:/t/HSPoliciesSite_GRP/EWM9A3Rk1wJOtwbCZuCZ_yQBIEEHpR1VAR4glpbtvfbKrw?e=Z1ut8y" TargetMode="External"/><Relationship Id="rId7" Type="http://schemas.openxmlformats.org/officeDocument/2006/relationships/settings" Target="settings.xml"/><Relationship Id="rId12" Type="http://schemas.openxmlformats.org/officeDocument/2006/relationships/hyperlink" Target="https://uowtsd.sharepoint.com/:b:/t/HSPoliciesSite_GRP/EWM9A3Rk1wJOtwbCZuCZ_yQBIEEHpR1VAR4glpbtvfbKrw?e=Z1ut8y" TargetMode="External"/><Relationship Id="rId17" Type="http://schemas.openxmlformats.org/officeDocument/2006/relationships/image" Target="media/image2.png"/><Relationship Id="rId25" Type="http://schemas.openxmlformats.org/officeDocument/2006/relationships/hyperlink" Target="https://forms.uwtsd.ac.uk/view.php?id=494423" TargetMode="External"/><Relationship Id="rId2" Type="http://schemas.openxmlformats.org/officeDocument/2006/relationships/customXml" Target="../customXml/item2.xml"/><Relationship Id="rId16" Type="http://schemas.openxmlformats.org/officeDocument/2006/relationships/hyperlink" Target="https://uowtsd.sharepoint.com/:w:/t/RiskAssessment_GRP/EVy1WW2wGkhAkTz2TR3W26gBMIdtEgGw5cbM4GaIoLqN3A?e=ZWLitF" TargetMode="External"/><Relationship Id="rId20" Type="http://schemas.openxmlformats.org/officeDocument/2006/relationships/hyperlink" Target="https://forms.uwtsd.ac.uk/view.php?id=4944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uniticms.com/uwtsd/register/?form=welfare" TargetMode="External"/><Relationship Id="rId24" Type="http://schemas.openxmlformats.org/officeDocument/2006/relationships/hyperlink" Target="https://uowtsd.sharepoint.com/:w:/t/HSPoliciesSite_GRP/EZ__MR6Ia9pLo-r8qRmCeNgBCHlZ1_sbr9VLUOBH5xm3Zg?e=X5qXdN" TargetMode="External"/><Relationship Id="rId5" Type="http://schemas.openxmlformats.org/officeDocument/2006/relationships/numbering" Target="numbering.xml"/><Relationship Id="rId15" Type="http://schemas.openxmlformats.org/officeDocument/2006/relationships/hyperlink" Target="https://forms.uwtsd.ac.uk/view.php?id=263665" TargetMode="External"/><Relationship Id="rId23" Type="http://schemas.openxmlformats.org/officeDocument/2006/relationships/hyperlink" Target="https://uowtsd.sharepoint.com/:w:/t/RiskAssessment_GRP/EVy1WW2wGkhAkTz2TR3W26gBMIdtEgGw5cbM4GaIoLqN3A?e=ZWLit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owtsd.sharepoint.com/:w:/t/HSPoliciesSite_GRP/EZ__MR6Ia9pLo-r8qRmCeNgBCHlZ1_sbr9VLUOBH5xm3Zg?e=X5qX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11.png@01D9EBA9.CE934A60" TargetMode="External"/><Relationship Id="rId22" Type="http://schemas.openxmlformats.org/officeDocument/2006/relationships/hyperlink" Target="https://forms.uwtsd.ac.uk/view.php?id=26366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9F63F839CD34F8C7D1F16FF62C149" ma:contentTypeVersion="12" ma:contentTypeDescription="Create a new document." ma:contentTypeScope="" ma:versionID="4747d2e0b224841ff7ec50e4d367c3c6">
  <xsd:schema xmlns:xsd="http://www.w3.org/2001/XMLSchema" xmlns:xs="http://www.w3.org/2001/XMLSchema" xmlns:p="http://schemas.microsoft.com/office/2006/metadata/properties" xmlns:ns2="4e921715-ad79-4b78-9592-2aa9c6b9dcb9" xmlns:ns3="b7f9fef7-f2d6-4753-9cc4-1214af3ec681" targetNamespace="http://schemas.microsoft.com/office/2006/metadata/properties" ma:root="true" ma:fieldsID="8b222e5d9f3e55b9dc30793c4658684e" ns2:_="" ns3:_="">
    <xsd:import namespace="4e921715-ad79-4b78-9592-2aa9c6b9dcb9"/>
    <xsd:import namespace="b7f9fef7-f2d6-4753-9cc4-1214af3e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21715-ad79-4b78-9592-2aa9c6b9d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9fef7-f2d6-4753-9cc4-1214af3ec6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89368-25F2-46D1-9A49-7AB29A26F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21715-ad79-4b78-9592-2aa9c6b9dcb9"/>
    <ds:schemaRef ds:uri="b7f9fef7-f2d6-4753-9cc4-1214af3e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AA7E1-141C-4735-82A4-E32820A42446}">
  <ds:schemaRefs>
    <ds:schemaRef ds:uri="http://schemas.openxmlformats.org/officeDocument/2006/bibliography"/>
  </ds:schemaRefs>
</ds:datastoreItem>
</file>

<file path=customXml/itemProps3.xml><?xml version="1.0" encoding="utf-8"?>
<ds:datastoreItem xmlns:ds="http://schemas.openxmlformats.org/officeDocument/2006/customXml" ds:itemID="{1AD8EC9C-1E2C-4507-9AF6-DE6304BC322B}">
  <ds:schemaRefs>
    <ds:schemaRef ds:uri="b7f9fef7-f2d6-4753-9cc4-1214af3ec681"/>
    <ds:schemaRef ds:uri="4e921715-ad79-4b78-9592-2aa9c6b9dcb9"/>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10C537B-8D04-439A-8837-102D6815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PL1a Placement Provider Agreement</vt:lpstr>
    </vt:vector>
  </TitlesOfParts>
  <Company>UWTSD</Company>
  <LinksUpToDate>false</LinksUpToDate>
  <CharactersWithSpaces>20951</CharactersWithSpaces>
  <SharedDoc>false</SharedDoc>
  <HLinks>
    <vt:vector size="72" baseType="variant">
      <vt:variant>
        <vt:i4>5898330</vt:i4>
      </vt:variant>
      <vt:variant>
        <vt:i4>30</vt:i4>
      </vt:variant>
      <vt:variant>
        <vt:i4>0</vt:i4>
      </vt:variant>
      <vt:variant>
        <vt:i4>5</vt:i4>
      </vt:variant>
      <vt:variant>
        <vt:lpwstr>https://forms.uwtsd.ac.uk/view.php?id=494423</vt:lpwstr>
      </vt:variant>
      <vt:variant>
        <vt:lpwstr/>
      </vt:variant>
      <vt:variant>
        <vt:i4>5963871</vt:i4>
      </vt:variant>
      <vt:variant>
        <vt:i4>27</vt:i4>
      </vt:variant>
      <vt:variant>
        <vt:i4>0</vt:i4>
      </vt:variant>
      <vt:variant>
        <vt:i4>5</vt:i4>
      </vt:variant>
      <vt:variant>
        <vt:lpwstr>https://uowtsd.sharepoint.com/:w:/t/HSPoliciesSite_GRP/EZ__MR6Ia9pLo-r8qRmCeNgBCHlZ1_sbr9VLUOBH5xm3Zg?e=X5qXdN</vt:lpwstr>
      </vt:variant>
      <vt:variant>
        <vt:lpwstr/>
      </vt:variant>
      <vt:variant>
        <vt:i4>7012416</vt:i4>
      </vt:variant>
      <vt:variant>
        <vt:i4>24</vt:i4>
      </vt:variant>
      <vt:variant>
        <vt:i4>0</vt:i4>
      </vt:variant>
      <vt:variant>
        <vt:i4>5</vt:i4>
      </vt:variant>
      <vt:variant>
        <vt:lpwstr>https://uowtsd.sharepoint.com/:w:/t/RiskAssessment_GRP/EVy1WW2wGkhAkTz2TR3W26gBMIdtEgGw5cbM4GaIoLqN3A?e=ZWLitF</vt:lpwstr>
      </vt:variant>
      <vt:variant>
        <vt:lpwstr/>
      </vt:variant>
      <vt:variant>
        <vt:i4>5308511</vt:i4>
      </vt:variant>
      <vt:variant>
        <vt:i4>21</vt:i4>
      </vt:variant>
      <vt:variant>
        <vt:i4>0</vt:i4>
      </vt:variant>
      <vt:variant>
        <vt:i4>5</vt:i4>
      </vt:variant>
      <vt:variant>
        <vt:lpwstr>https://forms.uwtsd.ac.uk/view.php?id=263665</vt:lpwstr>
      </vt:variant>
      <vt:variant>
        <vt:lpwstr/>
      </vt:variant>
      <vt:variant>
        <vt:i4>5177435</vt:i4>
      </vt:variant>
      <vt:variant>
        <vt:i4>18</vt:i4>
      </vt:variant>
      <vt:variant>
        <vt:i4>0</vt:i4>
      </vt:variant>
      <vt:variant>
        <vt:i4>5</vt:i4>
      </vt:variant>
      <vt:variant>
        <vt:lpwstr>https://uowtsd.sharepoint.com/:b:/t/HSPoliciesSite_GRP/EWM9A3Rk1wJOtwbCZuCZ_yQBIEEHpR1VAR4glpbtvfbKrw?e=Z1ut8y</vt:lpwstr>
      </vt:variant>
      <vt:variant>
        <vt:lpwstr/>
      </vt:variant>
      <vt:variant>
        <vt:i4>5898330</vt:i4>
      </vt:variant>
      <vt:variant>
        <vt:i4>15</vt:i4>
      </vt:variant>
      <vt:variant>
        <vt:i4>0</vt:i4>
      </vt:variant>
      <vt:variant>
        <vt:i4>5</vt:i4>
      </vt:variant>
      <vt:variant>
        <vt:lpwstr>https://forms.uwtsd.ac.uk/view.php?id=494423</vt:lpwstr>
      </vt:variant>
      <vt:variant>
        <vt:lpwstr/>
      </vt:variant>
      <vt:variant>
        <vt:i4>5963871</vt:i4>
      </vt:variant>
      <vt:variant>
        <vt:i4>12</vt:i4>
      </vt:variant>
      <vt:variant>
        <vt:i4>0</vt:i4>
      </vt:variant>
      <vt:variant>
        <vt:i4>5</vt:i4>
      </vt:variant>
      <vt:variant>
        <vt:lpwstr>https://uowtsd.sharepoint.com/:w:/t/HSPoliciesSite_GRP/EZ__MR6Ia9pLo-r8qRmCeNgBCHlZ1_sbr9VLUOBH5xm3Zg?e=X5qXdN</vt:lpwstr>
      </vt:variant>
      <vt:variant>
        <vt:lpwstr/>
      </vt:variant>
      <vt:variant>
        <vt:i4>7012416</vt:i4>
      </vt:variant>
      <vt:variant>
        <vt:i4>9</vt:i4>
      </vt:variant>
      <vt:variant>
        <vt:i4>0</vt:i4>
      </vt:variant>
      <vt:variant>
        <vt:i4>5</vt:i4>
      </vt:variant>
      <vt:variant>
        <vt:lpwstr>https://uowtsd.sharepoint.com/:w:/t/RiskAssessment_GRP/EVy1WW2wGkhAkTz2TR3W26gBMIdtEgGw5cbM4GaIoLqN3A?e=ZWLitF</vt:lpwstr>
      </vt:variant>
      <vt:variant>
        <vt:lpwstr/>
      </vt:variant>
      <vt:variant>
        <vt:i4>5308511</vt:i4>
      </vt:variant>
      <vt:variant>
        <vt:i4>6</vt:i4>
      </vt:variant>
      <vt:variant>
        <vt:i4>0</vt:i4>
      </vt:variant>
      <vt:variant>
        <vt:i4>5</vt:i4>
      </vt:variant>
      <vt:variant>
        <vt:lpwstr>https://forms.uwtsd.ac.uk/view.php?id=263665</vt:lpwstr>
      </vt:variant>
      <vt:variant>
        <vt:lpwstr/>
      </vt:variant>
      <vt:variant>
        <vt:i4>5177435</vt:i4>
      </vt:variant>
      <vt:variant>
        <vt:i4>3</vt:i4>
      </vt:variant>
      <vt:variant>
        <vt:i4>0</vt:i4>
      </vt:variant>
      <vt:variant>
        <vt:i4>5</vt:i4>
      </vt:variant>
      <vt:variant>
        <vt:lpwstr>https://uowtsd.sharepoint.com/:b:/t/HSPoliciesSite_GRP/EWM9A3Rk1wJOtwbCZuCZ_yQBIEEHpR1VAR4glpbtvfbKrw?e=Z1ut8y</vt:lpwstr>
      </vt:variant>
      <vt:variant>
        <vt:lpwstr/>
      </vt:variant>
      <vt:variant>
        <vt:i4>6815841</vt:i4>
      </vt:variant>
      <vt:variant>
        <vt:i4>0</vt:i4>
      </vt:variant>
      <vt:variant>
        <vt:i4>0</vt:i4>
      </vt:variant>
      <vt:variant>
        <vt:i4>5</vt:i4>
      </vt:variant>
      <vt:variant>
        <vt:lpwstr>https://live.uniticms.com/uwtsd/register/?form=welfare</vt:lpwstr>
      </vt:variant>
      <vt:variant>
        <vt:lpwstr/>
      </vt:variant>
      <vt:variant>
        <vt:i4>2293782</vt:i4>
      </vt:variant>
      <vt:variant>
        <vt:i4>0</vt:i4>
      </vt:variant>
      <vt:variant>
        <vt:i4>0</vt:i4>
      </vt:variant>
      <vt:variant>
        <vt:i4>5</vt:i4>
      </vt:variant>
      <vt:variant>
        <vt:lpwstr>mailto:karen.jones@uwtsd.ac.uk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PL1a Placement Provider Agreement</dc:title>
  <dc:subject/>
  <dc:creator>Jones, Karen;quality@uwtsd.ac.uk</dc:creator>
  <cp:keywords>PL1a</cp:keywords>
  <cp:lastModifiedBy>Teleri James</cp:lastModifiedBy>
  <cp:revision>46</cp:revision>
  <dcterms:created xsi:type="dcterms:W3CDTF">2021-08-27T19:27:00Z</dcterms:created>
  <dcterms:modified xsi:type="dcterms:W3CDTF">2023-10-17T10:46:00Z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0x0101005579F63F839CD34F8C7D1F16FF62C149</vt:lpwstr>
  </property>
  <property fmtid="{D5CDD505-2E9C-101B-9397-08002B2CF9AE}" pid="3" name="Order">
    <vt:r8>16700</vt:r8>
  </property>
  <property fmtid="{D5CDD505-2E9C-101B-9397-08002B2CF9AE}" pid="4" name="ComplianceAssetId">
    <vt:lpwstr/>
  </property>
</Properties>
</file>