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EB1" w14:textId="77777777" w:rsidR="008946F7" w:rsidRDefault="008946F7" w:rsidP="0065376B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301BE" w:rsidRPr="00A301BE" w14:paraId="243F0A5F" w14:textId="77777777" w:rsidTr="007C4577">
        <w:tc>
          <w:tcPr>
            <w:tcW w:w="9620" w:type="dxa"/>
            <w:shd w:val="clear" w:color="auto" w:fill="D9D9D9" w:themeFill="background1" w:themeFillShade="D9"/>
          </w:tcPr>
          <w:p w14:paraId="3DA9556D" w14:textId="7C947AEC" w:rsidR="00A301BE" w:rsidRPr="00A301BE" w:rsidRDefault="00C22899" w:rsidP="0097378B">
            <w:pPr>
              <w:spacing w:before="120" w:after="120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cy-GB"/>
              </w:rPr>
              <w:t>Proses</w:t>
            </w:r>
            <w:r w:rsidR="00DE2F6A" w:rsidRPr="00DE2F6A">
              <w:rPr>
                <w:rFonts w:ascii="Arial" w:hAnsi="Arial" w:cs="Arial"/>
                <w:b/>
                <w:spacing w:val="-2"/>
                <w:lang w:val="cy-GB"/>
              </w:rPr>
              <w:t xml:space="preserve"> ddilysu </w:t>
            </w:r>
            <w:r w:rsidR="0097378B">
              <w:rPr>
                <w:rFonts w:ascii="Arial" w:hAnsi="Arial" w:cs="Arial"/>
                <w:b/>
                <w:spacing w:val="-2"/>
                <w:lang w:val="cy-GB"/>
              </w:rPr>
              <w:t xml:space="preserve">rhaglenni lle mae CPSRh yn gorff dyfarnu </w:t>
            </w:r>
            <w:r w:rsidR="00DE2F6A" w:rsidRPr="00DE2F6A">
              <w:rPr>
                <w:rFonts w:ascii="Arial" w:hAnsi="Arial" w:cs="Arial"/>
                <w:b/>
                <w:spacing w:val="-2"/>
                <w:lang w:val="cy-GB"/>
              </w:rPr>
              <w:t xml:space="preserve">– ffurflen </w:t>
            </w:r>
            <w:r w:rsidR="00DF0629">
              <w:rPr>
                <w:rFonts w:ascii="Arial" w:hAnsi="Arial" w:cs="Arial"/>
                <w:b/>
                <w:spacing w:val="-2"/>
                <w:lang w:val="cy-GB"/>
              </w:rPr>
              <w:t>g</w:t>
            </w:r>
            <w:r w:rsidR="00DE2F6A" w:rsidRPr="00DE2F6A">
              <w:rPr>
                <w:rFonts w:ascii="Arial" w:hAnsi="Arial" w:cs="Arial"/>
                <w:b/>
                <w:spacing w:val="-2"/>
                <w:lang w:val="cy-GB"/>
              </w:rPr>
              <w:t xml:space="preserve">adarnhad </w:t>
            </w:r>
            <w:r>
              <w:rPr>
                <w:rFonts w:ascii="Arial" w:hAnsi="Arial" w:cs="Arial"/>
                <w:b/>
                <w:spacing w:val="-2"/>
                <w:lang w:val="cy-GB"/>
              </w:rPr>
              <w:t>gan Bennaeth y Swyddfa Academaidd</w:t>
            </w:r>
          </w:p>
        </w:tc>
      </w:tr>
      <w:tr w:rsidR="00A301BE" w:rsidRPr="00A301BE" w14:paraId="69C3A3AA" w14:textId="77777777" w:rsidTr="007C4577">
        <w:tc>
          <w:tcPr>
            <w:tcW w:w="9620" w:type="dxa"/>
          </w:tcPr>
          <w:p w14:paraId="217D94D6" w14:textId="77777777" w:rsidR="00A301BE" w:rsidRPr="0065376B" w:rsidRDefault="00DE2F6A" w:rsidP="001A1B8C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DE2F6A">
              <w:rPr>
                <w:rFonts w:ascii="Arial" w:hAnsi="Arial" w:cs="Arial"/>
                <w:b/>
                <w:lang w:val="cy-GB"/>
              </w:rPr>
              <w:t>Rhaglen(ni) arfaethedig:</w:t>
            </w:r>
            <w:r w:rsidR="00A301BE" w:rsidRPr="0065376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301BE" w:rsidRPr="00A301BE" w14:paraId="011DE53E" w14:textId="77777777" w:rsidTr="007C4577">
        <w:tc>
          <w:tcPr>
            <w:tcW w:w="9620" w:type="dxa"/>
          </w:tcPr>
          <w:p w14:paraId="116AAD5E" w14:textId="77777777" w:rsidR="00A301BE" w:rsidRDefault="00DE2F6A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DE2F6A">
              <w:rPr>
                <w:rFonts w:ascii="Arial" w:hAnsi="Arial" w:cs="Arial"/>
                <w:b/>
                <w:i/>
                <w:lang w:val="cy-GB"/>
              </w:rPr>
              <w:t>Naill ai:</w:t>
            </w:r>
            <w:r w:rsidR="00A301BE" w:rsidRPr="00A301BE">
              <w:rPr>
                <w:rFonts w:ascii="Arial" w:hAnsi="Arial" w:cs="Arial"/>
                <w:lang w:val="en-GB"/>
              </w:rPr>
              <w:t xml:space="preserve"> </w:t>
            </w:r>
            <w:r w:rsidRPr="00DE2F6A">
              <w:rPr>
                <w:rFonts w:ascii="Arial" w:hAnsi="Arial" w:cs="Arial"/>
                <w:lang w:val="cy-GB"/>
              </w:rPr>
              <w:t xml:space="preserve">Cadarnhaf </w:t>
            </w:r>
            <w:r w:rsidR="00DF0629">
              <w:rPr>
                <w:rFonts w:ascii="Arial" w:hAnsi="Arial" w:cs="Arial"/>
                <w:lang w:val="cy-GB"/>
              </w:rPr>
              <w:t xml:space="preserve">y rhoddwyd </w:t>
            </w:r>
            <w:r w:rsidRPr="00DE2F6A">
              <w:rPr>
                <w:rFonts w:ascii="Arial" w:hAnsi="Arial" w:cs="Arial"/>
                <w:lang w:val="cy-GB"/>
              </w:rPr>
              <w:t>cyfle i</w:t>
            </w:r>
            <w:r w:rsidR="00DF0629">
              <w:rPr>
                <w:rFonts w:ascii="Arial" w:hAnsi="Arial" w:cs="Arial"/>
                <w:lang w:val="cy-GB"/>
              </w:rPr>
              <w:t>mi</w:t>
            </w:r>
            <w:r w:rsidRPr="00DE2F6A">
              <w:rPr>
                <w:rFonts w:ascii="Arial" w:hAnsi="Arial" w:cs="Arial"/>
                <w:lang w:val="cy-GB"/>
              </w:rPr>
              <w:t xml:space="preserve"> adolygu’r Ddogfen Rhaglen ddrafft ar gyfer y rhaglen(ni) uchod.</w:t>
            </w:r>
            <w:r w:rsidR="00A301BE" w:rsidRPr="00A301BE">
              <w:rPr>
                <w:rFonts w:ascii="Arial" w:hAnsi="Arial" w:cs="Arial"/>
                <w:lang w:val="en-GB"/>
              </w:rPr>
              <w:t xml:space="preserve"> </w:t>
            </w:r>
            <w:r w:rsidRPr="007C4577">
              <w:rPr>
                <w:rFonts w:ascii="Arial" w:hAnsi="Arial" w:cs="Arial"/>
                <w:lang w:val="cy-GB"/>
              </w:rPr>
              <w:t xml:space="preserve">Mae’r rhaglen(ni) yn </w:t>
            </w:r>
            <w:r w:rsidR="007C4577" w:rsidRPr="007C4577">
              <w:rPr>
                <w:rFonts w:ascii="Arial" w:hAnsi="Arial" w:cs="Arial"/>
                <w:lang w:val="cy-GB"/>
              </w:rPr>
              <w:t xml:space="preserve">cyd-fynd </w:t>
            </w:r>
            <w:r w:rsidRPr="007C4577">
              <w:rPr>
                <w:rFonts w:ascii="Arial" w:hAnsi="Arial" w:cs="Arial"/>
                <w:lang w:val="cy-GB"/>
              </w:rPr>
              <w:t>â’r gofynion yr wyf i’n gyfrifol amdanynt ac nid ydynt yn codi unrhyw faterion o bwys y mae angen eu datrys cyn dilysu.</w:t>
            </w:r>
          </w:p>
          <w:p w14:paraId="4489A53F" w14:textId="77777777" w:rsidR="0065376B" w:rsidRDefault="007C4577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7C4577">
              <w:rPr>
                <w:rFonts w:ascii="Arial" w:hAnsi="Arial" w:cs="Arial"/>
                <w:b/>
                <w:lang w:val="cy-GB"/>
              </w:rPr>
              <w:t>Sylwadau ychwanegol (dewisol):</w:t>
            </w:r>
          </w:p>
          <w:p w14:paraId="6F954145" w14:textId="77777777" w:rsid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  <w:p w14:paraId="4BF5D6AC" w14:textId="77777777" w:rsid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  <w:p w14:paraId="31395FD3" w14:textId="77777777" w:rsidR="0065376B" w:rsidRP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301BE" w:rsidRPr="00A301BE" w14:paraId="45049DD7" w14:textId="77777777" w:rsidTr="007C4577">
        <w:tc>
          <w:tcPr>
            <w:tcW w:w="9620" w:type="dxa"/>
          </w:tcPr>
          <w:p w14:paraId="72F028DA" w14:textId="77777777" w:rsidR="00A301BE" w:rsidRDefault="007C4577" w:rsidP="000616A9">
            <w:pPr>
              <w:rPr>
                <w:rFonts w:ascii="Arial" w:hAnsi="Arial" w:cs="Arial"/>
                <w:lang w:val="en-GB"/>
              </w:rPr>
            </w:pPr>
            <w:r w:rsidRPr="007C4577">
              <w:rPr>
                <w:rFonts w:ascii="Arial" w:hAnsi="Arial" w:cs="Arial"/>
                <w:b/>
                <w:i/>
                <w:lang w:val="cy-GB"/>
              </w:rPr>
              <w:t>Neu:</w:t>
            </w:r>
            <w:r w:rsidR="00A301BE" w:rsidRPr="00A301BE">
              <w:rPr>
                <w:rFonts w:ascii="Arial" w:hAnsi="Arial" w:cs="Arial"/>
                <w:lang w:val="en-GB"/>
              </w:rPr>
              <w:t xml:space="preserve"> </w:t>
            </w:r>
            <w:r w:rsidR="0065376B">
              <w:rPr>
                <w:rFonts w:ascii="Arial" w:hAnsi="Arial" w:cs="Arial"/>
                <w:lang w:val="en-GB"/>
              </w:rPr>
              <w:t xml:space="preserve">  </w:t>
            </w:r>
            <w:r w:rsidRPr="007C4577">
              <w:rPr>
                <w:rFonts w:ascii="Arial" w:hAnsi="Arial" w:cs="Arial"/>
                <w:lang w:val="cy-GB"/>
              </w:rPr>
              <w:t>Ni allaf gefnogi’r rhaglen(ni) arfaethedig ar hyn o bryd am y rhesymau sydd wedi’u crynhoi isod:</w:t>
            </w:r>
          </w:p>
          <w:p w14:paraId="025C2F48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258E9461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69DF220F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302A7B9B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68D4C133" w14:textId="77777777" w:rsidR="0065376B" w:rsidRPr="00A301BE" w:rsidRDefault="0065376B" w:rsidP="000616A9">
            <w:pPr>
              <w:rPr>
                <w:rFonts w:ascii="Arial" w:hAnsi="Arial" w:cs="Arial"/>
                <w:lang w:val="en-GB"/>
              </w:rPr>
            </w:pPr>
          </w:p>
        </w:tc>
      </w:tr>
      <w:tr w:rsidR="00A301BE" w:rsidRPr="00A301BE" w14:paraId="655C9612" w14:textId="77777777" w:rsidTr="007C4577">
        <w:tc>
          <w:tcPr>
            <w:tcW w:w="9620" w:type="dxa"/>
          </w:tcPr>
          <w:p w14:paraId="5D28128D" w14:textId="77777777" w:rsidR="00A301BE" w:rsidRPr="0065376B" w:rsidRDefault="007C4577" w:rsidP="001A1B8C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7C4577">
              <w:rPr>
                <w:rFonts w:ascii="Arial" w:hAnsi="Arial" w:cs="Arial"/>
                <w:b/>
                <w:lang w:val="cy-GB"/>
              </w:rPr>
              <w:t xml:space="preserve">Llofnod: </w:t>
            </w:r>
            <w:r w:rsidR="00A301BE" w:rsidRPr="0065376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301BE" w:rsidRPr="00A301BE" w14:paraId="1915BB9F" w14:textId="77777777" w:rsidTr="007C4577">
        <w:tc>
          <w:tcPr>
            <w:tcW w:w="9620" w:type="dxa"/>
          </w:tcPr>
          <w:p w14:paraId="2BF60B21" w14:textId="77777777" w:rsidR="00A301BE" w:rsidRPr="0065376B" w:rsidRDefault="007C4577" w:rsidP="001A1B8C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C4577">
              <w:rPr>
                <w:rFonts w:ascii="Arial" w:hAnsi="Arial" w:cs="Arial"/>
                <w:b/>
                <w:lang w:val="cy-GB"/>
              </w:rPr>
              <w:t>Enw a swydd:</w:t>
            </w:r>
            <w:r w:rsidR="00A301BE" w:rsidRPr="0065376B">
              <w:rPr>
                <w:rFonts w:ascii="Arial" w:hAnsi="Arial" w:cs="Arial"/>
                <w:lang w:val="en-GB"/>
              </w:rPr>
              <w:t xml:space="preserve"> </w:t>
            </w:r>
            <w:r w:rsidR="0065376B" w:rsidRPr="0065376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301BE" w:rsidRPr="00A301BE" w14:paraId="594838BA" w14:textId="77777777" w:rsidTr="007C4577">
        <w:tc>
          <w:tcPr>
            <w:tcW w:w="9620" w:type="dxa"/>
          </w:tcPr>
          <w:p w14:paraId="71CB72F0" w14:textId="77777777" w:rsidR="00F87400" w:rsidRDefault="007C4577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C4577">
              <w:rPr>
                <w:rFonts w:ascii="Arial" w:hAnsi="Arial" w:cs="Arial"/>
                <w:b/>
                <w:lang w:val="cy-GB"/>
              </w:rPr>
              <w:t>Dyddiad:</w:t>
            </w:r>
          </w:p>
          <w:p w14:paraId="25055986" w14:textId="77777777" w:rsidR="00A301BE" w:rsidRPr="0065376B" w:rsidRDefault="00A301BE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87400" w:rsidRPr="00A301BE" w14:paraId="3B0A310B" w14:textId="77777777" w:rsidTr="007C4577">
        <w:tc>
          <w:tcPr>
            <w:tcW w:w="9620" w:type="dxa"/>
            <w:shd w:val="clear" w:color="auto" w:fill="D9D9D9" w:themeFill="background1" w:themeFillShade="D9"/>
          </w:tcPr>
          <w:p w14:paraId="42B5299D" w14:textId="673C9D81" w:rsidR="00F87400" w:rsidRPr="0065376B" w:rsidRDefault="007C4577" w:rsidP="001A1B8C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C4577">
              <w:rPr>
                <w:rFonts w:ascii="Arial" w:hAnsi="Arial" w:cs="Arial"/>
                <w:b/>
                <w:lang w:val="cy-GB"/>
              </w:rPr>
              <w:t xml:space="preserve">I’w gwblhau gan </w:t>
            </w:r>
            <w:r w:rsidR="00C22899">
              <w:rPr>
                <w:rFonts w:ascii="Arial" w:hAnsi="Arial" w:cs="Arial"/>
                <w:b/>
                <w:lang w:val="cy-GB"/>
              </w:rPr>
              <w:t>yr Athrofa</w:t>
            </w:r>
            <w:r w:rsidRPr="007C4577">
              <w:rPr>
                <w:rFonts w:ascii="Arial" w:hAnsi="Arial" w:cs="Arial"/>
                <w:b/>
                <w:lang w:val="cy-GB"/>
              </w:rPr>
              <w:t xml:space="preserve"> – cadarnhad o’r modd y rhoddwyd sylw i unrhyw faterion a godwyd uchod yn nrafft terfynol y Ddogfen Rhaglen (rhowch gyfeiriadau tudalennau lle bo hynny’n berthnasol)</w:t>
            </w:r>
          </w:p>
        </w:tc>
      </w:tr>
      <w:tr w:rsidR="00F87400" w:rsidRPr="00A301BE" w14:paraId="6D71302E" w14:textId="77777777" w:rsidTr="007C4577">
        <w:tc>
          <w:tcPr>
            <w:tcW w:w="9620" w:type="dxa"/>
          </w:tcPr>
          <w:p w14:paraId="11085801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0824CC26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06B8809C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F2A99FD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0627D63" w14:textId="77777777" w:rsidR="00F87400" w:rsidRPr="0065376B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524029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30742AA7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739526A0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3BF7BFC9" w14:textId="77777777" w:rsidR="00F87400" w:rsidRDefault="007C4577" w:rsidP="007C4577">
      <w:pPr>
        <w:spacing w:before="120" w:after="120" w:line="280" w:lineRule="auto"/>
        <w:rPr>
          <w:rFonts w:ascii="Arial" w:hAnsi="Arial" w:cs="Arial"/>
          <w:b/>
          <w:i/>
          <w:sz w:val="20"/>
          <w:szCs w:val="20"/>
          <w:lang w:val="en-GB"/>
        </w:rPr>
      </w:pPr>
      <w:r w:rsidRPr="007C4577">
        <w:rPr>
          <w:rFonts w:ascii="Arial" w:hAnsi="Arial" w:cs="Arial"/>
          <w:b/>
          <w:i/>
          <w:sz w:val="20"/>
          <w:szCs w:val="20"/>
          <w:lang w:val="cy-GB"/>
        </w:rPr>
        <w:t>DROSODD</w:t>
      </w:r>
    </w:p>
    <w:p w14:paraId="2A855F02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99A9329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1A0C7805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B650F69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1F0D26CF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69689D2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8322716" w14:textId="77777777" w:rsidR="00085075" w:rsidRPr="0083448D" w:rsidRDefault="007C4577" w:rsidP="007C4577">
      <w:pPr>
        <w:spacing w:before="120" w:after="120" w:line="280" w:lineRule="auto"/>
        <w:rPr>
          <w:rFonts w:ascii="Arial" w:hAnsi="Arial" w:cs="Arial"/>
          <w:b/>
          <w:i/>
          <w:sz w:val="20"/>
          <w:szCs w:val="20"/>
          <w:lang w:val="cy-GB"/>
        </w:rPr>
      </w:pPr>
      <w:r w:rsidRPr="0083448D">
        <w:rPr>
          <w:rFonts w:ascii="Arial" w:hAnsi="Arial" w:cs="Arial"/>
          <w:b/>
          <w:i/>
          <w:sz w:val="20"/>
          <w:szCs w:val="20"/>
          <w:lang w:val="cy-GB"/>
        </w:rPr>
        <w:t xml:space="preserve">Nodiadau ar gwblhau’r ffurflen: </w:t>
      </w:r>
    </w:p>
    <w:p w14:paraId="6712631D" w14:textId="4F80E045" w:rsidR="00085075" w:rsidRPr="0083448D" w:rsidRDefault="0032207D" w:rsidP="007C4577">
      <w:pPr>
        <w:spacing w:line="280" w:lineRule="auto"/>
        <w:jc w:val="both"/>
        <w:rPr>
          <w:rFonts w:ascii="Arial" w:hAnsi="Arial" w:cs="Arial"/>
          <w:i/>
          <w:sz w:val="20"/>
          <w:szCs w:val="20"/>
          <w:lang w:val="cy-GB"/>
        </w:rPr>
      </w:pPr>
      <w:r w:rsidRPr="0083448D">
        <w:rPr>
          <w:rFonts w:ascii="Arial" w:hAnsi="Arial" w:cs="Arial"/>
          <w:i/>
          <w:sz w:val="20"/>
          <w:szCs w:val="20"/>
          <w:lang w:val="cy-GB"/>
        </w:rPr>
        <w:t>Dylai</w:t>
      </w:r>
      <w:r w:rsidR="0082036A">
        <w:rPr>
          <w:rFonts w:ascii="Arial" w:hAnsi="Arial" w:cs="Arial"/>
          <w:i/>
          <w:sz w:val="20"/>
          <w:szCs w:val="20"/>
          <w:lang w:val="cy-GB"/>
        </w:rPr>
        <w:t>’r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 xml:space="preserve"> Tîm Rhaglen </w:t>
      </w:r>
      <w:r w:rsidR="00C22899">
        <w:rPr>
          <w:rFonts w:ascii="Arial" w:hAnsi="Arial" w:cs="Arial"/>
          <w:i/>
          <w:sz w:val="20"/>
          <w:szCs w:val="20"/>
          <w:lang w:val="cy-GB"/>
        </w:rPr>
        <w:t>anfon</w:t>
      </w:r>
      <w:r w:rsidR="00C22899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 xml:space="preserve">y Ddogfen Rhaglen ddrafft </w:t>
      </w:r>
      <w:r w:rsidR="0097378B">
        <w:rPr>
          <w:rFonts w:ascii="Arial" w:hAnsi="Arial" w:cs="Arial"/>
          <w:i/>
          <w:sz w:val="20"/>
          <w:szCs w:val="20"/>
          <w:lang w:val="cy-GB"/>
        </w:rPr>
        <w:t xml:space="preserve">a’r ffurflen hon 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 xml:space="preserve">i </w:t>
      </w:r>
      <w:r w:rsidR="00C22899">
        <w:rPr>
          <w:rFonts w:ascii="Arial" w:hAnsi="Arial" w:cs="Arial"/>
          <w:i/>
          <w:sz w:val="20"/>
          <w:szCs w:val="20"/>
          <w:lang w:val="cy-GB"/>
        </w:rPr>
        <w:t>Bennaeth y Swyddfa Academaidd</w:t>
      </w:r>
      <w:r w:rsidR="0097378B">
        <w:rPr>
          <w:rFonts w:ascii="Arial" w:hAnsi="Arial" w:cs="Arial"/>
          <w:i/>
          <w:sz w:val="20"/>
          <w:szCs w:val="20"/>
          <w:lang w:val="cy-GB"/>
        </w:rPr>
        <w:t>.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 xml:space="preserve"> Rhaid cynnwys y ffurflen 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wedi’i chwblhau 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>gyda’r ddogfennaeth a gyflwynir i Fwrdd y</w:t>
      </w:r>
      <w:r w:rsidR="00C22899">
        <w:rPr>
          <w:rFonts w:ascii="Arial" w:hAnsi="Arial" w:cs="Arial"/>
          <w:i/>
          <w:sz w:val="20"/>
          <w:szCs w:val="20"/>
          <w:lang w:val="cy-GB"/>
        </w:rPr>
        <w:t>r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C22899">
        <w:rPr>
          <w:rFonts w:ascii="Arial" w:hAnsi="Arial" w:cs="Arial"/>
          <w:i/>
          <w:sz w:val="20"/>
          <w:szCs w:val="20"/>
          <w:lang w:val="cy-GB"/>
        </w:rPr>
        <w:t xml:space="preserve">Athrofa </w:t>
      </w:r>
      <w:r w:rsidR="007C4577" w:rsidRPr="0083448D">
        <w:rPr>
          <w:rFonts w:ascii="Arial" w:hAnsi="Arial" w:cs="Arial"/>
          <w:i/>
          <w:sz w:val="20"/>
          <w:szCs w:val="20"/>
          <w:lang w:val="cy-GB"/>
        </w:rPr>
        <w:t>ac i’r Swyddfa Academaidd.</w:t>
      </w:r>
      <w:r w:rsidR="00085075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</w:p>
    <w:p w14:paraId="47712D7F" w14:textId="5DD2FD12" w:rsidR="00A2053C" w:rsidRPr="0083448D" w:rsidRDefault="0021361D" w:rsidP="0021361D">
      <w:pPr>
        <w:spacing w:line="280" w:lineRule="auto"/>
        <w:jc w:val="both"/>
        <w:rPr>
          <w:rFonts w:ascii="Arial" w:hAnsi="Arial" w:cs="Arial"/>
          <w:i/>
          <w:sz w:val="20"/>
          <w:szCs w:val="20"/>
          <w:lang w:val="cy-GB"/>
        </w:rPr>
      </w:pPr>
      <w:r w:rsidRPr="0083448D">
        <w:rPr>
          <w:rFonts w:ascii="Arial" w:hAnsi="Arial" w:cs="Arial"/>
          <w:i/>
          <w:sz w:val="20"/>
          <w:szCs w:val="20"/>
          <w:lang w:val="cy-GB"/>
        </w:rPr>
        <w:t>Gofynnir i’r s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awl sy’n cwblhau’r ffurflen hon </w:t>
      </w:r>
      <w:r w:rsidRPr="0083448D">
        <w:rPr>
          <w:rFonts w:ascii="Arial" w:hAnsi="Arial" w:cs="Arial"/>
          <w:i/>
          <w:sz w:val="20"/>
          <w:szCs w:val="20"/>
          <w:lang w:val="cy-GB"/>
        </w:rPr>
        <w:t>wneud un o’r ddau ddatganiad uchod, gan ddileu’r datganiad arall.</w:t>
      </w:r>
      <w:r w:rsidR="00A2053C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Wrth ystyried eu sylwadau, atgoffir staff y penderfynir ar y cwricwlwm, yr asesu a’r sicrwydd ansawdd ar gyfer y rhaglen i raddau helaeth – ac mewn rhai achosion yn llwyr – gan y corff dyfarnu. </w:t>
      </w:r>
      <w:r w:rsidRPr="0083448D">
        <w:rPr>
          <w:rFonts w:ascii="Arial" w:hAnsi="Arial" w:cs="Arial"/>
          <w:i/>
          <w:sz w:val="20"/>
          <w:szCs w:val="20"/>
          <w:lang w:val="cy-GB"/>
        </w:rPr>
        <w:t>Os yw’r cynnig yn codi materion neu gwestiynau, dylai s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taff </w:t>
      </w:r>
      <w:r w:rsidRPr="0083448D">
        <w:rPr>
          <w:rFonts w:ascii="Arial" w:hAnsi="Arial" w:cs="Arial"/>
          <w:i/>
          <w:sz w:val="20"/>
          <w:szCs w:val="20"/>
          <w:lang w:val="cy-GB"/>
        </w:rPr>
        <w:t>geisio trafod y rhain gyda</w:t>
      </w:r>
      <w:r w:rsidR="0082036A">
        <w:rPr>
          <w:rFonts w:ascii="Arial" w:hAnsi="Arial" w:cs="Arial"/>
          <w:i/>
          <w:sz w:val="20"/>
          <w:szCs w:val="20"/>
          <w:lang w:val="cy-GB"/>
        </w:rPr>
        <w:t>’r</w:t>
      </w:r>
      <w:r w:rsidRPr="0083448D">
        <w:rPr>
          <w:rFonts w:ascii="Arial" w:hAnsi="Arial" w:cs="Arial"/>
          <w:i/>
          <w:sz w:val="20"/>
          <w:szCs w:val="20"/>
          <w:lang w:val="cy-GB"/>
        </w:rPr>
        <w:t xml:space="preserve"> Tîm Rhaglen cyn cwblhau’r ffurflen, a</w:t>
      </w:r>
      <w:r w:rsidR="00612593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Pr="0083448D">
        <w:rPr>
          <w:rFonts w:ascii="Arial" w:hAnsi="Arial" w:cs="Arial"/>
          <w:i/>
          <w:sz w:val="20"/>
          <w:szCs w:val="20"/>
          <w:lang w:val="cy-GB"/>
        </w:rPr>
        <w:t>dod i gasgliad ynghylch a ellir cefnogi’r cynnig yng ngoleuni’r trafodaethau.</w:t>
      </w:r>
      <w:r w:rsidR="00A2053C" w:rsidRPr="0083448D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Pr="0083448D">
        <w:rPr>
          <w:rFonts w:ascii="Arial" w:hAnsi="Arial" w:cs="Arial"/>
          <w:i/>
          <w:sz w:val="20"/>
          <w:szCs w:val="20"/>
          <w:lang w:val="cy-GB"/>
        </w:rPr>
        <w:t xml:space="preserve">Yn dilyn trafodaeth, os na fydd 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aelod o’r staff </w:t>
      </w:r>
      <w:r w:rsidRPr="0083448D">
        <w:rPr>
          <w:rFonts w:ascii="Arial" w:hAnsi="Arial" w:cs="Arial"/>
          <w:i/>
          <w:sz w:val="20"/>
          <w:szCs w:val="20"/>
          <w:lang w:val="cy-GB"/>
        </w:rPr>
        <w:t>yn gallu cefnogi’r cynnig, dylid rhoi rhesymau cryno.</w:t>
      </w:r>
      <w:r w:rsidR="00954FCF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Pr="0083448D">
        <w:rPr>
          <w:rFonts w:ascii="Arial" w:hAnsi="Arial" w:cs="Arial"/>
          <w:i/>
          <w:sz w:val="20"/>
          <w:szCs w:val="20"/>
          <w:lang w:val="cy-GB"/>
        </w:rPr>
        <w:t>Cyn cyflwyno’r ffurflen hon i’r Swyddfa Academaidd</w:t>
      </w:r>
      <w:r w:rsidR="00C22899">
        <w:rPr>
          <w:rFonts w:ascii="Arial" w:hAnsi="Arial" w:cs="Arial"/>
          <w:i/>
          <w:sz w:val="20"/>
          <w:szCs w:val="20"/>
          <w:lang w:val="cy-GB"/>
        </w:rPr>
        <w:t xml:space="preserve"> gyda’r ddogfen derfynol i’w chymeradwyo</w:t>
      </w:r>
      <w:r w:rsidRPr="0083448D">
        <w:rPr>
          <w:rFonts w:ascii="Arial" w:hAnsi="Arial" w:cs="Arial"/>
          <w:i/>
          <w:sz w:val="20"/>
          <w:szCs w:val="20"/>
          <w:lang w:val="cy-GB"/>
        </w:rPr>
        <w:t>, dylai</w:t>
      </w:r>
      <w:r w:rsidR="0082036A">
        <w:rPr>
          <w:rFonts w:ascii="Arial" w:hAnsi="Arial" w:cs="Arial"/>
          <w:i/>
          <w:sz w:val="20"/>
          <w:szCs w:val="20"/>
          <w:lang w:val="cy-GB"/>
        </w:rPr>
        <w:t>’r</w:t>
      </w:r>
      <w:r w:rsidRPr="0083448D">
        <w:rPr>
          <w:rFonts w:ascii="Arial" w:hAnsi="Arial" w:cs="Arial"/>
          <w:i/>
          <w:sz w:val="20"/>
          <w:szCs w:val="20"/>
          <w:lang w:val="cy-GB"/>
        </w:rPr>
        <w:t xml:space="preserve"> Tîm Rhaglen gwblhau adran olaf y ffurflen, gan nodi’n glir sut y rhoddwyd sylw i unrhyw faterion a godwyd.</w:t>
      </w:r>
    </w:p>
    <w:sectPr w:rsidR="00A2053C" w:rsidRPr="0083448D" w:rsidSect="00C827D0">
      <w:headerReference w:type="default" r:id="rId6"/>
      <w:footerReference w:type="default" r:id="rId7"/>
      <w:pgSz w:w="12240" w:h="15840"/>
      <w:pgMar w:top="1418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22E3" w14:textId="77777777" w:rsidR="00A301BE" w:rsidRDefault="00A301BE" w:rsidP="00A301BE">
      <w:pPr>
        <w:spacing w:after="0" w:line="240" w:lineRule="auto"/>
      </w:pPr>
      <w:r>
        <w:separator/>
      </w:r>
    </w:p>
  </w:endnote>
  <w:endnote w:type="continuationSeparator" w:id="0">
    <w:p w14:paraId="2EE82CD6" w14:textId="77777777" w:rsidR="00A301BE" w:rsidRDefault="00A301BE" w:rsidP="00A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A6FD" w14:textId="193F256F" w:rsidR="0065376B" w:rsidRPr="0065376B" w:rsidRDefault="00C22899">
    <w:pPr>
      <w:pStyle w:val="Footer"/>
      <w:rPr>
        <w:rFonts w:ascii="Arial" w:hAnsi="Arial" w:cs="Arial"/>
        <w:b/>
        <w:lang w:val="en-GB"/>
      </w:rPr>
    </w:pPr>
    <w:proofErr w:type="spellStart"/>
    <w:r>
      <w:rPr>
        <w:rFonts w:ascii="Arial" w:hAnsi="Arial" w:cs="Arial"/>
        <w:b/>
        <w:lang w:val="en-GB"/>
      </w:rPr>
      <w:t>Tachwedd</w:t>
    </w:r>
    <w:proofErr w:type="spellEnd"/>
    <w:r>
      <w:rPr>
        <w:rFonts w:ascii="Arial" w:hAnsi="Arial" w:cs="Arial"/>
        <w:b/>
        <w:lang w:val="en-GB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326F" w14:textId="77777777" w:rsidR="00A301BE" w:rsidRDefault="00A301BE" w:rsidP="00A301BE">
      <w:pPr>
        <w:spacing w:after="0" w:line="240" w:lineRule="auto"/>
      </w:pPr>
      <w:r>
        <w:separator/>
      </w:r>
    </w:p>
  </w:footnote>
  <w:footnote w:type="continuationSeparator" w:id="0">
    <w:p w14:paraId="733B45A0" w14:textId="77777777" w:rsidR="00A301BE" w:rsidRDefault="00A301BE" w:rsidP="00A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570" w14:textId="1E28A690" w:rsidR="00A301BE" w:rsidRPr="00A301BE" w:rsidRDefault="00337A57" w:rsidP="00337A5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3AA36EF" wp14:editId="740A3C13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1BE" w:rsidRPr="00A301BE">
      <w:rPr>
        <w:rFonts w:ascii="Arial" w:hAnsi="Arial" w:cs="Arial"/>
        <w:b/>
      </w:rPr>
      <w:t>A</w:t>
    </w:r>
    <w:r w:rsidR="009C0E76">
      <w:rPr>
        <w:rFonts w:ascii="Arial" w:hAnsi="Arial" w:cs="Arial"/>
        <w:b/>
      </w:rPr>
      <w:t>TODIAD</w:t>
    </w:r>
    <w:r w:rsidR="00F443CF">
      <w:rPr>
        <w:rFonts w:ascii="Arial" w:hAnsi="Arial" w:cs="Arial"/>
        <w:b/>
      </w:rPr>
      <w:t xml:space="preserve"> </w:t>
    </w:r>
    <w:r w:rsidR="00C22899">
      <w:rPr>
        <w:rFonts w:ascii="Arial" w:hAnsi="Arial" w:cs="Arial"/>
        <w:b/>
      </w:rPr>
      <w:t>AC5b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75"/>
    <w:rsid w:val="000016D7"/>
    <w:rsid w:val="00031C94"/>
    <w:rsid w:val="00085075"/>
    <w:rsid w:val="001A1B8C"/>
    <w:rsid w:val="0021361D"/>
    <w:rsid w:val="0032207D"/>
    <w:rsid w:val="003355FA"/>
    <w:rsid w:val="00337A57"/>
    <w:rsid w:val="00343010"/>
    <w:rsid w:val="003804AB"/>
    <w:rsid w:val="0045230C"/>
    <w:rsid w:val="00531074"/>
    <w:rsid w:val="00561BD3"/>
    <w:rsid w:val="005D39C2"/>
    <w:rsid w:val="00612593"/>
    <w:rsid w:val="0065376B"/>
    <w:rsid w:val="007C4577"/>
    <w:rsid w:val="0082036A"/>
    <w:rsid w:val="0083448D"/>
    <w:rsid w:val="00841E1E"/>
    <w:rsid w:val="008946F7"/>
    <w:rsid w:val="008A41EB"/>
    <w:rsid w:val="008F7B34"/>
    <w:rsid w:val="00914338"/>
    <w:rsid w:val="00954FCF"/>
    <w:rsid w:val="009576FE"/>
    <w:rsid w:val="0097378B"/>
    <w:rsid w:val="009C0E76"/>
    <w:rsid w:val="009F6261"/>
    <w:rsid w:val="00A1350B"/>
    <w:rsid w:val="00A2053C"/>
    <w:rsid w:val="00A251C5"/>
    <w:rsid w:val="00A301BE"/>
    <w:rsid w:val="00AC5F6C"/>
    <w:rsid w:val="00B2464D"/>
    <w:rsid w:val="00B93527"/>
    <w:rsid w:val="00BF6065"/>
    <w:rsid w:val="00C22899"/>
    <w:rsid w:val="00C827D0"/>
    <w:rsid w:val="00D64EB8"/>
    <w:rsid w:val="00D90B3F"/>
    <w:rsid w:val="00DB1F93"/>
    <w:rsid w:val="00DC68B6"/>
    <w:rsid w:val="00DE2F6A"/>
    <w:rsid w:val="00DE3274"/>
    <w:rsid w:val="00DF0629"/>
    <w:rsid w:val="00E92B31"/>
    <w:rsid w:val="00F443CF"/>
    <w:rsid w:val="00F57A09"/>
    <w:rsid w:val="00F87400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2D9EDF"/>
  <w15:docId w15:val="{DF2EE204-59F8-4942-9A51-D0F996E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1BE"/>
  </w:style>
  <w:style w:type="paragraph" w:styleId="Footer">
    <w:name w:val="footer"/>
    <w:basedOn w:val="Normal"/>
    <w:link w:val="Foot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1BE"/>
  </w:style>
  <w:style w:type="table" w:styleId="TableGrid">
    <w:name w:val="Table Grid"/>
    <w:basedOn w:val="TableNormal"/>
    <w:uiPriority w:val="59"/>
    <w:rsid w:val="00A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1593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PV21b</vt:lpstr>
    </vt:vector>
  </TitlesOfParts>
  <Company>PCYDDS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AC5b</dc:title>
  <dc:creator>Academic Office</dc:creator>
  <cp:lastModifiedBy>Teleri James</cp:lastModifiedBy>
  <cp:revision>12</cp:revision>
  <cp:lastPrinted>2016-05-16T12:43:00Z</cp:lastPrinted>
  <dcterms:created xsi:type="dcterms:W3CDTF">2016-05-16T12:24:00Z</dcterms:created>
  <dcterms:modified xsi:type="dcterms:W3CDTF">2021-11-26T10:42:00Z</dcterms:modified>
</cp:coreProperties>
</file>