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87126" w14:textId="34727C58" w:rsidR="00924C38" w:rsidRPr="00922E9D" w:rsidRDefault="00BA668D" w:rsidP="00CF1821">
      <w:pPr>
        <w:spacing w:before="240"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BA668D">
        <w:rPr>
          <w:rFonts w:ascii="Arial" w:hAnsi="Arial" w:cs="Arial"/>
          <w:b/>
          <w:color w:val="000000" w:themeColor="text1"/>
          <w:sz w:val="24"/>
          <w:szCs w:val="24"/>
          <w:lang w:val="cy-GB"/>
        </w:rPr>
        <w:t>Grŵp Cyswllt Cyflogwyr</w:t>
      </w:r>
      <w:r w:rsidR="00F558F4">
        <w:rPr>
          <w:rFonts w:ascii="Arial" w:hAnsi="Arial" w:cs="Arial"/>
          <w:b/>
          <w:color w:val="000000" w:themeColor="text1"/>
          <w:sz w:val="24"/>
          <w:szCs w:val="24"/>
          <w:lang w:val="cy-GB"/>
        </w:rPr>
        <w:t xml:space="preserve"> (GCC)</w:t>
      </w:r>
    </w:p>
    <w:p w14:paraId="713B2DB4" w14:textId="07B43FE5" w:rsidR="00A15E6E" w:rsidRPr="00922E9D" w:rsidRDefault="00065334" w:rsidP="00CF1821">
      <w:pPr>
        <w:spacing w:before="60"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BA668D" w:rsidRPr="00BA668D">
        <w:rPr>
          <w:rFonts w:ascii="Arial" w:hAnsi="Arial" w:cs="Arial"/>
          <w:b/>
          <w:bCs/>
          <w:color w:val="000000" w:themeColor="text1"/>
          <w:sz w:val="24"/>
          <w:szCs w:val="24"/>
          <w:lang w:val="cy-GB"/>
        </w:rPr>
        <w:t>Cylch Gorchwyl ac Aelodaeth</w:t>
      </w:r>
    </w:p>
    <w:p w14:paraId="1003FD5A" w14:textId="13D5F413" w:rsidR="0036657A" w:rsidRPr="00922E9D" w:rsidRDefault="00BA668D" w:rsidP="00CF1821">
      <w:pPr>
        <w:pStyle w:val="ListParagraph"/>
        <w:numPr>
          <w:ilvl w:val="0"/>
          <w:numId w:val="1"/>
        </w:numPr>
        <w:tabs>
          <w:tab w:val="left" w:pos="1701"/>
        </w:tabs>
        <w:spacing w:before="120" w:after="240" w:line="240" w:lineRule="auto"/>
        <w:ind w:left="357" w:hanging="357"/>
        <w:contextualSpacing w:val="0"/>
        <w:rPr>
          <w:rFonts w:ascii="Arial" w:hAnsi="Arial" w:cs="Arial"/>
          <w:b/>
          <w:color w:val="000000" w:themeColor="text1"/>
        </w:rPr>
      </w:pPr>
      <w:r w:rsidRPr="00BA668D">
        <w:rPr>
          <w:rFonts w:ascii="Arial" w:hAnsi="Arial" w:cs="Arial"/>
          <w:b/>
          <w:color w:val="000000" w:themeColor="text1"/>
          <w:lang w:val="cy-GB"/>
        </w:rPr>
        <w:t>Cefndir</w:t>
      </w:r>
    </w:p>
    <w:p w14:paraId="7374922D" w14:textId="03194103" w:rsidR="006B3152" w:rsidRPr="00CF1821" w:rsidRDefault="00BA668D" w:rsidP="00BA668D">
      <w:pPr>
        <w:tabs>
          <w:tab w:val="left" w:pos="1701"/>
        </w:tabs>
        <w:spacing w:before="120" w:after="120" w:line="240" w:lineRule="auto"/>
        <w:jc w:val="both"/>
        <w:rPr>
          <w:rFonts w:ascii="Arial" w:hAnsi="Arial" w:cs="Arial"/>
          <w:lang w:val="cy-GB"/>
        </w:rPr>
      </w:pPr>
      <w:r w:rsidRPr="00BA668D">
        <w:rPr>
          <w:rFonts w:ascii="Arial" w:hAnsi="Arial" w:cs="Arial"/>
          <w:lang w:val="cy-GB"/>
        </w:rPr>
        <w:t>Mae Strategaeth Cyflogadwyedd PCYDDS</w:t>
      </w:r>
      <w:r w:rsidR="00CF1821">
        <w:rPr>
          <w:rStyle w:val="FootnoteReference"/>
          <w:rFonts w:ascii="Arial" w:hAnsi="Arial" w:cs="Arial"/>
          <w:lang w:val="cy-GB"/>
        </w:rPr>
        <w:footnoteReference w:id="2"/>
      </w:r>
      <w:r w:rsidRPr="00BA668D">
        <w:rPr>
          <w:rFonts w:ascii="Arial" w:hAnsi="Arial" w:cs="Arial"/>
          <w:lang w:val="cy-GB"/>
        </w:rPr>
        <w:t xml:space="preserve"> yn nodi’r amcanion cyflogadwyedd</w:t>
      </w:r>
      <w:r w:rsidRPr="00BA668D">
        <w:rPr>
          <w:rFonts w:ascii="Arial" w:hAnsi="Arial" w:cs="Arial"/>
          <w:bdr w:val="single" w:sz="4" w:space="0" w:color="E9FFFF"/>
          <w:lang w:val="cy-GB"/>
        </w:rPr>
        <w:t>.</w:t>
      </w:r>
      <w:r w:rsidRPr="00BA668D">
        <w:rPr>
          <w:rFonts w:ascii="Arial" w:hAnsi="Arial" w:cs="Arial"/>
          <w:lang w:val="cy-GB"/>
        </w:rPr>
        <w:t xml:space="preserve"> </w:t>
      </w:r>
    </w:p>
    <w:p w14:paraId="213A4F4E" w14:textId="63DE22F5" w:rsidR="00CD30B8" w:rsidRPr="00CF1821" w:rsidRDefault="00A22844" w:rsidP="009700CB">
      <w:pPr>
        <w:tabs>
          <w:tab w:val="left" w:pos="1701"/>
        </w:tabs>
        <w:spacing w:before="120" w:after="120" w:line="240" w:lineRule="auto"/>
        <w:jc w:val="both"/>
        <w:rPr>
          <w:rFonts w:ascii="Arial" w:hAnsi="Arial" w:cs="Arial"/>
          <w:lang w:val="cy-GB"/>
        </w:rPr>
      </w:pPr>
      <w:r w:rsidRPr="00F558F4">
        <w:rPr>
          <w:rFonts w:ascii="Arial" w:hAnsi="Arial" w:cs="Arial"/>
          <w:lang w:val="cy-GB"/>
        </w:rPr>
        <w:t>Mae’r strategaeth yn gofyn i holl feysydd y cwricwlwm gynnal grwpiau cyswllt cyflogwyr effeithiol (neu fecanweithiau amgen/cyfatebol sydd wedi’u cymeradwyo) i sicrhau bod llais y cyflogwr yn cael ei glywed ac yn dylanwadu ar gyflogadwyedd ein myfyrwyr</w:t>
      </w:r>
      <w:r w:rsidR="006D29AE" w:rsidRPr="00F558F4">
        <w:rPr>
          <w:rFonts w:ascii="Arial" w:hAnsi="Arial" w:cs="Arial"/>
          <w:lang w:val="cy-GB"/>
        </w:rPr>
        <w:t>.</w:t>
      </w:r>
      <w:r w:rsidR="004840B7" w:rsidRPr="00CF1821">
        <w:rPr>
          <w:rFonts w:ascii="Arial" w:hAnsi="Arial" w:cs="Arial"/>
          <w:lang w:val="cy-GB"/>
        </w:rPr>
        <w:t xml:space="preserve"> </w:t>
      </w:r>
      <w:r w:rsidR="00F558F4" w:rsidRPr="00F558F4">
        <w:rPr>
          <w:rFonts w:ascii="Arial" w:hAnsi="Arial" w:cs="Arial"/>
          <w:lang w:val="cy-GB"/>
        </w:rPr>
        <w:t>Mae’n angenrheidiol i bob Disgyblaeth Academaidd gael o leiaf un GCC, ond gallai fod mwy.</w:t>
      </w:r>
      <w:r w:rsidR="00E24281" w:rsidRPr="00CF1821">
        <w:rPr>
          <w:rFonts w:ascii="Arial" w:hAnsi="Arial" w:cs="Arial"/>
          <w:lang w:val="cy-GB"/>
        </w:rPr>
        <w:t xml:space="preserve"> </w:t>
      </w:r>
      <w:r w:rsidR="00F558F4" w:rsidRPr="009700CB">
        <w:rPr>
          <w:rFonts w:ascii="Arial" w:hAnsi="Arial" w:cs="Arial"/>
          <w:lang w:val="cy-GB"/>
        </w:rPr>
        <w:t>Dyl</w:t>
      </w:r>
      <w:r w:rsidR="009700CB" w:rsidRPr="009700CB">
        <w:rPr>
          <w:rFonts w:ascii="Arial" w:hAnsi="Arial" w:cs="Arial"/>
          <w:lang w:val="cy-GB"/>
        </w:rPr>
        <w:t>a</w:t>
      </w:r>
      <w:r w:rsidR="00F558F4" w:rsidRPr="009700CB">
        <w:rPr>
          <w:rFonts w:ascii="Arial" w:hAnsi="Arial" w:cs="Arial"/>
          <w:lang w:val="cy-GB"/>
        </w:rPr>
        <w:t xml:space="preserve">i deilliannau’r grwpiau cyswllt cyflogwyr, a allai fod ar ffurf cofnodion y cyfarfod, </w:t>
      </w:r>
      <w:r w:rsidR="009700CB" w:rsidRPr="009700CB">
        <w:rPr>
          <w:rFonts w:ascii="Arial" w:hAnsi="Arial" w:cs="Arial"/>
          <w:lang w:val="cy-GB"/>
        </w:rPr>
        <w:t xml:space="preserve">gael eu cyflwyno </w:t>
      </w:r>
      <w:r w:rsidR="00F558F4" w:rsidRPr="009700CB">
        <w:rPr>
          <w:rFonts w:ascii="Arial" w:hAnsi="Arial" w:cs="Arial"/>
          <w:lang w:val="cy-GB"/>
        </w:rPr>
        <w:t xml:space="preserve">i’r Byrddau Disgyblaeth ac ymlaen </w:t>
      </w:r>
      <w:r w:rsidR="009700CB" w:rsidRPr="009700CB">
        <w:rPr>
          <w:rFonts w:ascii="Arial" w:hAnsi="Arial" w:cs="Arial"/>
          <w:lang w:val="cy-GB"/>
        </w:rPr>
        <w:t xml:space="preserve">wedyn </w:t>
      </w:r>
      <w:r w:rsidR="00F558F4" w:rsidRPr="009700CB">
        <w:rPr>
          <w:rFonts w:ascii="Arial" w:hAnsi="Arial" w:cs="Arial"/>
          <w:lang w:val="cy-GB"/>
        </w:rPr>
        <w:t>i’r B</w:t>
      </w:r>
      <w:r w:rsidR="009700CB" w:rsidRPr="009700CB">
        <w:rPr>
          <w:rFonts w:ascii="Arial" w:hAnsi="Arial" w:cs="Arial"/>
          <w:lang w:val="cy-GB"/>
        </w:rPr>
        <w:t>y</w:t>
      </w:r>
      <w:r w:rsidR="00F558F4" w:rsidRPr="009700CB">
        <w:rPr>
          <w:rFonts w:ascii="Arial" w:hAnsi="Arial" w:cs="Arial"/>
          <w:lang w:val="cy-GB"/>
        </w:rPr>
        <w:t>rdd</w:t>
      </w:r>
      <w:r w:rsidR="009700CB" w:rsidRPr="009700CB">
        <w:rPr>
          <w:rFonts w:ascii="Arial" w:hAnsi="Arial" w:cs="Arial"/>
          <w:lang w:val="cy-GB"/>
        </w:rPr>
        <w:t>au</w:t>
      </w:r>
      <w:r w:rsidR="00F558F4" w:rsidRPr="009700CB">
        <w:rPr>
          <w:rFonts w:ascii="Arial" w:hAnsi="Arial" w:cs="Arial"/>
          <w:lang w:val="cy-GB"/>
        </w:rPr>
        <w:t xml:space="preserve"> Athrofa a Senedd y Brifysgol</w:t>
      </w:r>
      <w:r w:rsidR="009700CB" w:rsidRPr="009700CB">
        <w:rPr>
          <w:rFonts w:ascii="Arial" w:hAnsi="Arial" w:cs="Arial"/>
          <w:lang w:val="cy-GB"/>
        </w:rPr>
        <w:t>.</w:t>
      </w:r>
      <w:r w:rsidR="00675C22" w:rsidRPr="00CF1821">
        <w:rPr>
          <w:rFonts w:ascii="Arial" w:hAnsi="Arial" w:cs="Arial"/>
          <w:lang w:val="cy-GB"/>
        </w:rPr>
        <w:t xml:space="preserve"> </w:t>
      </w:r>
      <w:r w:rsidR="009700CB" w:rsidRPr="009700CB">
        <w:rPr>
          <w:rFonts w:ascii="Arial" w:hAnsi="Arial" w:cs="Arial"/>
          <w:lang w:val="cy-GB"/>
        </w:rPr>
        <w:t>Gall Grwpiau Cyswllt Cyflogwyr gwrdd mor aml ag sy’n ofynnol ond dylent gwrdd o leiaf unwaith bob blwyddyn academaidd.</w:t>
      </w:r>
    </w:p>
    <w:p w14:paraId="1ECF3EA4" w14:textId="1E562F0A" w:rsidR="00346F36" w:rsidRPr="00CF1821" w:rsidRDefault="00A43FC2" w:rsidP="00A43FC2">
      <w:pPr>
        <w:pStyle w:val="ListParagraph"/>
        <w:numPr>
          <w:ilvl w:val="0"/>
          <w:numId w:val="1"/>
        </w:numPr>
        <w:tabs>
          <w:tab w:val="left" w:pos="1701"/>
        </w:tabs>
        <w:spacing w:before="360" w:after="240" w:line="240" w:lineRule="auto"/>
        <w:ind w:left="357" w:hanging="357"/>
        <w:contextualSpacing w:val="0"/>
        <w:rPr>
          <w:rFonts w:ascii="Arial" w:hAnsi="Arial" w:cs="Arial"/>
          <w:b/>
          <w:color w:val="000000" w:themeColor="text1"/>
          <w:lang w:val="cy-GB"/>
        </w:rPr>
      </w:pPr>
      <w:r w:rsidRPr="00A43FC2">
        <w:rPr>
          <w:rFonts w:ascii="Arial" w:hAnsi="Arial" w:cs="Arial"/>
          <w:b/>
          <w:color w:val="000000" w:themeColor="text1"/>
          <w:lang w:val="cy-GB"/>
        </w:rPr>
        <w:t>Cylch Gorchwyl Grwpiau Cyswllt Cyflogwyr (GCC)</w:t>
      </w:r>
    </w:p>
    <w:p w14:paraId="2AA586E5" w14:textId="4BE1478B" w:rsidR="00AD7363" w:rsidRPr="00CF1821" w:rsidRDefault="00A43FC2" w:rsidP="00A43FC2">
      <w:pPr>
        <w:pStyle w:val="ListParagraph"/>
        <w:numPr>
          <w:ilvl w:val="0"/>
          <w:numId w:val="9"/>
        </w:numPr>
        <w:tabs>
          <w:tab w:val="left" w:pos="1701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lang w:val="cy-GB"/>
        </w:rPr>
      </w:pPr>
      <w:r w:rsidRPr="00A43FC2">
        <w:rPr>
          <w:rFonts w:ascii="Arial" w:hAnsi="Arial" w:cs="Arial"/>
          <w:lang w:val="cy-GB"/>
        </w:rPr>
        <w:t xml:space="preserve">Cynghori’r maes Disgyblaeth Academaidd ar berthnasedd ac addasrwydd cwricwlwm ei raglenni a addysgir i’r sector cyflogaeth, yn cynnwys newidiadau i raglenni astudio </w:t>
      </w:r>
      <w:r w:rsidR="00EE2A66">
        <w:rPr>
          <w:rFonts w:ascii="Arial" w:hAnsi="Arial" w:cs="Arial"/>
          <w:lang w:val="cy-GB"/>
        </w:rPr>
        <w:t xml:space="preserve">cyfredol </w:t>
      </w:r>
      <w:r w:rsidRPr="00A43FC2">
        <w:rPr>
          <w:rFonts w:ascii="Arial" w:hAnsi="Arial" w:cs="Arial"/>
          <w:lang w:val="cy-GB"/>
        </w:rPr>
        <w:t>neu awgrymiadau ar gyfer rhaglenni newydd</w:t>
      </w:r>
      <w:r w:rsidR="00EC68A9">
        <w:rPr>
          <w:rFonts w:ascii="Arial" w:hAnsi="Arial" w:cs="Arial"/>
          <w:lang w:val="cy-GB"/>
        </w:rPr>
        <w:t>;</w:t>
      </w:r>
    </w:p>
    <w:p w14:paraId="21E7A294" w14:textId="55AEFBD1" w:rsidR="00AD7363" w:rsidRPr="00CF1821" w:rsidRDefault="00A43FC2" w:rsidP="00A43FC2">
      <w:pPr>
        <w:pStyle w:val="ListParagraph"/>
        <w:numPr>
          <w:ilvl w:val="0"/>
          <w:numId w:val="9"/>
        </w:numPr>
        <w:tabs>
          <w:tab w:val="left" w:pos="1701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lang w:val="cy-GB"/>
        </w:rPr>
      </w:pPr>
      <w:r w:rsidRPr="00A43FC2">
        <w:rPr>
          <w:rFonts w:ascii="Arial" w:hAnsi="Arial" w:cs="Arial"/>
          <w:lang w:val="cy-GB"/>
        </w:rPr>
        <w:t>Cynghori ar ddatblygiad a gweithrediad y cwricwlwm, yn cynnwys strategaethau asesu, niferoedd myfyrwyr posibl, a chyfleoedd i ddatblygu sgiliau’r gweithle</w:t>
      </w:r>
      <w:r w:rsidR="00EC68A9">
        <w:rPr>
          <w:rFonts w:ascii="Arial" w:hAnsi="Arial" w:cs="Arial"/>
          <w:lang w:val="cy-GB"/>
        </w:rPr>
        <w:t>;</w:t>
      </w:r>
      <w:r w:rsidRPr="00A43FC2">
        <w:rPr>
          <w:rFonts w:ascii="Arial" w:hAnsi="Arial" w:cs="Arial"/>
          <w:lang w:val="cy-GB"/>
        </w:rPr>
        <w:t xml:space="preserve"> </w:t>
      </w:r>
    </w:p>
    <w:p w14:paraId="23DC687B" w14:textId="7B8F4F5A" w:rsidR="00AD7363" w:rsidRPr="00CF1821" w:rsidRDefault="00A43FC2" w:rsidP="00A43FC2">
      <w:pPr>
        <w:pStyle w:val="ListParagraph"/>
        <w:numPr>
          <w:ilvl w:val="0"/>
          <w:numId w:val="9"/>
        </w:numPr>
        <w:tabs>
          <w:tab w:val="left" w:pos="1701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lang w:val="cy-GB"/>
        </w:rPr>
      </w:pPr>
      <w:r w:rsidRPr="00A43FC2">
        <w:rPr>
          <w:rFonts w:ascii="Arial" w:hAnsi="Arial" w:cs="Arial"/>
          <w:lang w:val="cy-GB"/>
        </w:rPr>
        <w:t>Nodi tueddiadau a/neu bryderon cyflogwyr sy’n debygol o gael effaith ar y gweithgareddau academaidd;</w:t>
      </w:r>
    </w:p>
    <w:p w14:paraId="76E38B09" w14:textId="21DDD572" w:rsidR="00A60DA7" w:rsidRPr="00CF1821" w:rsidRDefault="00A43FC2" w:rsidP="00A43FC2">
      <w:pPr>
        <w:pStyle w:val="ListParagraph"/>
        <w:numPr>
          <w:ilvl w:val="0"/>
          <w:numId w:val="9"/>
        </w:numPr>
        <w:tabs>
          <w:tab w:val="left" w:pos="1701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lang w:val="cy-GB"/>
        </w:rPr>
      </w:pPr>
      <w:r w:rsidRPr="00A43FC2">
        <w:rPr>
          <w:rFonts w:ascii="Arial" w:hAnsi="Arial" w:cs="Arial"/>
          <w:lang w:val="cy-GB"/>
        </w:rPr>
        <w:t>Archwilio cyfleoedd i gyfoethogi profiad academaidd y myfyrwyr o ran cyflogadwyedd a gwneud argymhellion fel y bo’n briodol;</w:t>
      </w:r>
    </w:p>
    <w:p w14:paraId="1179E813" w14:textId="2E7EC38E" w:rsidR="00AD7363" w:rsidRPr="00CF1821" w:rsidRDefault="00A43FC2" w:rsidP="00A43FC2">
      <w:pPr>
        <w:pStyle w:val="ListParagraph"/>
        <w:numPr>
          <w:ilvl w:val="0"/>
          <w:numId w:val="9"/>
        </w:numPr>
        <w:tabs>
          <w:tab w:val="left" w:pos="1701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lang w:val="cy-GB"/>
        </w:rPr>
      </w:pPr>
      <w:r w:rsidRPr="00A43FC2">
        <w:rPr>
          <w:rFonts w:ascii="Arial" w:hAnsi="Arial" w:cs="Arial"/>
          <w:lang w:val="cy-GB"/>
        </w:rPr>
        <w:t>Adolygu perthnasedd ac addasrwydd prosiectau cyfredol a chynlluniedig o ran arfer proffesiynol;</w:t>
      </w:r>
    </w:p>
    <w:p w14:paraId="0DD65271" w14:textId="19383E2E" w:rsidR="00AD7363" w:rsidRPr="00CF1821" w:rsidRDefault="00A43FC2" w:rsidP="00A43FC2">
      <w:pPr>
        <w:pStyle w:val="ListParagraph"/>
        <w:numPr>
          <w:ilvl w:val="0"/>
          <w:numId w:val="9"/>
        </w:numPr>
        <w:tabs>
          <w:tab w:val="left" w:pos="1701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lang w:val="cy-GB"/>
        </w:rPr>
      </w:pPr>
      <w:r w:rsidRPr="00A43FC2">
        <w:rPr>
          <w:rFonts w:ascii="Arial" w:hAnsi="Arial" w:cs="Arial"/>
          <w:lang w:val="cy-GB"/>
        </w:rPr>
        <w:t>Archwilio ffyrdd eraill y gall y Ddisgyblaeth a rhanddeiliaid allanol ysgogi, annog a meithrin mwy o gyfranogiad gan gyflogwyr yng ngweithgareddau’r Ddisgyblaeth;</w:t>
      </w:r>
    </w:p>
    <w:p w14:paraId="21F4DAE1" w14:textId="727F5D44" w:rsidR="00AD7363" w:rsidRPr="00CF1821" w:rsidRDefault="00A43FC2" w:rsidP="00A43FC2">
      <w:pPr>
        <w:pStyle w:val="ListParagraph"/>
        <w:numPr>
          <w:ilvl w:val="0"/>
          <w:numId w:val="9"/>
        </w:numPr>
        <w:tabs>
          <w:tab w:val="left" w:pos="1701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lang w:val="it-IT"/>
        </w:rPr>
      </w:pPr>
      <w:r w:rsidRPr="00A43FC2">
        <w:rPr>
          <w:rFonts w:ascii="Arial" w:hAnsi="Arial" w:cs="Arial"/>
          <w:lang w:val="cy-GB"/>
        </w:rPr>
        <w:t>Cynghori ar fentrau strategol mawr a datblygu rhaglenni newydd;</w:t>
      </w:r>
    </w:p>
    <w:p w14:paraId="75DF37CD" w14:textId="31EF8747" w:rsidR="00AD7363" w:rsidRPr="00922E9D" w:rsidRDefault="00A43FC2" w:rsidP="00A43FC2">
      <w:pPr>
        <w:pStyle w:val="ListParagraph"/>
        <w:numPr>
          <w:ilvl w:val="0"/>
          <w:numId w:val="9"/>
        </w:numPr>
        <w:tabs>
          <w:tab w:val="left" w:pos="1701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A43FC2">
        <w:rPr>
          <w:rFonts w:ascii="Arial" w:hAnsi="Arial" w:cs="Arial"/>
          <w:lang w:val="cy-GB"/>
        </w:rPr>
        <w:t xml:space="preserve">Nodi a chefnogi cyfleoedd </w:t>
      </w:r>
      <w:r w:rsidR="008152B7">
        <w:rPr>
          <w:rFonts w:ascii="Arial" w:hAnsi="Arial" w:cs="Arial"/>
          <w:lang w:val="cy-GB"/>
        </w:rPr>
        <w:t xml:space="preserve">posibl o ran </w:t>
      </w:r>
      <w:r w:rsidRPr="00A43FC2">
        <w:rPr>
          <w:rFonts w:ascii="Arial" w:hAnsi="Arial" w:cs="Arial"/>
          <w:lang w:val="cy-GB"/>
        </w:rPr>
        <w:t>datblygu staff</w:t>
      </w:r>
      <w:r w:rsidR="008152B7">
        <w:rPr>
          <w:rFonts w:ascii="Arial" w:hAnsi="Arial" w:cs="Arial"/>
          <w:lang w:val="cy-GB"/>
        </w:rPr>
        <w:t>;</w:t>
      </w:r>
    </w:p>
    <w:p w14:paraId="75101720" w14:textId="312BC0BA" w:rsidR="00504E74" w:rsidRPr="00922E9D" w:rsidRDefault="00A43FC2" w:rsidP="00A43FC2">
      <w:pPr>
        <w:pStyle w:val="ListParagraph"/>
        <w:numPr>
          <w:ilvl w:val="0"/>
          <w:numId w:val="9"/>
        </w:numPr>
        <w:tabs>
          <w:tab w:val="left" w:pos="1701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A43FC2">
        <w:rPr>
          <w:rFonts w:ascii="Arial" w:hAnsi="Arial" w:cs="Arial"/>
          <w:lang w:val="cy-GB"/>
        </w:rPr>
        <w:t>Hyrwyddo cydweithredu ar draws y sector i fynd i’r afael ag anghenion cyflogaeth yn y dyfodol.</w:t>
      </w:r>
    </w:p>
    <w:p w14:paraId="001F1FDB" w14:textId="2AF37447" w:rsidR="00AD7363" w:rsidRPr="00922E9D" w:rsidRDefault="00A43FC2" w:rsidP="00A43FC2">
      <w:pPr>
        <w:pStyle w:val="ListParagraph"/>
        <w:numPr>
          <w:ilvl w:val="0"/>
          <w:numId w:val="1"/>
        </w:numPr>
        <w:tabs>
          <w:tab w:val="left" w:pos="1701"/>
        </w:tabs>
        <w:spacing w:before="360" w:after="240" w:line="240" w:lineRule="auto"/>
        <w:ind w:left="357" w:hanging="357"/>
        <w:contextualSpacing w:val="0"/>
        <w:rPr>
          <w:rFonts w:ascii="Arial" w:hAnsi="Arial" w:cs="Arial"/>
          <w:b/>
          <w:color w:val="000000" w:themeColor="text1"/>
        </w:rPr>
      </w:pPr>
      <w:r w:rsidRPr="00A43FC2">
        <w:rPr>
          <w:rFonts w:ascii="Arial" w:hAnsi="Arial" w:cs="Arial"/>
          <w:b/>
          <w:color w:val="000000" w:themeColor="text1"/>
          <w:lang w:val="cy-GB"/>
        </w:rPr>
        <w:t>Aelodaeth</w:t>
      </w:r>
    </w:p>
    <w:p w14:paraId="391F4BEC" w14:textId="32A2EC06" w:rsidR="00B71EE8" w:rsidRPr="00922E9D" w:rsidRDefault="00A43FC2" w:rsidP="000455E2">
      <w:pPr>
        <w:tabs>
          <w:tab w:val="left" w:pos="1701"/>
        </w:tabs>
        <w:spacing w:before="120" w:after="120" w:line="240" w:lineRule="auto"/>
        <w:ind w:left="1701" w:hanging="1701"/>
        <w:jc w:val="both"/>
        <w:rPr>
          <w:rFonts w:ascii="Arial" w:hAnsi="Arial" w:cs="Arial"/>
        </w:rPr>
      </w:pPr>
      <w:r w:rsidRPr="00A43FC2">
        <w:rPr>
          <w:rFonts w:ascii="Arial" w:hAnsi="Arial" w:cs="Arial"/>
          <w:lang w:val="cy-GB"/>
        </w:rPr>
        <w:t>Cadeirydd</w:t>
      </w:r>
      <w:r w:rsidR="003A043D" w:rsidRPr="00922E9D">
        <w:rPr>
          <w:rFonts w:ascii="Arial" w:hAnsi="Arial" w:cs="Arial"/>
        </w:rPr>
        <w:tab/>
      </w:r>
      <w:r w:rsidR="000455E2" w:rsidRPr="000455E2">
        <w:rPr>
          <w:rFonts w:ascii="Arial" w:hAnsi="Arial" w:cs="Arial"/>
          <w:lang w:val="cy-GB"/>
        </w:rPr>
        <w:t>A b</w:t>
      </w:r>
      <w:r w:rsidRPr="000455E2">
        <w:rPr>
          <w:rFonts w:ascii="Arial" w:hAnsi="Arial" w:cs="Arial"/>
          <w:lang w:val="cy-GB"/>
        </w:rPr>
        <w:t xml:space="preserve">enodir </w:t>
      </w:r>
      <w:r w:rsidR="000455E2" w:rsidRPr="000455E2">
        <w:rPr>
          <w:rFonts w:ascii="Arial" w:hAnsi="Arial" w:cs="Arial"/>
          <w:lang w:val="cy-GB"/>
        </w:rPr>
        <w:t xml:space="preserve">yn flynyddol </w:t>
      </w:r>
      <w:r w:rsidRPr="000455E2">
        <w:rPr>
          <w:rFonts w:ascii="Arial" w:hAnsi="Arial" w:cs="Arial"/>
          <w:lang w:val="cy-GB"/>
        </w:rPr>
        <w:t>o blith yr aelodau (Anogir cyd-gadeirio rhwng academyddion a chyflogwyr).</w:t>
      </w:r>
    </w:p>
    <w:p w14:paraId="4BE47EA7" w14:textId="105F920B" w:rsidR="003A043D" w:rsidRPr="00922E9D" w:rsidRDefault="000455E2" w:rsidP="000455E2">
      <w:pPr>
        <w:tabs>
          <w:tab w:val="left" w:pos="1701"/>
        </w:tabs>
        <w:spacing w:before="120" w:after="120" w:line="240" w:lineRule="auto"/>
        <w:jc w:val="both"/>
        <w:rPr>
          <w:rFonts w:ascii="Arial" w:hAnsi="Arial" w:cs="Arial"/>
        </w:rPr>
      </w:pPr>
      <w:r w:rsidRPr="000455E2">
        <w:rPr>
          <w:rFonts w:ascii="Arial" w:hAnsi="Arial" w:cs="Arial"/>
          <w:lang w:val="cy-GB"/>
        </w:rPr>
        <w:t>Aelodau</w:t>
      </w:r>
      <w:r w:rsidR="003A043D" w:rsidRPr="00922E9D">
        <w:rPr>
          <w:rFonts w:ascii="Arial" w:hAnsi="Arial" w:cs="Arial"/>
        </w:rPr>
        <w:tab/>
      </w:r>
      <w:r w:rsidRPr="000455E2">
        <w:rPr>
          <w:rFonts w:ascii="Arial" w:hAnsi="Arial" w:cs="Arial"/>
          <w:lang w:val="cy-GB"/>
        </w:rPr>
        <w:t>Staff sy’n gyfrifol am reoli a/neu gyflwyno’r ddarpariaeth.</w:t>
      </w:r>
    </w:p>
    <w:p w14:paraId="3F80E9DD" w14:textId="672B5877" w:rsidR="00E52230" w:rsidRPr="00922E9D" w:rsidRDefault="00E52230" w:rsidP="000455E2">
      <w:pPr>
        <w:tabs>
          <w:tab w:val="left" w:pos="1701"/>
        </w:tabs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455E2" w:rsidRPr="000455E2">
        <w:rPr>
          <w:rFonts w:ascii="Arial" w:hAnsi="Arial" w:cs="Arial"/>
          <w:lang w:val="cy-GB"/>
        </w:rPr>
        <w:t>Cyflogwyr o’r sector sy’n gysylltiedig â’r ddarpariaeth.</w:t>
      </w:r>
    </w:p>
    <w:p w14:paraId="3B92DE5C" w14:textId="53CEF109" w:rsidR="00223EB3" w:rsidRPr="00922E9D" w:rsidRDefault="000455E2" w:rsidP="000455E2">
      <w:pPr>
        <w:tabs>
          <w:tab w:val="left" w:pos="1701"/>
        </w:tabs>
        <w:spacing w:before="120" w:after="120" w:line="240" w:lineRule="auto"/>
        <w:ind w:left="1701" w:hanging="1701"/>
        <w:jc w:val="both"/>
        <w:rPr>
          <w:rFonts w:ascii="Arial" w:hAnsi="Arial" w:cs="Arial"/>
        </w:rPr>
      </w:pPr>
      <w:r w:rsidRPr="000455E2">
        <w:rPr>
          <w:rFonts w:ascii="Arial" w:hAnsi="Arial" w:cs="Arial"/>
          <w:lang w:val="cy-GB"/>
        </w:rPr>
        <w:t>Dewisol</w:t>
      </w:r>
      <w:r w:rsidR="004101A1" w:rsidRPr="00922E9D">
        <w:rPr>
          <w:rFonts w:ascii="Arial" w:hAnsi="Arial" w:cs="Arial"/>
        </w:rPr>
        <w:t xml:space="preserve"> </w:t>
      </w:r>
      <w:r w:rsidR="004101A1">
        <w:rPr>
          <w:rFonts w:ascii="Arial" w:hAnsi="Arial" w:cs="Arial"/>
        </w:rPr>
        <w:tab/>
      </w:r>
      <w:r w:rsidRPr="000455E2">
        <w:rPr>
          <w:rFonts w:ascii="Arial" w:hAnsi="Arial" w:cs="Arial"/>
          <w:lang w:val="cy-GB"/>
        </w:rPr>
        <w:t>Cynrychiolwyr o Gyrff Allanol eraill (megis Cyrff Proffes</w:t>
      </w:r>
      <w:r>
        <w:rPr>
          <w:rFonts w:ascii="Arial" w:hAnsi="Arial" w:cs="Arial"/>
          <w:lang w:val="cy-GB"/>
        </w:rPr>
        <w:t>i</w:t>
      </w:r>
      <w:r w:rsidRPr="000455E2">
        <w:rPr>
          <w:rFonts w:ascii="Arial" w:hAnsi="Arial" w:cs="Arial"/>
          <w:lang w:val="cy-GB"/>
        </w:rPr>
        <w:t xml:space="preserve">ynol, </w:t>
      </w:r>
      <w:r w:rsidR="008152B7">
        <w:rPr>
          <w:rFonts w:ascii="Arial" w:hAnsi="Arial" w:cs="Arial"/>
          <w:lang w:val="cy-GB"/>
        </w:rPr>
        <w:t>S</w:t>
      </w:r>
      <w:r w:rsidRPr="000455E2">
        <w:rPr>
          <w:rFonts w:ascii="Arial" w:hAnsi="Arial" w:cs="Arial"/>
          <w:lang w:val="cy-GB"/>
        </w:rPr>
        <w:t>tatudol a Rheoleiddio).</w:t>
      </w:r>
    </w:p>
    <w:p w14:paraId="515E27D3" w14:textId="6EF7668F" w:rsidR="008B7BF2" w:rsidRPr="008152B7" w:rsidRDefault="00223EB3" w:rsidP="008152B7">
      <w:pPr>
        <w:tabs>
          <w:tab w:val="left" w:pos="1701"/>
        </w:tabs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455E2" w:rsidRPr="008152B7">
        <w:rPr>
          <w:rFonts w:ascii="Arial" w:hAnsi="Arial" w:cs="Arial"/>
          <w:lang w:val="cy-GB"/>
        </w:rPr>
        <w:t>Cyn-fyfyrwyr sy’n gweith</w:t>
      </w:r>
      <w:r w:rsidR="00574F69" w:rsidRPr="008152B7">
        <w:rPr>
          <w:rFonts w:ascii="Arial" w:hAnsi="Arial" w:cs="Arial"/>
          <w:lang w:val="cy-GB"/>
        </w:rPr>
        <w:t xml:space="preserve">io yn </w:t>
      </w:r>
      <w:r w:rsidR="000455E2" w:rsidRPr="008152B7">
        <w:rPr>
          <w:rFonts w:ascii="Arial" w:hAnsi="Arial" w:cs="Arial"/>
          <w:lang w:val="cy-GB"/>
        </w:rPr>
        <w:t>y sector.</w:t>
      </w:r>
    </w:p>
    <w:sectPr w:rsidR="008B7BF2" w:rsidRPr="008152B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E9CBA" w14:textId="77777777" w:rsidR="00742ECC" w:rsidRDefault="00742ECC" w:rsidP="003F6F86">
      <w:pPr>
        <w:spacing w:after="0" w:line="240" w:lineRule="auto"/>
      </w:pPr>
      <w:r>
        <w:separator/>
      </w:r>
    </w:p>
  </w:endnote>
  <w:endnote w:type="continuationSeparator" w:id="0">
    <w:p w14:paraId="6231A154" w14:textId="77777777" w:rsidR="00742ECC" w:rsidRDefault="00742ECC" w:rsidP="003F6F86">
      <w:pPr>
        <w:spacing w:after="0" w:line="240" w:lineRule="auto"/>
      </w:pPr>
      <w:r>
        <w:continuationSeparator/>
      </w:r>
    </w:p>
  </w:endnote>
  <w:endnote w:type="continuationNotice" w:id="1">
    <w:p w14:paraId="18A6ACE2" w14:textId="77777777" w:rsidR="00742ECC" w:rsidRDefault="00742E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E21A0F" w:rsidRPr="00E21A0F" w14:paraId="1BAB841A" w14:textId="77777777" w:rsidTr="00065334">
      <w:trPr>
        <w:trHeight w:val="151"/>
      </w:trPr>
      <w:tc>
        <w:tcPr>
          <w:tcW w:w="2250" w:type="pct"/>
        </w:tcPr>
        <w:p w14:paraId="1CEA748C" w14:textId="7ACEAD33" w:rsidR="00E21A0F" w:rsidRPr="00E21A0F" w:rsidRDefault="00E21A0F">
          <w:pPr>
            <w:pStyle w:val="Header"/>
            <w:rPr>
              <w:rFonts w:ascii="Arial" w:eastAsiaTheme="majorEastAsia" w:hAnsi="Arial" w:cs="Arial"/>
              <w:b/>
              <w:bCs/>
              <w:color w:val="0070C0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985EB36" w14:textId="66345CDA" w:rsidR="00E21A0F" w:rsidRPr="00E21A0F" w:rsidRDefault="00E21A0F">
          <w:pPr>
            <w:pStyle w:val="NoSpacing"/>
            <w:rPr>
              <w:rFonts w:ascii="Arial" w:eastAsiaTheme="majorEastAsia" w:hAnsi="Arial" w:cs="Arial"/>
              <w:color w:val="0070C0"/>
            </w:rPr>
          </w:pPr>
        </w:p>
      </w:tc>
      <w:tc>
        <w:tcPr>
          <w:tcW w:w="2250" w:type="pct"/>
        </w:tcPr>
        <w:p w14:paraId="519D53FA" w14:textId="558EE6AD" w:rsidR="00E21A0F" w:rsidRPr="00E21A0F" w:rsidRDefault="00E21A0F" w:rsidP="00E21A0F">
          <w:pPr>
            <w:pStyle w:val="Header"/>
            <w:jc w:val="right"/>
            <w:rPr>
              <w:rFonts w:ascii="Arial" w:eastAsiaTheme="majorEastAsia" w:hAnsi="Arial" w:cs="Arial"/>
              <w:b/>
              <w:bCs/>
              <w:color w:val="0070C0"/>
            </w:rPr>
          </w:pPr>
        </w:p>
      </w:tc>
    </w:tr>
    <w:tr w:rsidR="00E21A0F" w:rsidRPr="00E21A0F" w14:paraId="2261A5ED" w14:textId="77777777" w:rsidTr="00065334">
      <w:trPr>
        <w:trHeight w:val="150"/>
      </w:trPr>
      <w:tc>
        <w:tcPr>
          <w:tcW w:w="2250" w:type="pct"/>
        </w:tcPr>
        <w:p w14:paraId="1DF78A9A" w14:textId="77777777" w:rsidR="00E21A0F" w:rsidRPr="00E21A0F" w:rsidRDefault="00E21A0F">
          <w:pPr>
            <w:pStyle w:val="Header"/>
            <w:rPr>
              <w:rFonts w:ascii="Arial" w:eastAsiaTheme="majorEastAsia" w:hAnsi="Arial" w:cs="Arial"/>
              <w:b/>
              <w:bCs/>
              <w:color w:val="0070C0"/>
            </w:rPr>
          </w:pPr>
        </w:p>
      </w:tc>
      <w:tc>
        <w:tcPr>
          <w:tcW w:w="500" w:type="pct"/>
          <w:vMerge/>
        </w:tcPr>
        <w:p w14:paraId="3C8CEF6A" w14:textId="77777777" w:rsidR="00E21A0F" w:rsidRPr="00E21A0F" w:rsidRDefault="00E21A0F">
          <w:pPr>
            <w:pStyle w:val="Header"/>
            <w:jc w:val="center"/>
            <w:rPr>
              <w:rFonts w:ascii="Arial" w:eastAsiaTheme="majorEastAsia" w:hAnsi="Arial" w:cs="Arial"/>
              <w:b/>
              <w:bCs/>
              <w:color w:val="0070C0"/>
            </w:rPr>
          </w:pPr>
        </w:p>
      </w:tc>
      <w:tc>
        <w:tcPr>
          <w:tcW w:w="2250" w:type="pct"/>
        </w:tcPr>
        <w:p w14:paraId="05C99B90" w14:textId="77777777" w:rsidR="00E21A0F" w:rsidRPr="00E21A0F" w:rsidRDefault="00E21A0F">
          <w:pPr>
            <w:pStyle w:val="Header"/>
            <w:rPr>
              <w:rFonts w:ascii="Arial" w:eastAsiaTheme="majorEastAsia" w:hAnsi="Arial" w:cs="Arial"/>
              <w:b/>
              <w:bCs/>
              <w:color w:val="0070C0"/>
            </w:rPr>
          </w:pPr>
        </w:p>
      </w:tc>
    </w:tr>
  </w:tbl>
  <w:p w14:paraId="17273AEF" w14:textId="38656C95" w:rsidR="003F6F86" w:rsidRPr="00065334" w:rsidRDefault="00EE2A66">
    <w:pPr>
      <w:pStyle w:val="Footer"/>
      <w:rPr>
        <w:rFonts w:ascii="Arial" w:hAnsi="Arial" w:cs="Arial"/>
        <w:color w:val="000000" w:themeColor="text1"/>
      </w:rPr>
    </w:pPr>
    <w:r w:rsidRPr="00EE2A66">
      <w:rPr>
        <w:rFonts w:ascii="Arial" w:hAnsi="Arial" w:cs="Arial"/>
        <w:color w:val="000000" w:themeColor="text1"/>
        <w:lang w:val="cy-GB"/>
      </w:rPr>
      <w:t>Ionawr</w:t>
    </w:r>
    <w:r>
      <w:rPr>
        <w:rFonts w:ascii="Arial" w:hAnsi="Arial" w:cs="Arial"/>
        <w:color w:val="000000" w:themeColor="text1"/>
      </w:rPr>
      <w:t xml:space="preserve"> </w:t>
    </w:r>
    <w:r w:rsidR="00065334" w:rsidRPr="00065334">
      <w:rPr>
        <w:rFonts w:ascii="Arial" w:hAnsi="Arial" w:cs="Arial"/>
        <w:color w:val="000000" w:themeColor="text1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F9147" w14:textId="77777777" w:rsidR="00742ECC" w:rsidRDefault="00742ECC" w:rsidP="003F6F86">
      <w:pPr>
        <w:spacing w:after="0" w:line="240" w:lineRule="auto"/>
      </w:pPr>
      <w:r>
        <w:separator/>
      </w:r>
    </w:p>
  </w:footnote>
  <w:footnote w:type="continuationSeparator" w:id="0">
    <w:p w14:paraId="60DED1AC" w14:textId="77777777" w:rsidR="00742ECC" w:rsidRDefault="00742ECC" w:rsidP="003F6F86">
      <w:pPr>
        <w:spacing w:after="0" w:line="240" w:lineRule="auto"/>
      </w:pPr>
      <w:r>
        <w:continuationSeparator/>
      </w:r>
    </w:p>
  </w:footnote>
  <w:footnote w:type="continuationNotice" w:id="1">
    <w:p w14:paraId="335F8C78" w14:textId="77777777" w:rsidR="00742ECC" w:rsidRDefault="00742ECC">
      <w:pPr>
        <w:spacing w:after="0" w:line="240" w:lineRule="auto"/>
      </w:pPr>
    </w:p>
  </w:footnote>
  <w:footnote w:id="2">
    <w:p w14:paraId="7ADFB8D9" w14:textId="29BF64D0" w:rsidR="00CF1821" w:rsidRDefault="00CF18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0" w:name="cysill"/>
      <w:bookmarkEnd w:id="0"/>
      <w:r>
        <w:rPr>
          <w:rFonts w:ascii="Calibri" w:hAnsi="Calibri" w:cs="Calibri"/>
          <w:lang w:val="cy-GB"/>
        </w:rPr>
        <w:t xml:space="preserve">Cyhoeddir </w:t>
      </w:r>
      <w:r>
        <w:rPr>
          <w:rFonts w:ascii="Calibri" w:hAnsi="Calibri" w:cs="Calibri"/>
          <w:lang w:val="cy-GB"/>
        </w:rPr>
        <w:t xml:space="preserve">Strategaethau a </w:t>
      </w:r>
      <w:r>
        <w:rPr>
          <w:rFonts w:ascii="Calibri" w:hAnsi="Calibri" w:cs="Calibri"/>
          <w:lang w:val="cy-GB"/>
        </w:rPr>
        <w:t>P</w:t>
      </w:r>
      <w:r>
        <w:rPr>
          <w:rFonts w:ascii="Calibri" w:hAnsi="Calibri" w:cs="Calibri"/>
          <w:lang w:val="cy-GB"/>
        </w:rPr>
        <w:t>h</w:t>
      </w:r>
      <w:r>
        <w:rPr>
          <w:rFonts w:ascii="Calibri" w:hAnsi="Calibri" w:cs="Calibri"/>
          <w:lang w:val="cy-GB"/>
        </w:rPr>
        <w:t xml:space="preserve">olisïau PCYDDS ar </w:t>
      </w:r>
      <w:hyperlink r:id="rId1" w:history="1">
        <w:r w:rsidRPr="00CF1821">
          <w:rPr>
            <w:rStyle w:val="Hyperlink"/>
            <w:rFonts w:ascii="Calibri" w:hAnsi="Calibri" w:cs="Calibri"/>
            <w:lang w:val="cy-GB"/>
          </w:rPr>
          <w:t>SharePoint Gwasanaethau Corfforaethol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C3FC0" w14:textId="2CE9A752" w:rsidR="00DC6808" w:rsidRPr="00065334" w:rsidRDefault="00065334" w:rsidP="00065334">
    <w:pPr>
      <w:pStyle w:val="Header"/>
      <w:jc w:val="right"/>
      <w:rPr>
        <w:rFonts w:ascii="Arial" w:hAnsi="Arial" w:cs="Arial"/>
        <w:b/>
        <w:bCs/>
        <w:sz w:val="24"/>
        <w:szCs w:val="24"/>
      </w:rPr>
    </w:pPr>
    <w:r w:rsidRPr="00BA668D">
      <w:rPr>
        <w:rFonts w:ascii="Arial" w:hAnsi="Arial" w:cs="Arial"/>
        <w:b/>
        <w:bCs/>
        <w:smallCaps/>
        <w:noProof/>
        <w:color w:val="000000" w:themeColor="text1"/>
        <w:sz w:val="38"/>
        <w:szCs w:val="38"/>
        <w:lang w:val="cy-GB" w:eastAsia="en-GB"/>
      </w:rPr>
      <w:drawing>
        <wp:anchor distT="0" distB="0" distL="114300" distR="114300" simplePos="0" relativeHeight="251659264" behindDoc="0" locked="0" layoutInCell="1" allowOverlap="1" wp14:anchorId="4B8F3014" wp14:editId="3687C9DD">
          <wp:simplePos x="0" y="0"/>
          <wp:positionH relativeFrom="margin">
            <wp:posOffset>47625</wp:posOffset>
          </wp:positionH>
          <wp:positionV relativeFrom="paragraph">
            <wp:posOffset>-191135</wp:posOffset>
          </wp:positionV>
          <wp:extent cx="1868170" cy="72326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668D">
      <w:rPr>
        <w:rFonts w:ascii="Arial" w:hAnsi="Arial" w:cs="Arial"/>
        <w:b/>
        <w:bCs/>
        <w:sz w:val="24"/>
        <w:szCs w:val="24"/>
        <w:lang w:val="cy-GB"/>
      </w:rPr>
      <w:t>A</w:t>
    </w:r>
    <w:r w:rsidR="00BA668D" w:rsidRPr="00BA668D">
      <w:rPr>
        <w:rFonts w:ascii="Arial" w:hAnsi="Arial" w:cs="Arial"/>
        <w:b/>
        <w:bCs/>
        <w:sz w:val="24"/>
        <w:szCs w:val="24"/>
        <w:lang w:val="cy-GB"/>
      </w:rPr>
      <w:t>todiad</w:t>
    </w:r>
    <w:r w:rsidR="00BA668D">
      <w:rPr>
        <w:rFonts w:ascii="Arial" w:hAnsi="Arial" w:cs="Arial"/>
        <w:b/>
        <w:bCs/>
        <w:sz w:val="24"/>
        <w:szCs w:val="24"/>
      </w:rPr>
      <w:t xml:space="preserve"> </w:t>
    </w:r>
    <w:r w:rsidRPr="00065334">
      <w:rPr>
        <w:rFonts w:ascii="Arial" w:hAnsi="Arial" w:cs="Arial"/>
        <w:b/>
        <w:bCs/>
        <w:sz w:val="24"/>
        <w:szCs w:val="24"/>
      </w:rPr>
      <w:t>CS3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A52E6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52DA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44D4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362D3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88F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EE1EB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C257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8D7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6860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FA32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9287C"/>
    <w:multiLevelType w:val="hybridMultilevel"/>
    <w:tmpl w:val="DCC05618"/>
    <w:lvl w:ilvl="0" w:tplc="7BA4B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C3BAC"/>
    <w:multiLevelType w:val="hybridMultilevel"/>
    <w:tmpl w:val="E9702544"/>
    <w:lvl w:ilvl="0" w:tplc="2CB0E2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57BE7"/>
    <w:multiLevelType w:val="hybridMultilevel"/>
    <w:tmpl w:val="265ABD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3657F6"/>
    <w:multiLevelType w:val="multilevel"/>
    <w:tmpl w:val="C2CCC892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3EA7577C"/>
    <w:multiLevelType w:val="hybridMultilevel"/>
    <w:tmpl w:val="C53E5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94E8F"/>
    <w:multiLevelType w:val="hybridMultilevel"/>
    <w:tmpl w:val="2C88C1D8"/>
    <w:lvl w:ilvl="0" w:tplc="2640D2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E2A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B87F84"/>
    <w:multiLevelType w:val="hybridMultilevel"/>
    <w:tmpl w:val="891A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808EA"/>
    <w:multiLevelType w:val="hybridMultilevel"/>
    <w:tmpl w:val="C53E5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914382">
    <w:abstractNumId w:val="16"/>
  </w:num>
  <w:num w:numId="2" w16cid:durableId="1770197181">
    <w:abstractNumId w:val="17"/>
  </w:num>
  <w:num w:numId="3" w16cid:durableId="1875579889">
    <w:abstractNumId w:val="10"/>
  </w:num>
  <w:num w:numId="4" w16cid:durableId="1135634562">
    <w:abstractNumId w:val="12"/>
  </w:num>
  <w:num w:numId="5" w16cid:durableId="469175996">
    <w:abstractNumId w:val="18"/>
  </w:num>
  <w:num w:numId="6" w16cid:durableId="1141458663">
    <w:abstractNumId w:val="14"/>
  </w:num>
  <w:num w:numId="7" w16cid:durableId="1488202327">
    <w:abstractNumId w:val="15"/>
  </w:num>
  <w:num w:numId="8" w16cid:durableId="778062147">
    <w:abstractNumId w:val="13"/>
  </w:num>
  <w:num w:numId="9" w16cid:durableId="338235986">
    <w:abstractNumId w:val="11"/>
  </w:num>
  <w:num w:numId="10" w16cid:durableId="890961945">
    <w:abstractNumId w:val="9"/>
  </w:num>
  <w:num w:numId="11" w16cid:durableId="978068129">
    <w:abstractNumId w:val="7"/>
  </w:num>
  <w:num w:numId="12" w16cid:durableId="1504317768">
    <w:abstractNumId w:val="6"/>
  </w:num>
  <w:num w:numId="13" w16cid:durableId="1906253697">
    <w:abstractNumId w:val="5"/>
  </w:num>
  <w:num w:numId="14" w16cid:durableId="312225745">
    <w:abstractNumId w:val="4"/>
  </w:num>
  <w:num w:numId="15" w16cid:durableId="1486780330">
    <w:abstractNumId w:val="8"/>
  </w:num>
  <w:num w:numId="16" w16cid:durableId="915822700">
    <w:abstractNumId w:val="3"/>
  </w:num>
  <w:num w:numId="17" w16cid:durableId="1969164892">
    <w:abstractNumId w:val="2"/>
  </w:num>
  <w:num w:numId="18" w16cid:durableId="323166988">
    <w:abstractNumId w:val="1"/>
  </w:num>
  <w:num w:numId="19" w16cid:durableId="87623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7A"/>
    <w:rsid w:val="0000718B"/>
    <w:rsid w:val="00026EA7"/>
    <w:rsid w:val="0004112A"/>
    <w:rsid w:val="000455E2"/>
    <w:rsid w:val="000621B4"/>
    <w:rsid w:val="00065334"/>
    <w:rsid w:val="0006713D"/>
    <w:rsid w:val="000817C3"/>
    <w:rsid w:val="00094DCC"/>
    <w:rsid w:val="000A3683"/>
    <w:rsid w:val="000A3978"/>
    <w:rsid w:val="000C316A"/>
    <w:rsid w:val="000D00A5"/>
    <w:rsid w:val="000D05B4"/>
    <w:rsid w:val="000D773D"/>
    <w:rsid w:val="000E48A0"/>
    <w:rsid w:val="000E5DFC"/>
    <w:rsid w:val="00101A44"/>
    <w:rsid w:val="00113ED7"/>
    <w:rsid w:val="00121101"/>
    <w:rsid w:val="001249B6"/>
    <w:rsid w:val="00131F4F"/>
    <w:rsid w:val="00162243"/>
    <w:rsid w:val="00175F18"/>
    <w:rsid w:val="00182277"/>
    <w:rsid w:val="00185927"/>
    <w:rsid w:val="001B1490"/>
    <w:rsid w:val="001B32E3"/>
    <w:rsid w:val="001E3F00"/>
    <w:rsid w:val="00204F2A"/>
    <w:rsid w:val="00223EB3"/>
    <w:rsid w:val="00252B61"/>
    <w:rsid w:val="00283BC7"/>
    <w:rsid w:val="002F0606"/>
    <w:rsid w:val="0033455F"/>
    <w:rsid w:val="00334BA8"/>
    <w:rsid w:val="00346F36"/>
    <w:rsid w:val="0036657A"/>
    <w:rsid w:val="00387F19"/>
    <w:rsid w:val="003903BF"/>
    <w:rsid w:val="00396E47"/>
    <w:rsid w:val="003A043D"/>
    <w:rsid w:val="003A22D4"/>
    <w:rsid w:val="003E47F4"/>
    <w:rsid w:val="003F6F86"/>
    <w:rsid w:val="004101A1"/>
    <w:rsid w:val="0043382C"/>
    <w:rsid w:val="00440C9B"/>
    <w:rsid w:val="004840B7"/>
    <w:rsid w:val="00493784"/>
    <w:rsid w:val="004A3815"/>
    <w:rsid w:val="004B76C5"/>
    <w:rsid w:val="004C760B"/>
    <w:rsid w:val="004D3D87"/>
    <w:rsid w:val="004E27F3"/>
    <w:rsid w:val="004F25FF"/>
    <w:rsid w:val="00504E74"/>
    <w:rsid w:val="00526A26"/>
    <w:rsid w:val="00534C34"/>
    <w:rsid w:val="005352CC"/>
    <w:rsid w:val="005510C4"/>
    <w:rsid w:val="00556C13"/>
    <w:rsid w:val="00556F12"/>
    <w:rsid w:val="00574F69"/>
    <w:rsid w:val="005839E1"/>
    <w:rsid w:val="00594A40"/>
    <w:rsid w:val="005A10A0"/>
    <w:rsid w:val="005B7558"/>
    <w:rsid w:val="005C2DC6"/>
    <w:rsid w:val="005E20D3"/>
    <w:rsid w:val="005E3B91"/>
    <w:rsid w:val="005F12A7"/>
    <w:rsid w:val="005F3867"/>
    <w:rsid w:val="00613870"/>
    <w:rsid w:val="00636CF6"/>
    <w:rsid w:val="00640DC2"/>
    <w:rsid w:val="00660BB7"/>
    <w:rsid w:val="00671F32"/>
    <w:rsid w:val="00675C22"/>
    <w:rsid w:val="00682E59"/>
    <w:rsid w:val="006942DA"/>
    <w:rsid w:val="006951F6"/>
    <w:rsid w:val="006955F2"/>
    <w:rsid w:val="0069629E"/>
    <w:rsid w:val="006B3152"/>
    <w:rsid w:val="006D29AE"/>
    <w:rsid w:val="006E5DDD"/>
    <w:rsid w:val="00726509"/>
    <w:rsid w:val="0073353B"/>
    <w:rsid w:val="00742ECC"/>
    <w:rsid w:val="00744612"/>
    <w:rsid w:val="0075141B"/>
    <w:rsid w:val="0075244E"/>
    <w:rsid w:val="00757923"/>
    <w:rsid w:val="007712B2"/>
    <w:rsid w:val="007766C6"/>
    <w:rsid w:val="007C3B65"/>
    <w:rsid w:val="007C4CD4"/>
    <w:rsid w:val="007D576C"/>
    <w:rsid w:val="007F1390"/>
    <w:rsid w:val="0081461F"/>
    <w:rsid w:val="008152B7"/>
    <w:rsid w:val="0081606E"/>
    <w:rsid w:val="00822070"/>
    <w:rsid w:val="00825015"/>
    <w:rsid w:val="0089119F"/>
    <w:rsid w:val="008B38FD"/>
    <w:rsid w:val="008B5D1D"/>
    <w:rsid w:val="008B7BF2"/>
    <w:rsid w:val="008D05B5"/>
    <w:rsid w:val="008D1D7C"/>
    <w:rsid w:val="008E2522"/>
    <w:rsid w:val="00904449"/>
    <w:rsid w:val="00915FCB"/>
    <w:rsid w:val="00922E9D"/>
    <w:rsid w:val="00924C38"/>
    <w:rsid w:val="00931FD0"/>
    <w:rsid w:val="009350AF"/>
    <w:rsid w:val="00937232"/>
    <w:rsid w:val="009544BB"/>
    <w:rsid w:val="00962032"/>
    <w:rsid w:val="009700CB"/>
    <w:rsid w:val="00986649"/>
    <w:rsid w:val="00995546"/>
    <w:rsid w:val="00995BDB"/>
    <w:rsid w:val="009A70C7"/>
    <w:rsid w:val="009C03C4"/>
    <w:rsid w:val="009F6152"/>
    <w:rsid w:val="00A037BC"/>
    <w:rsid w:val="00A05FA2"/>
    <w:rsid w:val="00A15E6E"/>
    <w:rsid w:val="00A17FFB"/>
    <w:rsid w:val="00A22844"/>
    <w:rsid w:val="00A37C8D"/>
    <w:rsid w:val="00A43FC2"/>
    <w:rsid w:val="00A528A9"/>
    <w:rsid w:val="00A60DA7"/>
    <w:rsid w:val="00A6139C"/>
    <w:rsid w:val="00A67C88"/>
    <w:rsid w:val="00AA0321"/>
    <w:rsid w:val="00AB1F54"/>
    <w:rsid w:val="00AB5AF4"/>
    <w:rsid w:val="00AC02CB"/>
    <w:rsid w:val="00AD7363"/>
    <w:rsid w:val="00AE24A4"/>
    <w:rsid w:val="00AF6E77"/>
    <w:rsid w:val="00B05637"/>
    <w:rsid w:val="00B16DEC"/>
    <w:rsid w:val="00B27D26"/>
    <w:rsid w:val="00B62819"/>
    <w:rsid w:val="00B7109B"/>
    <w:rsid w:val="00B71EE8"/>
    <w:rsid w:val="00B9393D"/>
    <w:rsid w:val="00BA668D"/>
    <w:rsid w:val="00BA7753"/>
    <w:rsid w:val="00BB1FEE"/>
    <w:rsid w:val="00BE3AAE"/>
    <w:rsid w:val="00BE734E"/>
    <w:rsid w:val="00BF5C94"/>
    <w:rsid w:val="00C06FDE"/>
    <w:rsid w:val="00C150ED"/>
    <w:rsid w:val="00C15C5C"/>
    <w:rsid w:val="00C33D2A"/>
    <w:rsid w:val="00C3495E"/>
    <w:rsid w:val="00C60405"/>
    <w:rsid w:val="00C705AF"/>
    <w:rsid w:val="00C801B1"/>
    <w:rsid w:val="00CA1C44"/>
    <w:rsid w:val="00CA420E"/>
    <w:rsid w:val="00CD30B8"/>
    <w:rsid w:val="00CE097E"/>
    <w:rsid w:val="00CE3084"/>
    <w:rsid w:val="00CF1821"/>
    <w:rsid w:val="00D033E8"/>
    <w:rsid w:val="00D03B86"/>
    <w:rsid w:val="00D058E0"/>
    <w:rsid w:val="00D33E3B"/>
    <w:rsid w:val="00D34259"/>
    <w:rsid w:val="00D6496A"/>
    <w:rsid w:val="00D87F2D"/>
    <w:rsid w:val="00DB092B"/>
    <w:rsid w:val="00DC6808"/>
    <w:rsid w:val="00DE7043"/>
    <w:rsid w:val="00E05EF8"/>
    <w:rsid w:val="00E10015"/>
    <w:rsid w:val="00E21A0F"/>
    <w:rsid w:val="00E24281"/>
    <w:rsid w:val="00E34587"/>
    <w:rsid w:val="00E3592C"/>
    <w:rsid w:val="00E43984"/>
    <w:rsid w:val="00E45598"/>
    <w:rsid w:val="00E52230"/>
    <w:rsid w:val="00E557E6"/>
    <w:rsid w:val="00E57368"/>
    <w:rsid w:val="00E80605"/>
    <w:rsid w:val="00E9046E"/>
    <w:rsid w:val="00EA11AB"/>
    <w:rsid w:val="00EA42E4"/>
    <w:rsid w:val="00EB61F7"/>
    <w:rsid w:val="00EC68A9"/>
    <w:rsid w:val="00ED65C7"/>
    <w:rsid w:val="00EE2A66"/>
    <w:rsid w:val="00F13181"/>
    <w:rsid w:val="00F505D7"/>
    <w:rsid w:val="00F558F4"/>
    <w:rsid w:val="00F56BAA"/>
    <w:rsid w:val="00FD3EED"/>
    <w:rsid w:val="00FD5A3A"/>
    <w:rsid w:val="0E2F0960"/>
    <w:rsid w:val="173DAC02"/>
    <w:rsid w:val="19F8B48D"/>
    <w:rsid w:val="1CDBB77C"/>
    <w:rsid w:val="22D1AF20"/>
    <w:rsid w:val="25291CB4"/>
    <w:rsid w:val="267D4F4C"/>
    <w:rsid w:val="2AF38B82"/>
    <w:rsid w:val="3BF0EF0B"/>
    <w:rsid w:val="3D807EEA"/>
    <w:rsid w:val="4133E391"/>
    <w:rsid w:val="4153B81A"/>
    <w:rsid w:val="491326E4"/>
    <w:rsid w:val="493A7048"/>
    <w:rsid w:val="4D75DE9F"/>
    <w:rsid w:val="50DD5439"/>
    <w:rsid w:val="5BE29190"/>
    <w:rsid w:val="5D77C621"/>
    <w:rsid w:val="606AA2C5"/>
    <w:rsid w:val="6D6054F1"/>
    <w:rsid w:val="708A3524"/>
    <w:rsid w:val="72E58C38"/>
    <w:rsid w:val="7B4EB0CF"/>
    <w:rsid w:val="7E67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0812C"/>
  <w15:docId w15:val="{398048F9-875A-43D2-A4AA-F7CAEFB0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3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6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6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6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6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6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6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6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E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6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F86"/>
  </w:style>
  <w:style w:type="paragraph" w:styleId="Footer">
    <w:name w:val="footer"/>
    <w:basedOn w:val="Normal"/>
    <w:link w:val="FooterChar"/>
    <w:uiPriority w:val="99"/>
    <w:unhideWhenUsed/>
    <w:rsid w:val="003F6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F86"/>
  </w:style>
  <w:style w:type="paragraph" w:styleId="NoSpacing">
    <w:name w:val="No Spacing"/>
    <w:link w:val="NoSpacingChar"/>
    <w:uiPriority w:val="1"/>
    <w:qFormat/>
    <w:rsid w:val="00E21A0F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21A0F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7524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1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05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D73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33455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446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461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5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EF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05EF8"/>
    <w:rPr>
      <w:color w:val="2B579A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BA668D"/>
  </w:style>
  <w:style w:type="paragraph" w:styleId="BlockText">
    <w:name w:val="Block Text"/>
    <w:basedOn w:val="Normal"/>
    <w:uiPriority w:val="99"/>
    <w:semiHidden/>
    <w:unhideWhenUsed/>
    <w:rsid w:val="00BA66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A66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668D"/>
  </w:style>
  <w:style w:type="paragraph" w:styleId="BodyText2">
    <w:name w:val="Body Text 2"/>
    <w:basedOn w:val="Normal"/>
    <w:link w:val="BodyText2Char"/>
    <w:uiPriority w:val="99"/>
    <w:semiHidden/>
    <w:unhideWhenUsed/>
    <w:rsid w:val="00BA66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A668D"/>
  </w:style>
  <w:style w:type="paragraph" w:styleId="BodyText3">
    <w:name w:val="Body Text 3"/>
    <w:basedOn w:val="Normal"/>
    <w:link w:val="BodyText3Char"/>
    <w:uiPriority w:val="99"/>
    <w:semiHidden/>
    <w:unhideWhenUsed/>
    <w:rsid w:val="00BA66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A668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A66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A668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A66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66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A66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668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66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668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A66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A668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668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A668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A668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A668D"/>
  </w:style>
  <w:style w:type="character" w:customStyle="1" w:styleId="DateChar">
    <w:name w:val="Date Char"/>
    <w:basedOn w:val="DefaultParagraphFont"/>
    <w:link w:val="Date"/>
    <w:uiPriority w:val="99"/>
    <w:semiHidden/>
    <w:rsid w:val="00BA668D"/>
  </w:style>
  <w:style w:type="paragraph" w:styleId="DocumentMap">
    <w:name w:val="Document Map"/>
    <w:basedOn w:val="Normal"/>
    <w:link w:val="DocumentMapChar"/>
    <w:uiPriority w:val="99"/>
    <w:semiHidden/>
    <w:unhideWhenUsed/>
    <w:rsid w:val="00BA668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668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A668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A668D"/>
  </w:style>
  <w:style w:type="paragraph" w:styleId="EndnoteText">
    <w:name w:val="endnote text"/>
    <w:basedOn w:val="Normal"/>
    <w:link w:val="EndnoteTextChar"/>
    <w:uiPriority w:val="99"/>
    <w:semiHidden/>
    <w:unhideWhenUsed/>
    <w:rsid w:val="00BA66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668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A66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A668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66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66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66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6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68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68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6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6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6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6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A668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A668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66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668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BA668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BA668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BA668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BA668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BA668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BA668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BA668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BA668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BA668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A668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68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68D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BA66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A66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A66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A66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A668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A668D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A668D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A668D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A668D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A668D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A66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A66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A66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A66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A668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A668D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A668D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A668D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A668D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A668D"/>
    <w:pPr>
      <w:numPr>
        <w:numId w:val="1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A66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A668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A6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A66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A668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A668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A668D"/>
  </w:style>
  <w:style w:type="paragraph" w:styleId="PlainText">
    <w:name w:val="Plain Text"/>
    <w:basedOn w:val="Normal"/>
    <w:link w:val="PlainTextChar"/>
    <w:uiPriority w:val="99"/>
    <w:semiHidden/>
    <w:unhideWhenUsed/>
    <w:rsid w:val="00BA66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668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A66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68D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A66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A668D"/>
  </w:style>
  <w:style w:type="paragraph" w:styleId="Signature">
    <w:name w:val="Signature"/>
    <w:basedOn w:val="Normal"/>
    <w:link w:val="SignatureChar"/>
    <w:uiPriority w:val="99"/>
    <w:semiHidden/>
    <w:unhideWhenUsed/>
    <w:rsid w:val="00BA668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668D"/>
  </w:style>
  <w:style w:type="paragraph" w:styleId="Subtitle">
    <w:name w:val="Subtitle"/>
    <w:basedOn w:val="Normal"/>
    <w:next w:val="Normal"/>
    <w:link w:val="SubtitleChar"/>
    <w:uiPriority w:val="11"/>
    <w:qFormat/>
    <w:rsid w:val="00BA66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668D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A668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A668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BA66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A66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BA668D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BA668D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BA668D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BA668D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BA668D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BA668D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BA668D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BA668D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BA668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668D"/>
    <w:pPr>
      <w:outlineLvl w:val="9"/>
    </w:pPr>
  </w:style>
  <w:style w:type="character" w:styleId="FootnoteReference">
    <w:name w:val="footnote reference"/>
    <w:basedOn w:val="DefaultParagraphFont"/>
    <w:uiPriority w:val="99"/>
    <w:semiHidden/>
    <w:unhideWhenUsed/>
    <w:rsid w:val="00CF18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owtsd.sharepoint.com/corporate-services/SitePages/Policies%20and%20Strategie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E99C87BB8D346904CC4E65218BB50" ma:contentTypeVersion="6" ma:contentTypeDescription="Create a new document." ma:contentTypeScope="" ma:versionID="8dc5642355eb324afea54dfdf2de6693">
  <xsd:schema xmlns:xsd="http://www.w3.org/2001/XMLSchema" xmlns:xs="http://www.w3.org/2001/XMLSchema" xmlns:p="http://schemas.microsoft.com/office/2006/metadata/properties" xmlns:ns2="7b371449-43eb-435e-a0a2-287b0bfa5005" xmlns:ns3="c608ca5d-542f-47b8-b6cb-a5985d253332" targetNamespace="http://schemas.microsoft.com/office/2006/metadata/properties" ma:root="true" ma:fieldsID="da2fc3b34951579652a176e6db9441bf" ns2:_="" ns3:_="">
    <xsd:import namespace="7b371449-43eb-435e-a0a2-287b0bfa5005"/>
    <xsd:import namespace="c608ca5d-542f-47b8-b6cb-a5985d253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1449-43eb-435e-a0a2-287b0bfa5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8ca5d-542f-47b8-b6cb-a5985d2533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08ca5d-542f-47b8-b6cb-a5985d253332">
      <UserInfo>
        <DisplayName>Jayne Griffith Parry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BF054AB-9F7C-4638-9187-9320F0EE01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7A67AD-FE65-4544-8224-9CE2B518A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1B530-512A-42A6-AC7C-BC2F827E7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71449-43eb-435e-a0a2-287b0bfa5005"/>
    <ds:schemaRef ds:uri="c608ca5d-542f-47b8-b6cb-a5985d253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D92B7-7AB6-45F2-871B-7F7B9448045D}">
  <ds:schemaRefs>
    <ds:schemaRef ds:uri="7b371449-43eb-435e-a0a2-287b0bfa5005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c608ca5d-542f-47b8-b6cb-a5985d253332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CS3 ELG ToR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CS3 ELG ToR</dc:title>
  <dc:creator>Pole, Rhian</dc:creator>
  <cp:lastModifiedBy>Teleri James</cp:lastModifiedBy>
  <cp:revision>13</cp:revision>
  <dcterms:created xsi:type="dcterms:W3CDTF">2025-02-07T15:52:00Z</dcterms:created>
  <dcterms:modified xsi:type="dcterms:W3CDTF">2025-02-12T12:26:00Z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0x01010079EE99C87BB8D346904CC4E65218BB50</vt:lpwstr>
  </property>
</Properties>
</file>