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B1E1" w14:textId="0D04846C" w:rsidR="00C44738" w:rsidRPr="00F1749B" w:rsidRDefault="007C2796">
      <w:pPr>
        <w:pStyle w:val="BodyText"/>
        <w:rPr>
          <w:rFonts w:ascii="Times New Roman"/>
          <w:sz w:val="20"/>
          <w:lang w:val="cy-GB"/>
        </w:rPr>
      </w:pPr>
      <w:r w:rsidRPr="00F1749B">
        <w:rPr>
          <w:noProof/>
          <w:lang w:val="cy-GB"/>
        </w:rPr>
        <w:drawing>
          <wp:anchor distT="0" distB="0" distL="114300" distR="114300" simplePos="0" relativeHeight="487590400" behindDoc="1" locked="0" layoutInCell="1" allowOverlap="1" wp14:anchorId="297C9B07" wp14:editId="125D282B">
            <wp:simplePos x="0" y="0"/>
            <wp:positionH relativeFrom="page">
              <wp:posOffset>539750</wp:posOffset>
            </wp:positionH>
            <wp:positionV relativeFrom="paragraph">
              <wp:posOffset>-3489325</wp:posOffset>
            </wp:positionV>
            <wp:extent cx="7540205" cy="10670400"/>
            <wp:effectExtent l="0" t="0" r="3810" b="0"/>
            <wp:wrapNone/>
            <wp:docPr id="501324556" name="Picture 501324556" descr="Cefndir glas a gwyn&#10;&#10;Disgrifiad wedi'i gynhyrchu'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24556" name="Picture 501324556" descr="A blue and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40205" cy="10670400"/>
                    </a:xfrm>
                    <a:prstGeom prst="rect">
                      <a:avLst/>
                    </a:prstGeom>
                  </pic:spPr>
                </pic:pic>
              </a:graphicData>
            </a:graphic>
            <wp14:sizeRelH relativeFrom="page">
              <wp14:pctWidth>0</wp14:pctWidth>
            </wp14:sizeRelH>
            <wp14:sizeRelV relativeFrom="page">
              <wp14:pctHeight>0</wp14:pctHeight>
            </wp14:sizeRelV>
          </wp:anchor>
        </w:drawing>
      </w:r>
      <w:r w:rsidR="0072690C" w:rsidRPr="00F1749B">
        <w:rPr>
          <w:noProof/>
          <w:sz w:val="72"/>
          <w:szCs w:val="72"/>
          <w:lang w:val="cy-GB"/>
        </w:rPr>
        <mc:AlternateContent>
          <mc:Choice Requires="wps">
            <w:drawing>
              <wp:anchor distT="0" distB="0" distL="114300" distR="114300" simplePos="0" relativeHeight="487592448" behindDoc="0" locked="0" layoutInCell="1" allowOverlap="1" wp14:anchorId="7FECB57C" wp14:editId="45F73BFA">
                <wp:simplePos x="0" y="0"/>
                <wp:positionH relativeFrom="page">
                  <wp:posOffset>787400</wp:posOffset>
                </wp:positionH>
                <wp:positionV relativeFrom="paragraph">
                  <wp:posOffset>-616585</wp:posOffset>
                </wp:positionV>
                <wp:extent cx="6337300" cy="28860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2886075"/>
                        </a:xfrm>
                        <a:prstGeom prst="rect">
                          <a:avLst/>
                        </a:prstGeom>
                        <a:noFill/>
                        <a:ln w="9525">
                          <a:noFill/>
                          <a:miter lim="800000"/>
                          <a:headEnd/>
                          <a:tailEnd/>
                        </a:ln>
                      </wps:spPr>
                      <wps:txbx>
                        <w:txbxContent>
                          <w:p w14:paraId="345EB658" w14:textId="6930C14D" w:rsidR="00336883" w:rsidRPr="009F48F2" w:rsidRDefault="00336883" w:rsidP="00336883">
                            <w:pPr>
                              <w:rPr>
                                <w:b/>
                                <w:bCs/>
                                <w:color w:val="FFFFFF" w:themeColor="background1"/>
                                <w:sz w:val="96"/>
                                <w:szCs w:val="96"/>
                              </w:rPr>
                            </w:pPr>
                            <w:r w:rsidRPr="009F48F2">
                              <w:rPr>
                                <w:b/>
                                <w:bCs/>
                                <w:color w:val="FFFFFF" w:themeColor="background1"/>
                                <w:sz w:val="96"/>
                                <w:szCs w:val="96"/>
                              </w:rPr>
                              <w:t xml:space="preserve">Polisi Diogelu Data </w:t>
                            </w:r>
                            <w:r w:rsidRPr="003C59D7">
                              <w:rPr>
                                <w:b/>
                                <w:bCs/>
                                <w:color w:val="FFFFFF" w:themeColor="background1"/>
                                <w:sz w:val="96"/>
                                <w:szCs w:val="96"/>
                                <w:lang w:val="cy-GB"/>
                              </w:rPr>
                              <w:t>Grŵp</w:t>
                            </w:r>
                            <w:r w:rsidRPr="009F48F2">
                              <w:rPr>
                                <w:b/>
                                <w:bCs/>
                                <w:color w:val="FFFFFF" w:themeColor="background1"/>
                                <w:sz w:val="96"/>
                                <w:szCs w:val="96"/>
                              </w:rPr>
                              <w:t xml:space="preserve"> </w:t>
                            </w:r>
                            <w:r w:rsidR="00F1749B">
                              <w:rPr>
                                <w:b/>
                                <w:bCs/>
                                <w:color w:val="FFFFFF" w:themeColor="background1"/>
                                <w:sz w:val="96"/>
                                <w:szCs w:val="96"/>
                              </w:rPr>
                              <w:t>PCYDDS</w:t>
                            </w:r>
                          </w:p>
                          <w:p w14:paraId="30861AC6" w14:textId="77777777" w:rsidR="00336883" w:rsidRPr="009F48F2" w:rsidRDefault="00336883" w:rsidP="00336883">
                            <w:pPr>
                              <w:rPr>
                                <w:b/>
                                <w:bCs/>
                                <w:color w:val="FFFFFF" w:themeColor="background1"/>
                                <w:sz w:val="96"/>
                                <w:szCs w:val="96"/>
                              </w:rPr>
                            </w:pPr>
                          </w:p>
                          <w:p w14:paraId="59B93179" w14:textId="77777777" w:rsidR="00F1749B" w:rsidRPr="009F48F2" w:rsidRDefault="00336883" w:rsidP="00F1749B">
                            <w:pPr>
                              <w:rPr>
                                <w:b/>
                                <w:bCs/>
                                <w:color w:val="FFFFFF" w:themeColor="background1"/>
                              </w:rPr>
                            </w:pPr>
                            <w:r w:rsidRPr="003C59D7">
                              <w:rPr>
                                <w:b/>
                                <w:bCs/>
                                <w:color w:val="FFFFFF" w:themeColor="background1"/>
                                <w:lang w:val="cy-GB"/>
                              </w:rPr>
                              <w:t>Mae'r ddogfen hon ar gael yn Gymraeg ac yn Saesneg</w:t>
                            </w:r>
                            <w:r w:rsidRPr="009F48F2">
                              <w:rPr>
                                <w:b/>
                                <w:bCs/>
                                <w:color w:val="FFFFFF" w:themeColor="background1"/>
                              </w:rPr>
                              <w:t xml:space="preserve"> | </w:t>
                            </w:r>
                            <w:r w:rsidR="00F1749B" w:rsidRPr="009F48F2">
                              <w:rPr>
                                <w:b/>
                                <w:bCs/>
                                <w:color w:val="FFFFFF" w:themeColor="background1"/>
                              </w:rPr>
                              <w:t>This document is available in Welsh and English</w:t>
                            </w:r>
                          </w:p>
                          <w:p w14:paraId="23BDD860" w14:textId="30ABE38C" w:rsidR="00336883" w:rsidRPr="009F48F2" w:rsidRDefault="00336883" w:rsidP="00336883">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CB57C" id="_x0000_t202" coordsize="21600,21600" o:spt="202" path="m,l,21600r21600,l21600,xe">
                <v:stroke joinstyle="miter"/>
                <v:path gradientshapeok="t" o:connecttype="rect"/>
              </v:shapetype>
              <v:shape id="Text Box 2" o:spid="_x0000_s1026" type="#_x0000_t202" style="position:absolute;margin-left:62pt;margin-top:-48.55pt;width:499pt;height:227.25pt;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" filled="f" stroked="f">
                <v:textbox>
                  <w:txbxContent>
                    <w:p w14:paraId="345EB658" w14:textId="6930C14D" w:rsidR="00336883" w:rsidRPr="009F48F2" w:rsidRDefault="00336883" w:rsidP="00336883">
                      <w:pPr>
                        <w:rPr>
                          <w:b/>
                          <w:bCs/>
                          <w:color w:val="FFFFFF" w:themeColor="background1"/>
                          <w:sz w:val="96"/>
                          <w:szCs w:val="96"/>
                        </w:rPr>
                      </w:pPr>
                      <w:r w:rsidRPr="009F48F2">
                        <w:rPr>
                          <w:b/>
                          <w:bCs/>
                          <w:color w:val="FFFFFF" w:themeColor="background1"/>
                          <w:sz w:val="96"/>
                          <w:szCs w:val="96"/>
                        </w:rPr>
                        <w:t xml:space="preserve">Polisi Diogelu Data </w:t>
                      </w:r>
                      <w:r w:rsidRPr="003C59D7">
                        <w:rPr>
                          <w:b/>
                          <w:bCs/>
                          <w:color w:val="FFFFFF" w:themeColor="background1"/>
                          <w:sz w:val="96"/>
                          <w:szCs w:val="96"/>
                          <w:lang w:val="cy-GB"/>
                        </w:rPr>
                        <w:t>Grŵp</w:t>
                      </w:r>
                      <w:r w:rsidRPr="009F48F2">
                        <w:rPr>
                          <w:b/>
                          <w:bCs/>
                          <w:color w:val="FFFFFF" w:themeColor="background1"/>
                          <w:sz w:val="96"/>
                          <w:szCs w:val="96"/>
                        </w:rPr>
                        <w:t xml:space="preserve"> </w:t>
                      </w:r>
                      <w:r w:rsidR="00F1749B">
                        <w:rPr>
                          <w:b/>
                          <w:bCs/>
                          <w:color w:val="FFFFFF" w:themeColor="background1"/>
                          <w:sz w:val="96"/>
                          <w:szCs w:val="96"/>
                        </w:rPr>
                        <w:t>PCYDDS</w:t>
                      </w:r>
                    </w:p>
                    <w:p w14:paraId="30861AC6" w14:textId="77777777" w:rsidR="00336883" w:rsidRPr="009F48F2" w:rsidRDefault="00336883" w:rsidP="00336883">
                      <w:pPr>
                        <w:rPr>
                          <w:b/>
                          <w:bCs/>
                          <w:color w:val="FFFFFF" w:themeColor="background1"/>
                          <w:sz w:val="96"/>
                          <w:szCs w:val="96"/>
                        </w:rPr>
                      </w:pPr>
                    </w:p>
                    <w:p w14:paraId="59B93179" w14:textId="77777777" w:rsidR="00F1749B" w:rsidRPr="009F48F2" w:rsidRDefault="00336883" w:rsidP="00F1749B">
                      <w:pPr>
                        <w:rPr>
                          <w:b/>
                          <w:bCs/>
                          <w:color w:val="FFFFFF" w:themeColor="background1"/>
                        </w:rPr>
                      </w:pPr>
                      <w:r w:rsidRPr="003C59D7">
                        <w:rPr>
                          <w:b/>
                          <w:bCs/>
                          <w:color w:val="FFFFFF" w:themeColor="background1"/>
                          <w:lang w:val="cy-GB"/>
                        </w:rPr>
                        <w:t>Mae'r ddogfen hon ar gael yn Gymraeg ac yn Saesneg</w:t>
                      </w:r>
                      <w:r w:rsidRPr="009F48F2">
                        <w:rPr>
                          <w:b/>
                          <w:bCs/>
                          <w:color w:val="FFFFFF" w:themeColor="background1"/>
                        </w:rPr>
                        <w:t xml:space="preserve"> | </w:t>
                      </w:r>
                      <w:r w:rsidR="00F1749B" w:rsidRPr="009F48F2">
                        <w:rPr>
                          <w:b/>
                          <w:bCs/>
                          <w:color w:val="FFFFFF" w:themeColor="background1"/>
                        </w:rPr>
                        <w:t>This document is available in Welsh and English</w:t>
                      </w:r>
                    </w:p>
                    <w:p w14:paraId="23BDD860" w14:textId="30ABE38C" w:rsidR="00336883" w:rsidRPr="009F48F2" w:rsidRDefault="00336883" w:rsidP="00336883">
                      <w:pPr>
                        <w:rPr>
                          <w:b/>
                          <w:bCs/>
                          <w:color w:val="FFFFFF" w:themeColor="background1"/>
                        </w:rPr>
                      </w:pPr>
                    </w:p>
                  </w:txbxContent>
                </v:textbox>
                <w10:wrap anchorx="page"/>
              </v:shape>
            </w:pict>
          </mc:Fallback>
        </mc:AlternateContent>
      </w:r>
    </w:p>
    <w:p w14:paraId="77A4B1E2" w14:textId="677BE757" w:rsidR="00C44738" w:rsidRPr="00F1749B" w:rsidRDefault="00C44738">
      <w:pPr>
        <w:pStyle w:val="BodyText"/>
        <w:rPr>
          <w:rFonts w:ascii="Times New Roman"/>
          <w:sz w:val="20"/>
          <w:lang w:val="cy-GB"/>
        </w:rPr>
      </w:pPr>
    </w:p>
    <w:p w14:paraId="77A4B1E3" w14:textId="25BF7AB3" w:rsidR="00C44738" w:rsidRPr="00F1749B" w:rsidRDefault="00C44738">
      <w:pPr>
        <w:pStyle w:val="BodyText"/>
        <w:rPr>
          <w:rFonts w:ascii="Times New Roman"/>
          <w:sz w:val="20"/>
          <w:lang w:val="cy-GB"/>
        </w:rPr>
      </w:pPr>
    </w:p>
    <w:p w14:paraId="77A4B1E4" w14:textId="68B73558" w:rsidR="00C44738" w:rsidRPr="00F1749B" w:rsidRDefault="00C44738">
      <w:pPr>
        <w:pStyle w:val="BodyText"/>
        <w:rPr>
          <w:rFonts w:ascii="Times New Roman"/>
          <w:sz w:val="20"/>
          <w:lang w:val="cy-GB"/>
        </w:rPr>
      </w:pPr>
    </w:p>
    <w:p w14:paraId="77A4B1E5" w14:textId="4EDA6B50" w:rsidR="00C44738" w:rsidRPr="00F1749B" w:rsidRDefault="00C44738">
      <w:pPr>
        <w:pStyle w:val="BodyText"/>
        <w:rPr>
          <w:rFonts w:ascii="Times New Roman"/>
          <w:sz w:val="20"/>
          <w:lang w:val="cy-GB"/>
        </w:rPr>
      </w:pPr>
    </w:p>
    <w:p w14:paraId="77A4B1E6" w14:textId="1ECFEE28" w:rsidR="00C44738" w:rsidRPr="00F1749B" w:rsidRDefault="00C44738">
      <w:pPr>
        <w:pStyle w:val="BodyText"/>
        <w:rPr>
          <w:rFonts w:ascii="Times New Roman"/>
          <w:sz w:val="20"/>
          <w:lang w:val="cy-GB"/>
        </w:rPr>
      </w:pPr>
    </w:p>
    <w:p w14:paraId="77A4B1E7" w14:textId="12846A8F" w:rsidR="00C44738" w:rsidRPr="00F1749B" w:rsidRDefault="00C44738">
      <w:pPr>
        <w:pStyle w:val="BodyText"/>
        <w:rPr>
          <w:rFonts w:ascii="Times New Roman"/>
          <w:sz w:val="20"/>
          <w:lang w:val="cy-GB"/>
        </w:rPr>
      </w:pPr>
    </w:p>
    <w:p w14:paraId="77A4B1E8" w14:textId="7C5B906C" w:rsidR="00C44738" w:rsidRPr="00F1749B" w:rsidRDefault="00C44738">
      <w:pPr>
        <w:pStyle w:val="BodyText"/>
        <w:rPr>
          <w:rFonts w:ascii="Times New Roman"/>
          <w:sz w:val="20"/>
          <w:lang w:val="cy-GB"/>
        </w:rPr>
      </w:pPr>
    </w:p>
    <w:p w14:paraId="77A4B1E9" w14:textId="18B61406" w:rsidR="00C44738" w:rsidRPr="00F1749B" w:rsidRDefault="00C44738">
      <w:pPr>
        <w:pStyle w:val="BodyText"/>
        <w:rPr>
          <w:rFonts w:ascii="Times New Roman"/>
          <w:sz w:val="20"/>
          <w:lang w:val="cy-GB"/>
        </w:rPr>
      </w:pPr>
    </w:p>
    <w:p w14:paraId="77A4B1EA" w14:textId="60D08751" w:rsidR="00C44738" w:rsidRPr="00F1749B" w:rsidRDefault="00C44738">
      <w:pPr>
        <w:pStyle w:val="BodyText"/>
        <w:rPr>
          <w:rFonts w:ascii="Times New Roman"/>
          <w:sz w:val="20"/>
          <w:lang w:val="cy-GB"/>
        </w:rPr>
      </w:pPr>
    </w:p>
    <w:p w14:paraId="77A4B1EB" w14:textId="77777777" w:rsidR="00C44738" w:rsidRPr="00F1749B" w:rsidRDefault="00C44738">
      <w:pPr>
        <w:pStyle w:val="BodyText"/>
        <w:rPr>
          <w:rFonts w:ascii="Times New Roman"/>
          <w:sz w:val="20"/>
          <w:lang w:val="cy-GB"/>
        </w:rPr>
      </w:pPr>
    </w:p>
    <w:p w14:paraId="77A4B1EC" w14:textId="77777777" w:rsidR="00C44738" w:rsidRPr="00F1749B" w:rsidRDefault="00C44738">
      <w:pPr>
        <w:pStyle w:val="BodyText"/>
        <w:rPr>
          <w:rFonts w:ascii="Times New Roman"/>
          <w:sz w:val="20"/>
          <w:lang w:val="cy-GB"/>
        </w:rPr>
      </w:pPr>
    </w:p>
    <w:p w14:paraId="77A4B1ED" w14:textId="77777777" w:rsidR="00C44738" w:rsidRPr="00F1749B" w:rsidRDefault="00C44738">
      <w:pPr>
        <w:pStyle w:val="BodyText"/>
        <w:rPr>
          <w:rFonts w:ascii="Times New Roman"/>
          <w:sz w:val="20"/>
          <w:lang w:val="cy-GB"/>
        </w:rPr>
      </w:pPr>
    </w:p>
    <w:p w14:paraId="77A4B1EE" w14:textId="2724C18B" w:rsidR="00C44738" w:rsidRPr="00F1749B" w:rsidRDefault="00C44738">
      <w:pPr>
        <w:pStyle w:val="BodyText"/>
        <w:rPr>
          <w:rFonts w:ascii="Times New Roman"/>
          <w:sz w:val="20"/>
          <w:lang w:val="cy-GB"/>
        </w:rPr>
      </w:pPr>
    </w:p>
    <w:p w14:paraId="77A4B1EF" w14:textId="77777777" w:rsidR="00C44738" w:rsidRPr="00F1749B" w:rsidRDefault="00C44738">
      <w:pPr>
        <w:pStyle w:val="BodyText"/>
        <w:rPr>
          <w:rFonts w:ascii="Times New Roman"/>
          <w:sz w:val="20"/>
          <w:lang w:val="cy-GB"/>
        </w:rPr>
      </w:pPr>
    </w:p>
    <w:p w14:paraId="77A4B1F0" w14:textId="77777777" w:rsidR="00C44738" w:rsidRPr="00F1749B" w:rsidRDefault="00C44738">
      <w:pPr>
        <w:pStyle w:val="BodyText"/>
        <w:rPr>
          <w:rFonts w:ascii="Times New Roman"/>
          <w:sz w:val="20"/>
          <w:lang w:val="cy-GB"/>
        </w:rPr>
      </w:pPr>
    </w:p>
    <w:p w14:paraId="77A4B1F1" w14:textId="1AC35F29" w:rsidR="00C44738" w:rsidRPr="00F1749B" w:rsidRDefault="00C44738">
      <w:pPr>
        <w:pStyle w:val="BodyText"/>
        <w:rPr>
          <w:rFonts w:ascii="Times New Roman"/>
          <w:sz w:val="20"/>
          <w:lang w:val="cy-GB"/>
        </w:rPr>
      </w:pPr>
    </w:p>
    <w:p w14:paraId="77A4B1F2" w14:textId="77777777" w:rsidR="00C44738" w:rsidRPr="00F1749B" w:rsidRDefault="00C44738">
      <w:pPr>
        <w:pStyle w:val="BodyText"/>
        <w:rPr>
          <w:rFonts w:ascii="Times New Roman"/>
          <w:sz w:val="20"/>
          <w:lang w:val="cy-GB"/>
        </w:rPr>
      </w:pPr>
    </w:p>
    <w:p w14:paraId="77A4B1F3" w14:textId="77777777" w:rsidR="00C44738" w:rsidRPr="00F1749B" w:rsidRDefault="00C44738">
      <w:pPr>
        <w:pStyle w:val="BodyText"/>
        <w:rPr>
          <w:rFonts w:ascii="Times New Roman"/>
          <w:sz w:val="20"/>
          <w:lang w:val="cy-GB"/>
        </w:rPr>
      </w:pPr>
    </w:p>
    <w:p w14:paraId="77A4B1F6" w14:textId="126335D7" w:rsidR="00C44738" w:rsidRPr="00F1749B" w:rsidRDefault="00C44738">
      <w:pPr>
        <w:spacing w:line="254" w:lineRule="auto"/>
        <w:rPr>
          <w:lang w:val="cy-GB"/>
        </w:rPr>
        <w:sectPr w:rsidR="00C44738" w:rsidRPr="00F1749B" w:rsidSect="007703A5">
          <w:footerReference w:type="default" r:id="rId12"/>
          <w:type w:val="continuous"/>
          <w:pgSz w:w="11920" w:h="16860"/>
          <w:pgMar w:top="1940" w:right="1180" w:bottom="280" w:left="620" w:header="720" w:footer="720" w:gutter="0"/>
          <w:cols w:space="720"/>
        </w:sectPr>
      </w:pPr>
    </w:p>
    <w:p w14:paraId="77A4B1F7" w14:textId="77777777" w:rsidR="00C44738" w:rsidRPr="00F1749B" w:rsidRDefault="008477E9">
      <w:pPr>
        <w:spacing w:before="87"/>
        <w:ind w:left="4546" w:right="4331"/>
        <w:jc w:val="center"/>
        <w:rPr>
          <w:rFonts w:ascii="Cambria"/>
          <w:sz w:val="32"/>
          <w:lang w:val="cy-GB"/>
        </w:rPr>
      </w:pPr>
      <w:r w:rsidRPr="00F1749B">
        <w:rPr>
          <w:rFonts w:ascii="Cambria"/>
          <w:color w:val="365F91"/>
          <w:spacing w:val="-2"/>
          <w:sz w:val="32"/>
          <w:lang w:val="cy-GB"/>
        </w:rPr>
        <w:lastRenderedPageBreak/>
        <w:t>Cynnwys</w:t>
      </w:r>
    </w:p>
    <w:sdt>
      <w:sdtPr>
        <w:rPr>
          <w:lang w:val="cy-GB"/>
        </w:rPr>
        <w:id w:val="280387620"/>
        <w:docPartObj>
          <w:docPartGallery w:val="Table of Contents"/>
          <w:docPartUnique/>
        </w:docPartObj>
      </w:sdtPr>
      <w:sdtEndPr/>
      <w:sdtContent>
        <w:p w14:paraId="199A1ECE" w14:textId="385B8DFB" w:rsidR="003C59D7" w:rsidRDefault="008477E9">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r w:rsidRPr="00F1749B">
            <w:rPr>
              <w:lang w:val="cy-GB"/>
            </w:rPr>
            <w:fldChar w:fldCharType="begin"/>
          </w:r>
          <w:r w:rsidRPr="00F1749B">
            <w:rPr>
              <w:lang w:val="cy-GB"/>
            </w:rPr>
            <w:instrText xml:space="preserve">TOC \o "1-1" \h \z \u </w:instrText>
          </w:r>
          <w:r w:rsidRPr="00F1749B">
            <w:rPr>
              <w:lang w:val="cy-GB"/>
            </w:rPr>
            <w:fldChar w:fldCharType="separate"/>
          </w:r>
          <w:hyperlink w:anchor="_Toc203485566" w:history="1">
            <w:r w:rsidR="003C59D7" w:rsidRPr="00DE06D8">
              <w:rPr>
                <w:rStyle w:val="Hyperlink"/>
                <w:noProof/>
                <w:w w:val="98"/>
                <w:lang w:val="en-US"/>
              </w:rPr>
              <w:t>1.</w:t>
            </w:r>
            <w:r w:rsidR="003C59D7">
              <w:rPr>
                <w:rFonts w:asciiTheme="minorHAnsi" w:eastAsiaTheme="minorEastAsia" w:hAnsiTheme="minorHAnsi" w:cstheme="minorBidi"/>
                <w:noProof/>
                <w:kern w:val="2"/>
                <w:sz w:val="24"/>
                <w:szCs w:val="24"/>
                <w:lang w:eastAsia="en-GB"/>
                <w14:ligatures w14:val="standardContextual"/>
              </w:rPr>
              <w:tab/>
            </w:r>
            <w:r w:rsidR="003C59D7" w:rsidRPr="00DE06D8">
              <w:rPr>
                <w:rStyle w:val="Hyperlink"/>
                <w:noProof/>
                <w:lang w:val="cy-GB"/>
              </w:rPr>
              <w:t>Datganiad polisi</w:t>
            </w:r>
            <w:r w:rsidR="003C59D7">
              <w:rPr>
                <w:noProof/>
                <w:webHidden/>
              </w:rPr>
              <w:tab/>
            </w:r>
            <w:r w:rsidR="003C59D7">
              <w:rPr>
                <w:noProof/>
                <w:webHidden/>
              </w:rPr>
              <w:fldChar w:fldCharType="begin"/>
            </w:r>
            <w:r w:rsidR="003C59D7">
              <w:rPr>
                <w:noProof/>
                <w:webHidden/>
              </w:rPr>
              <w:instrText xml:space="preserve"> PAGEREF _Toc203485566 \h </w:instrText>
            </w:r>
            <w:r w:rsidR="003C59D7">
              <w:rPr>
                <w:noProof/>
                <w:webHidden/>
              </w:rPr>
            </w:r>
            <w:r w:rsidR="003C59D7">
              <w:rPr>
                <w:noProof/>
                <w:webHidden/>
              </w:rPr>
              <w:fldChar w:fldCharType="separate"/>
            </w:r>
            <w:r w:rsidR="003C59D7">
              <w:rPr>
                <w:noProof/>
                <w:webHidden/>
              </w:rPr>
              <w:t>3</w:t>
            </w:r>
            <w:r w:rsidR="003C59D7">
              <w:rPr>
                <w:noProof/>
                <w:webHidden/>
              </w:rPr>
              <w:fldChar w:fldCharType="end"/>
            </w:r>
          </w:hyperlink>
        </w:p>
        <w:p w14:paraId="489C8426" w14:textId="04E21E07"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67" w:history="1">
            <w:r w:rsidRPr="00DE06D8">
              <w:rPr>
                <w:rStyle w:val="Hyperlink"/>
                <w:noProof/>
                <w:w w:val="98"/>
                <w:lang w:val="en-US"/>
              </w:rPr>
              <w:t>2.</w:t>
            </w:r>
            <w:r>
              <w:rPr>
                <w:rFonts w:asciiTheme="minorHAnsi" w:eastAsiaTheme="minorEastAsia" w:hAnsiTheme="minorHAnsi" w:cstheme="minorBidi"/>
                <w:noProof/>
                <w:kern w:val="2"/>
                <w:sz w:val="24"/>
                <w:szCs w:val="24"/>
                <w:lang w:eastAsia="en-GB"/>
                <w14:ligatures w14:val="standardContextual"/>
              </w:rPr>
              <w:tab/>
            </w:r>
            <w:r w:rsidRPr="00DE06D8">
              <w:rPr>
                <w:rStyle w:val="Hyperlink"/>
                <w:noProof/>
                <w:lang w:val="cy-GB"/>
              </w:rPr>
              <w:t>Ynglŷn â'r polisi hwn</w:t>
            </w:r>
            <w:r>
              <w:rPr>
                <w:noProof/>
                <w:webHidden/>
              </w:rPr>
              <w:tab/>
            </w:r>
            <w:r>
              <w:rPr>
                <w:noProof/>
                <w:webHidden/>
              </w:rPr>
              <w:fldChar w:fldCharType="begin"/>
            </w:r>
            <w:r>
              <w:rPr>
                <w:noProof/>
                <w:webHidden/>
              </w:rPr>
              <w:instrText xml:space="preserve"> PAGEREF _Toc203485567 \h </w:instrText>
            </w:r>
            <w:r>
              <w:rPr>
                <w:noProof/>
                <w:webHidden/>
              </w:rPr>
            </w:r>
            <w:r>
              <w:rPr>
                <w:noProof/>
                <w:webHidden/>
              </w:rPr>
              <w:fldChar w:fldCharType="separate"/>
            </w:r>
            <w:r>
              <w:rPr>
                <w:noProof/>
                <w:webHidden/>
              </w:rPr>
              <w:t>3</w:t>
            </w:r>
            <w:r>
              <w:rPr>
                <w:noProof/>
                <w:webHidden/>
              </w:rPr>
              <w:fldChar w:fldCharType="end"/>
            </w:r>
          </w:hyperlink>
        </w:p>
        <w:p w14:paraId="3786924D" w14:textId="20392B21"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68" w:history="1">
            <w:r w:rsidRPr="00DE06D8">
              <w:rPr>
                <w:rStyle w:val="Hyperlink"/>
                <w:noProof/>
                <w:w w:val="98"/>
                <w:lang w:val="en-US"/>
              </w:rPr>
              <w:t>3.</w:t>
            </w:r>
            <w:r>
              <w:rPr>
                <w:rFonts w:asciiTheme="minorHAnsi" w:eastAsiaTheme="minorEastAsia" w:hAnsiTheme="minorHAnsi" w:cstheme="minorBidi"/>
                <w:noProof/>
                <w:kern w:val="2"/>
                <w:sz w:val="24"/>
                <w:szCs w:val="24"/>
                <w:lang w:eastAsia="en-GB"/>
                <w14:ligatures w14:val="standardContextual"/>
              </w:rPr>
              <w:tab/>
            </w:r>
            <w:r w:rsidRPr="00DE06D8">
              <w:rPr>
                <w:rStyle w:val="Hyperlink"/>
                <w:noProof/>
                <w:lang w:val="cy-GB"/>
              </w:rPr>
              <w:t>Diffiniad o dermau diogelu data</w:t>
            </w:r>
            <w:r>
              <w:rPr>
                <w:noProof/>
                <w:webHidden/>
              </w:rPr>
              <w:tab/>
            </w:r>
            <w:r>
              <w:rPr>
                <w:noProof/>
                <w:webHidden/>
              </w:rPr>
              <w:fldChar w:fldCharType="begin"/>
            </w:r>
            <w:r>
              <w:rPr>
                <w:noProof/>
                <w:webHidden/>
              </w:rPr>
              <w:instrText xml:space="preserve"> PAGEREF _Toc203485568 \h </w:instrText>
            </w:r>
            <w:r>
              <w:rPr>
                <w:noProof/>
                <w:webHidden/>
              </w:rPr>
            </w:r>
            <w:r>
              <w:rPr>
                <w:noProof/>
                <w:webHidden/>
              </w:rPr>
              <w:fldChar w:fldCharType="separate"/>
            </w:r>
            <w:r>
              <w:rPr>
                <w:noProof/>
                <w:webHidden/>
              </w:rPr>
              <w:t>4</w:t>
            </w:r>
            <w:r>
              <w:rPr>
                <w:noProof/>
                <w:webHidden/>
              </w:rPr>
              <w:fldChar w:fldCharType="end"/>
            </w:r>
          </w:hyperlink>
        </w:p>
        <w:p w14:paraId="40A76E69" w14:textId="296D2F73"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69" w:history="1">
            <w:r w:rsidRPr="00DE06D8">
              <w:rPr>
                <w:rStyle w:val="Hyperlink"/>
                <w:noProof/>
                <w:w w:val="98"/>
                <w:lang w:val="en-US"/>
              </w:rPr>
              <w:t>4.</w:t>
            </w:r>
            <w:r>
              <w:rPr>
                <w:rFonts w:asciiTheme="minorHAnsi" w:eastAsiaTheme="minorEastAsia" w:hAnsiTheme="minorHAnsi" w:cstheme="minorBidi"/>
                <w:noProof/>
                <w:kern w:val="2"/>
                <w:sz w:val="24"/>
                <w:szCs w:val="24"/>
                <w:lang w:eastAsia="en-GB"/>
                <w14:ligatures w14:val="standardContextual"/>
              </w:rPr>
              <w:tab/>
            </w:r>
            <w:r w:rsidRPr="00DE06D8">
              <w:rPr>
                <w:rStyle w:val="Hyperlink"/>
                <w:noProof/>
                <w:lang w:val="cy-GB"/>
              </w:rPr>
              <w:t>Egwyddorion diogelu data</w:t>
            </w:r>
            <w:r>
              <w:rPr>
                <w:noProof/>
                <w:webHidden/>
              </w:rPr>
              <w:tab/>
            </w:r>
            <w:r>
              <w:rPr>
                <w:noProof/>
                <w:webHidden/>
              </w:rPr>
              <w:fldChar w:fldCharType="begin"/>
            </w:r>
            <w:r>
              <w:rPr>
                <w:noProof/>
                <w:webHidden/>
              </w:rPr>
              <w:instrText xml:space="preserve"> PAGEREF _Toc203485569 \h </w:instrText>
            </w:r>
            <w:r>
              <w:rPr>
                <w:noProof/>
                <w:webHidden/>
              </w:rPr>
            </w:r>
            <w:r>
              <w:rPr>
                <w:noProof/>
                <w:webHidden/>
              </w:rPr>
              <w:fldChar w:fldCharType="separate"/>
            </w:r>
            <w:r>
              <w:rPr>
                <w:noProof/>
                <w:webHidden/>
              </w:rPr>
              <w:t>5</w:t>
            </w:r>
            <w:r>
              <w:rPr>
                <w:noProof/>
                <w:webHidden/>
              </w:rPr>
              <w:fldChar w:fldCharType="end"/>
            </w:r>
          </w:hyperlink>
        </w:p>
        <w:p w14:paraId="72439532" w14:textId="1F01CE0E"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70" w:history="1">
            <w:r w:rsidRPr="00DE06D8">
              <w:rPr>
                <w:rStyle w:val="Hyperlink"/>
                <w:noProof/>
                <w:w w:val="98"/>
                <w:lang w:val="en-US"/>
              </w:rPr>
              <w:t>5.</w:t>
            </w:r>
            <w:r>
              <w:rPr>
                <w:rFonts w:asciiTheme="minorHAnsi" w:eastAsiaTheme="minorEastAsia" w:hAnsiTheme="minorHAnsi" w:cstheme="minorBidi"/>
                <w:noProof/>
                <w:kern w:val="2"/>
                <w:sz w:val="24"/>
                <w:szCs w:val="24"/>
                <w:lang w:eastAsia="en-GB"/>
                <w14:ligatures w14:val="standardContextual"/>
              </w:rPr>
              <w:tab/>
            </w:r>
            <w:r w:rsidRPr="00DE06D8">
              <w:rPr>
                <w:rStyle w:val="Hyperlink"/>
                <w:noProof/>
                <w:lang w:val="cy-GB"/>
              </w:rPr>
              <w:t>Prosesu teg a chyfreithlon</w:t>
            </w:r>
            <w:r>
              <w:rPr>
                <w:noProof/>
                <w:webHidden/>
              </w:rPr>
              <w:tab/>
            </w:r>
            <w:r>
              <w:rPr>
                <w:noProof/>
                <w:webHidden/>
              </w:rPr>
              <w:fldChar w:fldCharType="begin"/>
            </w:r>
            <w:r>
              <w:rPr>
                <w:noProof/>
                <w:webHidden/>
              </w:rPr>
              <w:instrText xml:space="preserve"> PAGEREF _Toc203485570 \h </w:instrText>
            </w:r>
            <w:r>
              <w:rPr>
                <w:noProof/>
                <w:webHidden/>
              </w:rPr>
            </w:r>
            <w:r>
              <w:rPr>
                <w:noProof/>
                <w:webHidden/>
              </w:rPr>
              <w:fldChar w:fldCharType="separate"/>
            </w:r>
            <w:r>
              <w:rPr>
                <w:noProof/>
                <w:webHidden/>
              </w:rPr>
              <w:t>5</w:t>
            </w:r>
            <w:r>
              <w:rPr>
                <w:noProof/>
                <w:webHidden/>
              </w:rPr>
              <w:fldChar w:fldCharType="end"/>
            </w:r>
          </w:hyperlink>
        </w:p>
        <w:p w14:paraId="25BFA450" w14:textId="05D48BBE"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71" w:history="1">
            <w:r w:rsidRPr="00DE06D8">
              <w:rPr>
                <w:rStyle w:val="Hyperlink"/>
                <w:noProof/>
                <w:w w:val="98"/>
                <w:lang w:val="en-US"/>
              </w:rPr>
              <w:t>6.</w:t>
            </w:r>
            <w:r>
              <w:rPr>
                <w:rFonts w:asciiTheme="minorHAnsi" w:eastAsiaTheme="minorEastAsia" w:hAnsiTheme="minorHAnsi" w:cstheme="minorBidi"/>
                <w:noProof/>
                <w:kern w:val="2"/>
                <w:sz w:val="24"/>
                <w:szCs w:val="24"/>
                <w:lang w:eastAsia="en-GB"/>
                <w14:ligatures w14:val="standardContextual"/>
              </w:rPr>
              <w:tab/>
            </w:r>
            <w:r w:rsidRPr="00DE06D8">
              <w:rPr>
                <w:rStyle w:val="Hyperlink"/>
                <w:noProof/>
                <w:lang w:val="cy-GB"/>
              </w:rPr>
              <w:t>Prosesu at ddibenion cyfyngedig</w:t>
            </w:r>
            <w:r>
              <w:rPr>
                <w:noProof/>
                <w:webHidden/>
              </w:rPr>
              <w:tab/>
            </w:r>
            <w:r>
              <w:rPr>
                <w:noProof/>
                <w:webHidden/>
              </w:rPr>
              <w:fldChar w:fldCharType="begin"/>
            </w:r>
            <w:r>
              <w:rPr>
                <w:noProof/>
                <w:webHidden/>
              </w:rPr>
              <w:instrText xml:space="preserve"> PAGEREF _Toc203485571 \h </w:instrText>
            </w:r>
            <w:r>
              <w:rPr>
                <w:noProof/>
                <w:webHidden/>
              </w:rPr>
            </w:r>
            <w:r>
              <w:rPr>
                <w:noProof/>
                <w:webHidden/>
              </w:rPr>
              <w:fldChar w:fldCharType="separate"/>
            </w:r>
            <w:r>
              <w:rPr>
                <w:noProof/>
                <w:webHidden/>
              </w:rPr>
              <w:t>6</w:t>
            </w:r>
            <w:r>
              <w:rPr>
                <w:noProof/>
                <w:webHidden/>
              </w:rPr>
              <w:fldChar w:fldCharType="end"/>
            </w:r>
          </w:hyperlink>
        </w:p>
        <w:p w14:paraId="440F625C" w14:textId="4B2BB86A"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72" w:history="1">
            <w:r w:rsidRPr="00DE06D8">
              <w:rPr>
                <w:rStyle w:val="Hyperlink"/>
                <w:noProof/>
                <w:w w:val="98"/>
                <w:lang w:val="en-US"/>
              </w:rPr>
              <w:t>7.</w:t>
            </w:r>
            <w:r>
              <w:rPr>
                <w:rFonts w:asciiTheme="minorHAnsi" w:eastAsiaTheme="minorEastAsia" w:hAnsiTheme="minorHAnsi" w:cstheme="minorBidi"/>
                <w:noProof/>
                <w:kern w:val="2"/>
                <w:sz w:val="24"/>
                <w:szCs w:val="24"/>
                <w:lang w:eastAsia="en-GB"/>
                <w14:ligatures w14:val="standardContextual"/>
              </w:rPr>
              <w:tab/>
            </w:r>
            <w:r w:rsidRPr="00DE06D8">
              <w:rPr>
                <w:rStyle w:val="Hyperlink"/>
                <w:noProof/>
                <w:lang w:val="cy-GB"/>
              </w:rPr>
              <w:t xml:space="preserve">Hysbysu </w:t>
            </w:r>
            <w:r>
              <w:rPr>
                <w:rStyle w:val="Hyperlink"/>
                <w:noProof/>
                <w:lang w:val="cy-GB"/>
              </w:rPr>
              <w:t>gwrthychau</w:t>
            </w:r>
            <w:r w:rsidRPr="00DE06D8">
              <w:rPr>
                <w:rStyle w:val="Hyperlink"/>
                <w:noProof/>
                <w:lang w:val="cy-GB"/>
              </w:rPr>
              <w:t xml:space="preserve"> data</w:t>
            </w:r>
            <w:r>
              <w:rPr>
                <w:noProof/>
                <w:webHidden/>
              </w:rPr>
              <w:tab/>
            </w:r>
            <w:r>
              <w:rPr>
                <w:noProof/>
                <w:webHidden/>
              </w:rPr>
              <w:fldChar w:fldCharType="begin"/>
            </w:r>
            <w:r>
              <w:rPr>
                <w:noProof/>
                <w:webHidden/>
              </w:rPr>
              <w:instrText xml:space="preserve"> PAGEREF _Toc203485572 \h </w:instrText>
            </w:r>
            <w:r>
              <w:rPr>
                <w:noProof/>
                <w:webHidden/>
              </w:rPr>
            </w:r>
            <w:r>
              <w:rPr>
                <w:noProof/>
                <w:webHidden/>
              </w:rPr>
              <w:fldChar w:fldCharType="separate"/>
            </w:r>
            <w:r>
              <w:rPr>
                <w:noProof/>
                <w:webHidden/>
              </w:rPr>
              <w:t>7</w:t>
            </w:r>
            <w:r>
              <w:rPr>
                <w:noProof/>
                <w:webHidden/>
              </w:rPr>
              <w:fldChar w:fldCharType="end"/>
            </w:r>
          </w:hyperlink>
        </w:p>
        <w:p w14:paraId="51D9DFB5" w14:textId="13F6D828"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74" w:history="1">
            <w:r w:rsidRPr="00DE06D8">
              <w:rPr>
                <w:rStyle w:val="Hyperlink"/>
                <w:noProof/>
                <w:w w:val="98"/>
                <w:lang w:val="en-US"/>
              </w:rPr>
              <w:t>8.</w:t>
            </w:r>
            <w:r>
              <w:rPr>
                <w:rFonts w:asciiTheme="minorHAnsi" w:eastAsiaTheme="minorEastAsia" w:hAnsiTheme="minorHAnsi" w:cstheme="minorBidi"/>
                <w:noProof/>
                <w:kern w:val="2"/>
                <w:sz w:val="24"/>
                <w:szCs w:val="24"/>
                <w:lang w:eastAsia="en-GB"/>
                <w14:ligatures w14:val="standardContextual"/>
              </w:rPr>
              <w:tab/>
            </w:r>
            <w:r w:rsidRPr="00DE06D8">
              <w:rPr>
                <w:rStyle w:val="Hyperlink"/>
                <w:noProof/>
                <w:lang w:val="cy-GB"/>
              </w:rPr>
              <w:t>Hawliau gwrthrychau data</w:t>
            </w:r>
            <w:r>
              <w:rPr>
                <w:noProof/>
                <w:webHidden/>
              </w:rPr>
              <w:tab/>
            </w:r>
            <w:r>
              <w:rPr>
                <w:noProof/>
                <w:webHidden/>
              </w:rPr>
              <w:fldChar w:fldCharType="begin"/>
            </w:r>
            <w:r>
              <w:rPr>
                <w:noProof/>
                <w:webHidden/>
              </w:rPr>
              <w:instrText xml:space="preserve"> PAGEREF _Toc203485574 \h </w:instrText>
            </w:r>
            <w:r>
              <w:rPr>
                <w:noProof/>
                <w:webHidden/>
              </w:rPr>
            </w:r>
            <w:r>
              <w:rPr>
                <w:noProof/>
                <w:webHidden/>
              </w:rPr>
              <w:fldChar w:fldCharType="separate"/>
            </w:r>
            <w:r>
              <w:rPr>
                <w:noProof/>
                <w:webHidden/>
              </w:rPr>
              <w:t>7</w:t>
            </w:r>
            <w:r>
              <w:rPr>
                <w:noProof/>
                <w:webHidden/>
              </w:rPr>
              <w:fldChar w:fldCharType="end"/>
            </w:r>
          </w:hyperlink>
        </w:p>
        <w:p w14:paraId="2E6812FF" w14:textId="5E4E0BEC"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75" w:history="1">
            <w:r w:rsidRPr="00DE06D8">
              <w:rPr>
                <w:rStyle w:val="Hyperlink"/>
                <w:rFonts w:eastAsia="Times New Roman"/>
                <w:noProof/>
                <w:lang w:val="cy-GB" w:eastAsia="zh-CN"/>
              </w:rPr>
              <w:t>9.</w:t>
            </w:r>
            <w:r>
              <w:rPr>
                <w:rStyle w:val="Hyperlink"/>
                <w:rFonts w:eastAsia="Times New Roman"/>
                <w:noProof/>
                <w:lang w:val="cy-GB" w:eastAsia="zh-CN"/>
              </w:rPr>
              <w:t xml:space="preserve">         Buddiannau Cyfreithlon</w:t>
            </w:r>
            <w:r>
              <w:rPr>
                <w:noProof/>
                <w:webHidden/>
              </w:rPr>
              <w:tab/>
            </w:r>
            <w:r>
              <w:rPr>
                <w:noProof/>
                <w:webHidden/>
              </w:rPr>
              <w:fldChar w:fldCharType="begin"/>
            </w:r>
            <w:r>
              <w:rPr>
                <w:noProof/>
                <w:webHidden/>
              </w:rPr>
              <w:instrText xml:space="preserve"> PAGEREF _Toc203485575 \h </w:instrText>
            </w:r>
            <w:r>
              <w:rPr>
                <w:noProof/>
                <w:webHidden/>
              </w:rPr>
            </w:r>
            <w:r>
              <w:rPr>
                <w:noProof/>
                <w:webHidden/>
              </w:rPr>
              <w:fldChar w:fldCharType="separate"/>
            </w:r>
            <w:r>
              <w:rPr>
                <w:noProof/>
                <w:webHidden/>
              </w:rPr>
              <w:t>8</w:t>
            </w:r>
            <w:r>
              <w:rPr>
                <w:noProof/>
                <w:webHidden/>
              </w:rPr>
              <w:fldChar w:fldCharType="end"/>
            </w:r>
          </w:hyperlink>
        </w:p>
        <w:p w14:paraId="69AD9E38" w14:textId="6D18E010"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76" w:history="1">
            <w:r w:rsidRPr="00DE06D8">
              <w:rPr>
                <w:rStyle w:val="Hyperlink"/>
                <w:noProof/>
                <w:lang w:val="cy-GB"/>
              </w:rPr>
              <w:t xml:space="preserve">10. </w:t>
            </w:r>
            <w:r>
              <w:rPr>
                <w:rStyle w:val="Hyperlink"/>
                <w:noProof/>
                <w:lang w:val="cy-GB"/>
              </w:rPr>
              <w:t xml:space="preserve">      </w:t>
            </w:r>
            <w:r w:rsidRPr="00DE06D8">
              <w:rPr>
                <w:rStyle w:val="Hyperlink"/>
                <w:noProof/>
                <w:lang w:val="cy-GB"/>
              </w:rPr>
              <w:t>Diogelwch data</w:t>
            </w:r>
            <w:r>
              <w:rPr>
                <w:noProof/>
                <w:webHidden/>
              </w:rPr>
              <w:tab/>
            </w:r>
            <w:r>
              <w:rPr>
                <w:noProof/>
                <w:webHidden/>
              </w:rPr>
              <w:fldChar w:fldCharType="begin"/>
            </w:r>
            <w:r>
              <w:rPr>
                <w:noProof/>
                <w:webHidden/>
              </w:rPr>
              <w:instrText xml:space="preserve"> PAGEREF _Toc203485576 \h </w:instrText>
            </w:r>
            <w:r>
              <w:rPr>
                <w:noProof/>
                <w:webHidden/>
              </w:rPr>
            </w:r>
            <w:r>
              <w:rPr>
                <w:noProof/>
                <w:webHidden/>
              </w:rPr>
              <w:fldChar w:fldCharType="separate"/>
            </w:r>
            <w:r>
              <w:rPr>
                <w:noProof/>
                <w:webHidden/>
              </w:rPr>
              <w:t>8</w:t>
            </w:r>
            <w:r>
              <w:rPr>
                <w:noProof/>
                <w:webHidden/>
              </w:rPr>
              <w:fldChar w:fldCharType="end"/>
            </w:r>
          </w:hyperlink>
        </w:p>
        <w:p w14:paraId="449BC587" w14:textId="1331522D"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77" w:history="1">
            <w:r w:rsidRPr="00DE06D8">
              <w:rPr>
                <w:rStyle w:val="Hyperlink"/>
                <w:noProof/>
                <w:lang w:val="cy-GB"/>
              </w:rPr>
              <w:t xml:space="preserve">11. </w:t>
            </w:r>
            <w:r>
              <w:rPr>
                <w:rStyle w:val="Hyperlink"/>
                <w:noProof/>
                <w:lang w:val="cy-GB"/>
              </w:rPr>
              <w:t xml:space="preserve">      </w:t>
            </w:r>
            <w:r w:rsidRPr="00DE06D8">
              <w:rPr>
                <w:rStyle w:val="Hyperlink"/>
                <w:noProof/>
                <w:lang w:val="cy-GB"/>
              </w:rPr>
              <w:t>Trosglwyddo data personol i wlad y tu allan i'r AEE</w:t>
            </w:r>
            <w:r>
              <w:rPr>
                <w:noProof/>
                <w:webHidden/>
              </w:rPr>
              <w:tab/>
            </w:r>
            <w:r>
              <w:rPr>
                <w:noProof/>
                <w:webHidden/>
              </w:rPr>
              <w:fldChar w:fldCharType="begin"/>
            </w:r>
            <w:r>
              <w:rPr>
                <w:noProof/>
                <w:webHidden/>
              </w:rPr>
              <w:instrText xml:space="preserve"> PAGEREF _Toc203485577 \h </w:instrText>
            </w:r>
            <w:r>
              <w:rPr>
                <w:noProof/>
                <w:webHidden/>
              </w:rPr>
            </w:r>
            <w:r>
              <w:rPr>
                <w:noProof/>
                <w:webHidden/>
              </w:rPr>
              <w:fldChar w:fldCharType="separate"/>
            </w:r>
            <w:r>
              <w:rPr>
                <w:noProof/>
                <w:webHidden/>
              </w:rPr>
              <w:t>9</w:t>
            </w:r>
            <w:r>
              <w:rPr>
                <w:noProof/>
                <w:webHidden/>
              </w:rPr>
              <w:fldChar w:fldCharType="end"/>
            </w:r>
          </w:hyperlink>
        </w:p>
        <w:p w14:paraId="26F59733" w14:textId="39E99820"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78" w:history="1">
            <w:r w:rsidRPr="00DE06D8">
              <w:rPr>
                <w:rStyle w:val="Hyperlink"/>
                <w:noProof/>
                <w:lang w:val="cy-GB"/>
              </w:rPr>
              <w:t xml:space="preserve">12. </w:t>
            </w:r>
            <w:r>
              <w:rPr>
                <w:rStyle w:val="Hyperlink"/>
                <w:noProof/>
                <w:lang w:val="cy-GB"/>
              </w:rPr>
              <w:t xml:space="preserve">      </w:t>
            </w:r>
            <w:r w:rsidRPr="00DE06D8">
              <w:rPr>
                <w:rStyle w:val="Hyperlink"/>
                <w:noProof/>
                <w:lang w:val="cy-GB"/>
              </w:rPr>
              <w:t>Datgelu a rhannu gwybodaeth bersonol</w:t>
            </w:r>
            <w:r>
              <w:rPr>
                <w:noProof/>
                <w:webHidden/>
              </w:rPr>
              <w:tab/>
            </w:r>
            <w:r>
              <w:rPr>
                <w:noProof/>
                <w:webHidden/>
              </w:rPr>
              <w:fldChar w:fldCharType="begin"/>
            </w:r>
            <w:r>
              <w:rPr>
                <w:noProof/>
                <w:webHidden/>
              </w:rPr>
              <w:instrText xml:space="preserve"> PAGEREF _Toc203485578 \h </w:instrText>
            </w:r>
            <w:r>
              <w:rPr>
                <w:noProof/>
                <w:webHidden/>
              </w:rPr>
            </w:r>
            <w:r>
              <w:rPr>
                <w:noProof/>
                <w:webHidden/>
              </w:rPr>
              <w:fldChar w:fldCharType="separate"/>
            </w:r>
            <w:r>
              <w:rPr>
                <w:noProof/>
                <w:webHidden/>
              </w:rPr>
              <w:t>10</w:t>
            </w:r>
            <w:r>
              <w:rPr>
                <w:noProof/>
                <w:webHidden/>
              </w:rPr>
              <w:fldChar w:fldCharType="end"/>
            </w:r>
          </w:hyperlink>
        </w:p>
        <w:p w14:paraId="36B63A1F" w14:textId="0A8FC2E1"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79" w:history="1">
            <w:r w:rsidRPr="00DE06D8">
              <w:rPr>
                <w:rStyle w:val="Hyperlink"/>
                <w:noProof/>
                <w:lang w:val="cy-GB"/>
              </w:rPr>
              <w:t xml:space="preserve">13. </w:t>
            </w:r>
            <w:r>
              <w:rPr>
                <w:rStyle w:val="Hyperlink"/>
                <w:noProof/>
                <w:lang w:val="cy-GB"/>
              </w:rPr>
              <w:t xml:space="preserve">      </w:t>
            </w:r>
            <w:r w:rsidRPr="00DE06D8">
              <w:rPr>
                <w:rStyle w:val="Hyperlink"/>
                <w:noProof/>
                <w:lang w:val="cy-GB"/>
              </w:rPr>
              <w:t xml:space="preserve">Delio â cheisiadau mynediad </w:t>
            </w:r>
            <w:r>
              <w:rPr>
                <w:rStyle w:val="Hyperlink"/>
                <w:noProof/>
                <w:lang w:val="cy-GB"/>
              </w:rPr>
              <w:t>gwrthrych</w:t>
            </w:r>
            <w:r>
              <w:rPr>
                <w:noProof/>
                <w:webHidden/>
              </w:rPr>
              <w:tab/>
            </w:r>
            <w:r>
              <w:rPr>
                <w:noProof/>
                <w:webHidden/>
              </w:rPr>
              <w:fldChar w:fldCharType="begin"/>
            </w:r>
            <w:r>
              <w:rPr>
                <w:noProof/>
                <w:webHidden/>
              </w:rPr>
              <w:instrText xml:space="preserve"> PAGEREF _Toc203485579 \h </w:instrText>
            </w:r>
            <w:r>
              <w:rPr>
                <w:noProof/>
                <w:webHidden/>
              </w:rPr>
            </w:r>
            <w:r>
              <w:rPr>
                <w:noProof/>
                <w:webHidden/>
              </w:rPr>
              <w:fldChar w:fldCharType="separate"/>
            </w:r>
            <w:r>
              <w:rPr>
                <w:noProof/>
                <w:webHidden/>
              </w:rPr>
              <w:t>11</w:t>
            </w:r>
            <w:r>
              <w:rPr>
                <w:noProof/>
                <w:webHidden/>
              </w:rPr>
              <w:fldChar w:fldCharType="end"/>
            </w:r>
          </w:hyperlink>
        </w:p>
        <w:p w14:paraId="07E092C1" w14:textId="606119FF"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80" w:history="1">
            <w:r w:rsidRPr="00DE06D8">
              <w:rPr>
                <w:rStyle w:val="Hyperlink"/>
                <w:noProof/>
                <w:lang w:val="cy-GB"/>
              </w:rPr>
              <w:t xml:space="preserve">14. </w:t>
            </w:r>
            <w:r>
              <w:rPr>
                <w:rStyle w:val="Hyperlink"/>
                <w:noProof/>
                <w:lang w:val="cy-GB"/>
              </w:rPr>
              <w:t xml:space="preserve">       </w:t>
            </w:r>
            <w:r w:rsidRPr="00DE06D8">
              <w:rPr>
                <w:rStyle w:val="Hyperlink"/>
                <w:noProof/>
                <w:lang w:val="cy-GB"/>
              </w:rPr>
              <w:t>Marchnata uniongyrchol</w:t>
            </w:r>
            <w:r>
              <w:rPr>
                <w:noProof/>
                <w:webHidden/>
              </w:rPr>
              <w:tab/>
            </w:r>
            <w:r>
              <w:rPr>
                <w:noProof/>
                <w:webHidden/>
              </w:rPr>
              <w:fldChar w:fldCharType="begin"/>
            </w:r>
            <w:r>
              <w:rPr>
                <w:noProof/>
                <w:webHidden/>
              </w:rPr>
              <w:instrText xml:space="preserve"> PAGEREF _Toc203485580 \h </w:instrText>
            </w:r>
            <w:r>
              <w:rPr>
                <w:noProof/>
                <w:webHidden/>
              </w:rPr>
            </w:r>
            <w:r>
              <w:rPr>
                <w:noProof/>
                <w:webHidden/>
              </w:rPr>
              <w:fldChar w:fldCharType="separate"/>
            </w:r>
            <w:r>
              <w:rPr>
                <w:noProof/>
                <w:webHidden/>
              </w:rPr>
              <w:t>11</w:t>
            </w:r>
            <w:r>
              <w:rPr>
                <w:noProof/>
                <w:webHidden/>
              </w:rPr>
              <w:fldChar w:fldCharType="end"/>
            </w:r>
          </w:hyperlink>
        </w:p>
        <w:p w14:paraId="4D6AA146" w14:textId="13CF0A52"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hyperlink w:anchor="_Toc203485581" w:history="1">
            <w:r w:rsidRPr="00DE06D8">
              <w:rPr>
                <w:rStyle w:val="Hyperlink"/>
                <w:noProof/>
                <w:lang w:val="cy-GB"/>
              </w:rPr>
              <w:t xml:space="preserve">15.  </w:t>
            </w:r>
            <w:r>
              <w:rPr>
                <w:rStyle w:val="Hyperlink"/>
                <w:noProof/>
                <w:lang w:val="cy-GB"/>
              </w:rPr>
              <w:t xml:space="preserve">      </w:t>
            </w:r>
            <w:r w:rsidRPr="00DE06D8">
              <w:rPr>
                <w:rStyle w:val="Hyperlink"/>
                <w:noProof/>
                <w:lang w:val="cy-GB"/>
              </w:rPr>
              <w:t>Plant</w:t>
            </w:r>
            <w:r>
              <w:rPr>
                <w:noProof/>
                <w:webHidden/>
              </w:rPr>
              <w:tab/>
            </w:r>
            <w:r>
              <w:rPr>
                <w:noProof/>
                <w:webHidden/>
              </w:rPr>
              <w:fldChar w:fldCharType="begin"/>
            </w:r>
            <w:r>
              <w:rPr>
                <w:noProof/>
                <w:webHidden/>
              </w:rPr>
              <w:instrText xml:space="preserve"> PAGEREF _Toc203485581 \h </w:instrText>
            </w:r>
            <w:r>
              <w:rPr>
                <w:noProof/>
                <w:webHidden/>
              </w:rPr>
            </w:r>
            <w:r>
              <w:rPr>
                <w:noProof/>
                <w:webHidden/>
              </w:rPr>
              <w:fldChar w:fldCharType="separate"/>
            </w:r>
            <w:r>
              <w:rPr>
                <w:noProof/>
                <w:webHidden/>
              </w:rPr>
              <w:t>11</w:t>
            </w:r>
            <w:r>
              <w:rPr>
                <w:noProof/>
                <w:webHidden/>
              </w:rPr>
              <w:fldChar w:fldCharType="end"/>
            </w:r>
          </w:hyperlink>
        </w:p>
        <w:p w14:paraId="0EB9C5E3" w14:textId="17E2FA74" w:rsidR="003C59D7" w:rsidRDefault="003C59D7">
          <w:pPr>
            <w:pStyle w:val="TOC1"/>
            <w:tabs>
              <w:tab w:val="right" w:leader="dot" w:pos="10110"/>
            </w:tabs>
            <w:rPr>
              <w:rFonts w:asciiTheme="minorHAnsi" w:eastAsiaTheme="minorEastAsia" w:hAnsiTheme="minorHAnsi" w:cstheme="minorBidi"/>
              <w:noProof/>
              <w:kern w:val="2"/>
              <w:sz w:val="24"/>
              <w:szCs w:val="24"/>
              <w:lang w:eastAsia="en-GB"/>
              <w14:ligatures w14:val="standardContextual"/>
            </w:rPr>
          </w:pPr>
          <w:r>
            <w:rPr>
              <w:rStyle w:val="Hyperlink"/>
              <w:noProof/>
            </w:rPr>
            <w:t xml:space="preserve">16.       Cofnod o Weithgarwch Prosesu………………………………………………………………………12 </w:t>
          </w:r>
          <w:hyperlink w:anchor="_Toc203485582" w:history="1">
            <w:r w:rsidRPr="00DE06D8">
              <w:rPr>
                <w:rStyle w:val="Hyperlink"/>
                <w:noProof/>
                <w:lang w:val="cy-GB"/>
              </w:rPr>
              <w:t>17 Newidiadau i'r polisi hwn.</w:t>
            </w:r>
            <w:r>
              <w:rPr>
                <w:noProof/>
                <w:webHidden/>
              </w:rPr>
              <w:tab/>
            </w:r>
            <w:r>
              <w:rPr>
                <w:noProof/>
                <w:webHidden/>
              </w:rPr>
              <w:fldChar w:fldCharType="begin"/>
            </w:r>
            <w:r>
              <w:rPr>
                <w:noProof/>
                <w:webHidden/>
              </w:rPr>
              <w:instrText xml:space="preserve"> PAGEREF _Toc203485582 \h </w:instrText>
            </w:r>
            <w:r>
              <w:rPr>
                <w:noProof/>
                <w:webHidden/>
              </w:rPr>
            </w:r>
            <w:r>
              <w:rPr>
                <w:noProof/>
                <w:webHidden/>
              </w:rPr>
              <w:fldChar w:fldCharType="separate"/>
            </w:r>
            <w:r>
              <w:rPr>
                <w:noProof/>
                <w:webHidden/>
              </w:rPr>
              <w:t>12</w:t>
            </w:r>
            <w:r>
              <w:rPr>
                <w:noProof/>
                <w:webHidden/>
              </w:rPr>
              <w:fldChar w:fldCharType="end"/>
            </w:r>
          </w:hyperlink>
        </w:p>
        <w:p w14:paraId="77A4B206" w14:textId="07E94593" w:rsidR="00C44738" w:rsidRPr="00F1749B" w:rsidRDefault="008477E9">
          <w:pPr>
            <w:rPr>
              <w:lang w:val="cy-GB"/>
            </w:rPr>
          </w:pPr>
          <w:r w:rsidRPr="00F1749B">
            <w:rPr>
              <w:lang w:val="cy-GB"/>
            </w:rPr>
            <w:fldChar w:fldCharType="end"/>
          </w:r>
        </w:p>
      </w:sdtContent>
    </w:sdt>
    <w:p w14:paraId="77A4B207" w14:textId="77777777" w:rsidR="00C44738" w:rsidRPr="00F1749B" w:rsidRDefault="00C44738">
      <w:pPr>
        <w:rPr>
          <w:lang w:val="cy-GB"/>
        </w:rPr>
        <w:sectPr w:rsidR="00C44738" w:rsidRPr="00F1749B" w:rsidSect="007703A5">
          <w:pgSz w:w="11920" w:h="16860"/>
          <w:pgMar w:top="1540" w:right="1180" w:bottom="280" w:left="620" w:header="720" w:footer="720" w:gutter="0"/>
          <w:cols w:space="720"/>
        </w:sectPr>
      </w:pPr>
    </w:p>
    <w:p w14:paraId="77A4B208" w14:textId="77777777" w:rsidR="00C44738" w:rsidRPr="00F1749B" w:rsidRDefault="008477E9">
      <w:pPr>
        <w:pStyle w:val="Heading1"/>
        <w:numPr>
          <w:ilvl w:val="0"/>
          <w:numId w:val="3"/>
        </w:numPr>
        <w:tabs>
          <w:tab w:val="left" w:pos="1266"/>
        </w:tabs>
        <w:spacing w:before="65"/>
        <w:ind w:hanging="568"/>
        <w:jc w:val="left"/>
        <w:rPr>
          <w:lang w:val="cy-GB"/>
        </w:rPr>
      </w:pPr>
      <w:bookmarkStart w:id="0" w:name="_Toc203485566"/>
      <w:r w:rsidRPr="00F1749B">
        <w:rPr>
          <w:color w:val="365F91"/>
          <w:lang w:val="cy-GB"/>
        </w:rPr>
        <w:lastRenderedPageBreak/>
        <w:t>Datganiad polisi</w:t>
      </w:r>
      <w:bookmarkEnd w:id="0"/>
    </w:p>
    <w:p w14:paraId="77A4B209" w14:textId="2F25D4DA" w:rsidR="00C44738" w:rsidRPr="00F1749B" w:rsidRDefault="008477E9">
      <w:pPr>
        <w:pStyle w:val="BodyText"/>
        <w:spacing w:before="2" w:line="276" w:lineRule="auto"/>
        <w:ind w:left="1266" w:right="603"/>
        <w:jc w:val="both"/>
        <w:rPr>
          <w:lang w:val="cy-GB"/>
        </w:rPr>
      </w:pPr>
      <w:r w:rsidRPr="00F1749B">
        <w:rPr>
          <w:lang w:val="cy-GB"/>
        </w:rPr>
        <w:t xml:space="preserve">Mae gan bawb hawliau </w:t>
      </w:r>
      <w:r w:rsidR="003C59D7">
        <w:rPr>
          <w:lang w:val="cy-GB"/>
        </w:rPr>
        <w:t>o ran sut</w:t>
      </w:r>
      <w:r w:rsidRPr="00F1749B">
        <w:rPr>
          <w:lang w:val="cy-GB"/>
        </w:rPr>
        <w:t xml:space="preserve"> y </w:t>
      </w:r>
      <w:r w:rsidR="003C59D7">
        <w:rPr>
          <w:lang w:val="cy-GB"/>
        </w:rPr>
        <w:t>caiff</w:t>
      </w:r>
      <w:r w:rsidRPr="00F1749B">
        <w:rPr>
          <w:lang w:val="cy-GB"/>
        </w:rPr>
        <w:t xml:space="preserve"> eu data personol </w:t>
      </w:r>
      <w:r w:rsidR="00F1749B" w:rsidRPr="00F1749B">
        <w:rPr>
          <w:lang w:val="cy-GB"/>
        </w:rPr>
        <w:t>eu t</w:t>
      </w:r>
      <w:r w:rsidRPr="00F1749B">
        <w:rPr>
          <w:lang w:val="cy-GB"/>
        </w:rPr>
        <w:t xml:space="preserve">rin. Yn ystod ei weithgareddau, bydd Grŵp </w:t>
      </w:r>
      <w:r w:rsidR="00F1749B">
        <w:rPr>
          <w:lang w:val="cy-GB"/>
        </w:rPr>
        <w:t>PCYDDS</w:t>
      </w:r>
      <w:r w:rsidRPr="00F1749B">
        <w:rPr>
          <w:lang w:val="cy-GB"/>
        </w:rPr>
        <w:t xml:space="preserve"> a Phrifysgol Cymru yn casglu, storio a phrosesu data personol am ei staff, myfyrwyr, cyflenwyr a thrydydd partïon eraill, ac rydym yn cydnabod y bydd </w:t>
      </w:r>
      <w:r w:rsidR="003C59D7">
        <w:rPr>
          <w:lang w:val="cy-GB"/>
        </w:rPr>
        <w:t>trin y</w:t>
      </w:r>
      <w:r w:rsidRPr="00F1749B">
        <w:rPr>
          <w:lang w:val="cy-GB"/>
        </w:rPr>
        <w:t xml:space="preserve"> data h</w:t>
      </w:r>
      <w:r w:rsidR="003C59D7">
        <w:rPr>
          <w:lang w:val="cy-GB"/>
        </w:rPr>
        <w:t>y</w:t>
      </w:r>
      <w:r w:rsidRPr="00F1749B">
        <w:rPr>
          <w:lang w:val="cy-GB"/>
        </w:rPr>
        <w:t xml:space="preserve">n </w:t>
      </w:r>
      <w:r w:rsidR="003C59D7">
        <w:rPr>
          <w:lang w:val="cy-GB"/>
        </w:rPr>
        <w:t xml:space="preserve">mewn modd cywir a chyfreithlon </w:t>
      </w:r>
      <w:r w:rsidRPr="00F1749B">
        <w:rPr>
          <w:lang w:val="cy-GB"/>
        </w:rPr>
        <w:t>yn c</w:t>
      </w:r>
      <w:r w:rsidR="00F1749B">
        <w:rPr>
          <w:lang w:val="cy-GB"/>
        </w:rPr>
        <w:t xml:space="preserve">ynnal </w:t>
      </w:r>
      <w:r w:rsidRPr="00F1749B">
        <w:rPr>
          <w:lang w:val="cy-GB"/>
        </w:rPr>
        <w:t>hyder yn y sefydliad.</w:t>
      </w:r>
    </w:p>
    <w:p w14:paraId="49419708" w14:textId="77777777" w:rsidR="009B6154" w:rsidRPr="00F1749B" w:rsidRDefault="009B6154">
      <w:pPr>
        <w:pStyle w:val="BodyText"/>
        <w:spacing w:before="2" w:line="276" w:lineRule="auto"/>
        <w:ind w:left="1266" w:right="603"/>
        <w:jc w:val="both"/>
        <w:rPr>
          <w:lang w:val="cy-GB"/>
        </w:rPr>
      </w:pPr>
    </w:p>
    <w:p w14:paraId="0C902759" w14:textId="5E9B377B" w:rsidR="009B6154" w:rsidRPr="00F1749B" w:rsidRDefault="00F86903">
      <w:pPr>
        <w:pStyle w:val="BodyText"/>
        <w:spacing w:before="2" w:line="276" w:lineRule="auto"/>
        <w:ind w:left="1266" w:right="603"/>
        <w:jc w:val="both"/>
        <w:rPr>
          <w:lang w:val="cy-GB"/>
        </w:rPr>
      </w:pPr>
      <w:r w:rsidRPr="00F86903">
        <w:rPr>
          <w:rFonts w:eastAsiaTheme="minorHAnsi"/>
          <w:lang w:val="cy-GB"/>
        </w:rPr>
        <w:t>Mae'r polisi yn ymdrin â systemau a ddatblygwyd neu a gomisiynwyd gan Grŵp PCYDDS, unrhyw systemau neu ddata sydd ynghlwm wrth ddata neu rwydweithiau ffôn Grŵp PCYDDS, systemau a reolir gan Grŵp PCYDDS neu sy'n dal data'r Brifysgol, data y mae gan Grŵp PCYDDS yr hawliau drostynt o ran eiddo deallusol,  data a ddarperir i systemau a reolir gan 3ydd parti, gan gynnwys systemau megis AI cynhyrchiol, data y mae PCYDDS yn rheolydd data neu'n brosesydd data arnynt neu gyfathrebiadau electronig a anfonir gan PCYDDS.</w:t>
      </w:r>
    </w:p>
    <w:p w14:paraId="77A4B20A" w14:textId="77777777" w:rsidR="00C44738" w:rsidRPr="00F1749B" w:rsidRDefault="00C44738">
      <w:pPr>
        <w:pStyle w:val="BodyText"/>
        <w:spacing w:before="11"/>
        <w:rPr>
          <w:sz w:val="28"/>
          <w:lang w:val="cy-GB"/>
        </w:rPr>
      </w:pPr>
    </w:p>
    <w:p w14:paraId="77A4B20B" w14:textId="3C750076" w:rsidR="00C44738" w:rsidRPr="00F1749B" w:rsidRDefault="008477E9">
      <w:pPr>
        <w:pStyle w:val="BodyText"/>
        <w:spacing w:line="273" w:lineRule="auto"/>
        <w:ind w:left="1266" w:right="612"/>
        <w:jc w:val="both"/>
        <w:rPr>
          <w:lang w:val="cy-GB"/>
        </w:rPr>
      </w:pPr>
      <w:r w:rsidRPr="00F1749B">
        <w:rPr>
          <w:lang w:val="cy-GB"/>
        </w:rPr>
        <w:t xml:space="preserve">Mae'n </w:t>
      </w:r>
      <w:r w:rsidR="00F1749B">
        <w:rPr>
          <w:lang w:val="cy-GB"/>
        </w:rPr>
        <w:t>rhaid</w:t>
      </w:r>
      <w:r w:rsidRPr="00F1749B">
        <w:rPr>
          <w:lang w:val="cy-GB"/>
        </w:rPr>
        <w:t xml:space="preserve"> i ddefnyddwyr data gydymffurfio â'r polisi hwn wrth brosesu data personol ar ran Grŵp </w:t>
      </w:r>
      <w:r w:rsidR="00F1749B">
        <w:rPr>
          <w:lang w:val="cy-GB"/>
        </w:rPr>
        <w:t>PCYDDS</w:t>
      </w:r>
      <w:r w:rsidRPr="00F1749B">
        <w:rPr>
          <w:lang w:val="cy-GB"/>
        </w:rPr>
        <w:t xml:space="preserve">. Gall unrhyw </w:t>
      </w:r>
      <w:r w:rsidR="00F1749B">
        <w:rPr>
          <w:lang w:val="cy-GB"/>
        </w:rPr>
        <w:t xml:space="preserve">achos o </w:t>
      </w:r>
      <w:r w:rsidRPr="00F1749B">
        <w:rPr>
          <w:lang w:val="cy-GB"/>
        </w:rPr>
        <w:t>dorri'r polisi hwn arwain at gamau disgyblu.</w:t>
      </w:r>
    </w:p>
    <w:p w14:paraId="77A4B20C" w14:textId="77777777" w:rsidR="00C44738" w:rsidRPr="00F1749B" w:rsidRDefault="00C44738">
      <w:pPr>
        <w:pStyle w:val="BodyText"/>
        <w:spacing w:before="2"/>
        <w:rPr>
          <w:sz w:val="20"/>
          <w:lang w:val="cy-GB"/>
        </w:rPr>
      </w:pPr>
    </w:p>
    <w:p w14:paraId="77A4B20D" w14:textId="77777777" w:rsidR="00C44738" w:rsidRPr="00F1749B" w:rsidRDefault="008477E9">
      <w:pPr>
        <w:pStyle w:val="Heading1"/>
        <w:numPr>
          <w:ilvl w:val="0"/>
          <w:numId w:val="3"/>
        </w:numPr>
        <w:tabs>
          <w:tab w:val="left" w:pos="1266"/>
        </w:tabs>
        <w:ind w:hanging="664"/>
        <w:jc w:val="left"/>
        <w:rPr>
          <w:lang w:val="cy-GB"/>
        </w:rPr>
      </w:pPr>
      <w:bookmarkStart w:id="1" w:name="_Toc203485567"/>
      <w:r w:rsidRPr="00F1749B">
        <w:rPr>
          <w:color w:val="365F91"/>
          <w:lang w:val="cy-GB"/>
        </w:rPr>
        <w:t>Ynglŷn â'r polisi hwn</w:t>
      </w:r>
      <w:bookmarkEnd w:id="1"/>
    </w:p>
    <w:p w14:paraId="77A4B20E" w14:textId="2493F045" w:rsidR="00C44738" w:rsidRPr="00F1749B" w:rsidRDefault="008477E9">
      <w:pPr>
        <w:pStyle w:val="BodyText"/>
        <w:spacing w:before="5" w:line="276" w:lineRule="auto"/>
        <w:ind w:left="1266" w:right="601"/>
        <w:jc w:val="both"/>
        <w:rPr>
          <w:lang w:val="cy-GB"/>
        </w:rPr>
      </w:pPr>
      <w:r w:rsidRPr="00F1749B">
        <w:rPr>
          <w:lang w:val="cy-GB"/>
        </w:rPr>
        <w:t xml:space="preserve">Mae'r mathau o ddata personol y gall fod </w:t>
      </w:r>
      <w:r w:rsidR="005F204F">
        <w:rPr>
          <w:lang w:val="cy-GB"/>
        </w:rPr>
        <w:t>gofyn</w:t>
      </w:r>
      <w:r w:rsidRPr="00F1749B">
        <w:rPr>
          <w:lang w:val="cy-GB"/>
        </w:rPr>
        <w:t xml:space="preserve"> i</w:t>
      </w:r>
      <w:r w:rsidR="005F204F">
        <w:rPr>
          <w:lang w:val="cy-GB"/>
        </w:rPr>
        <w:t xml:space="preserve"> </w:t>
      </w:r>
      <w:r w:rsidRPr="00F1749B">
        <w:rPr>
          <w:lang w:val="cy-GB"/>
        </w:rPr>
        <w:t xml:space="preserve">Grŵp </w:t>
      </w:r>
      <w:r w:rsidR="00F1749B">
        <w:rPr>
          <w:lang w:val="cy-GB"/>
        </w:rPr>
        <w:t>PCYDDS</w:t>
      </w:r>
      <w:r w:rsidRPr="00F1749B">
        <w:rPr>
          <w:lang w:val="cy-GB"/>
        </w:rPr>
        <w:t xml:space="preserve"> eu trin yn cynnwys, </w:t>
      </w:r>
      <w:r w:rsidR="005F204F">
        <w:rPr>
          <w:lang w:val="cy-GB"/>
        </w:rPr>
        <w:t>ymhlith pethau eraill</w:t>
      </w:r>
      <w:r w:rsidRPr="00F1749B">
        <w:rPr>
          <w:lang w:val="cy-GB"/>
        </w:rPr>
        <w:t xml:space="preserve">, wybodaeth am fyfyrwyr a staff cyfredol, blaenorol a darpar fyfyrwyr ac eraill yr ydym yn cyfathrebu â nhw. Mae'r data personol, y gellir </w:t>
      </w:r>
      <w:r w:rsidR="005F204F">
        <w:rPr>
          <w:lang w:val="cy-GB"/>
        </w:rPr>
        <w:t>eu cadw</w:t>
      </w:r>
      <w:r w:rsidRPr="00F1749B">
        <w:rPr>
          <w:lang w:val="cy-GB"/>
        </w:rPr>
        <w:t xml:space="preserve"> ar bapur neu ar gyfrifiadur neu gyfryngau eraill, yn ddarostyngedig i fesurau diogelu cyfreithiol penodol a bennir yn Neddf Diogelu Data 2018 ("y Ddeddf") fel y'i diwygiwyd a</w:t>
      </w:r>
      <w:r w:rsidR="0024566C">
        <w:rPr>
          <w:lang w:val="cy-GB"/>
        </w:rPr>
        <w:t>’r</w:t>
      </w:r>
      <w:r w:rsidRPr="00F1749B">
        <w:rPr>
          <w:lang w:val="cy-GB"/>
        </w:rPr>
        <w:t xml:space="preserve"> Rheoliad</w:t>
      </w:r>
      <w:r w:rsidR="0024566C">
        <w:rPr>
          <w:lang w:val="cy-GB"/>
        </w:rPr>
        <w:t xml:space="preserve"> Cyffredinol ar</w:t>
      </w:r>
      <w:r w:rsidRPr="00F1749B">
        <w:rPr>
          <w:lang w:val="cy-GB"/>
        </w:rPr>
        <w:t xml:space="preserve"> D</w:t>
      </w:r>
      <w:r w:rsidR="0024566C">
        <w:rPr>
          <w:lang w:val="cy-GB"/>
        </w:rPr>
        <w:t>d</w:t>
      </w:r>
      <w:r w:rsidRPr="00F1749B">
        <w:rPr>
          <w:lang w:val="cy-GB"/>
        </w:rPr>
        <w:t>iogelu Data 2018 ("GDPR yr UE")</w:t>
      </w:r>
      <w:r w:rsidR="0024566C">
        <w:rPr>
          <w:lang w:val="cy-GB"/>
        </w:rPr>
        <w:t>,</w:t>
      </w:r>
      <w:r w:rsidRPr="00F1749B">
        <w:rPr>
          <w:lang w:val="cy-GB"/>
        </w:rPr>
        <w:t xml:space="preserve"> gweler isod.</w:t>
      </w:r>
    </w:p>
    <w:p w14:paraId="77A4B20F" w14:textId="77777777" w:rsidR="00C44738" w:rsidRPr="00F1749B" w:rsidRDefault="00C44738">
      <w:pPr>
        <w:pStyle w:val="BodyText"/>
        <w:spacing w:before="6"/>
        <w:rPr>
          <w:sz w:val="25"/>
          <w:lang w:val="cy-GB"/>
        </w:rPr>
      </w:pPr>
    </w:p>
    <w:p w14:paraId="77A4B210" w14:textId="2F9EF741" w:rsidR="00C44738" w:rsidRPr="00F1749B" w:rsidRDefault="008477E9">
      <w:pPr>
        <w:pStyle w:val="BodyText"/>
        <w:spacing w:before="1" w:line="276" w:lineRule="auto"/>
        <w:ind w:left="1266" w:right="601"/>
        <w:jc w:val="both"/>
        <w:rPr>
          <w:lang w:val="cy-GB"/>
        </w:rPr>
      </w:pPr>
      <w:r w:rsidRPr="00F1749B">
        <w:rPr>
          <w:color w:val="2F2F2F"/>
          <w:lang w:val="cy-GB"/>
        </w:rPr>
        <w:t>GDPR yr UE yw'r gyfraith sy'n nodi'r gofynion ar gyfer diogelu data personol yn yr UE. Yn dilyn ymadawiad y DU o'r UE, o 1</w:t>
      </w:r>
      <w:r w:rsidRPr="00F1749B">
        <w:rPr>
          <w:color w:val="2F2F2F"/>
          <w:vertAlign w:val="superscript"/>
          <w:lang w:val="cy-GB"/>
        </w:rPr>
        <w:t xml:space="preserve"> </w:t>
      </w:r>
      <w:r w:rsidRPr="00F1749B">
        <w:rPr>
          <w:color w:val="2F2F2F"/>
          <w:lang w:val="cy-GB"/>
        </w:rPr>
        <w:t>Ionawr 2021</w:t>
      </w:r>
      <w:r w:rsidR="00534C77">
        <w:rPr>
          <w:color w:val="2F2F2F"/>
          <w:lang w:val="cy-GB"/>
        </w:rPr>
        <w:t xml:space="preserve"> ymlaen</w:t>
      </w:r>
      <w:r w:rsidRPr="00F1749B">
        <w:rPr>
          <w:color w:val="2F2F2F"/>
          <w:lang w:val="cy-GB"/>
        </w:rPr>
        <w:t xml:space="preserve">, mabwysiadwyd gofynion GDPR yr UE </w:t>
      </w:r>
      <w:r w:rsidR="00534C77">
        <w:rPr>
          <w:color w:val="2F2F2F"/>
          <w:lang w:val="cy-GB"/>
        </w:rPr>
        <w:t>yng ngh</w:t>
      </w:r>
      <w:r w:rsidRPr="00F1749B">
        <w:rPr>
          <w:color w:val="2F2F2F"/>
          <w:lang w:val="cy-GB"/>
        </w:rPr>
        <w:t>yfreithiau'r DU, gan greu 'GDPR</w:t>
      </w:r>
      <w:r w:rsidR="00534C77">
        <w:rPr>
          <w:color w:val="2F2F2F"/>
          <w:lang w:val="cy-GB"/>
        </w:rPr>
        <w:t xml:space="preserve"> y DU</w:t>
      </w:r>
      <w:r w:rsidRPr="00F1749B">
        <w:rPr>
          <w:color w:val="2F2F2F"/>
          <w:lang w:val="cy-GB"/>
        </w:rPr>
        <w:t>'. Bydd GDPR yr UE yn parhau</w:t>
      </w:r>
      <w:r w:rsidR="00534C77">
        <w:rPr>
          <w:color w:val="2F2F2F"/>
          <w:lang w:val="cy-GB"/>
        </w:rPr>
        <w:t>’n</w:t>
      </w:r>
      <w:r w:rsidRPr="00F1749B">
        <w:rPr>
          <w:color w:val="2F2F2F"/>
          <w:lang w:val="cy-GB"/>
        </w:rPr>
        <w:t xml:space="preserve"> berthnasol i ddata a gasglwyd ac a brosesir cyn 31</w:t>
      </w:r>
      <w:r w:rsidRPr="00F1749B">
        <w:rPr>
          <w:color w:val="2F2F2F"/>
          <w:vertAlign w:val="superscript"/>
          <w:lang w:val="cy-GB"/>
        </w:rPr>
        <w:t xml:space="preserve"> </w:t>
      </w:r>
      <w:r w:rsidRPr="00F1749B">
        <w:rPr>
          <w:color w:val="2F2F2F"/>
          <w:lang w:val="cy-GB"/>
        </w:rPr>
        <w:t xml:space="preserve">Rhagfyr 2020 ac i ddata trigolion yr UE </w:t>
      </w:r>
      <w:r w:rsidR="005F204F">
        <w:rPr>
          <w:color w:val="2F2F2F"/>
          <w:lang w:val="cy-GB"/>
        </w:rPr>
        <w:t>o hynny allan</w:t>
      </w:r>
      <w:r w:rsidRPr="00F1749B">
        <w:rPr>
          <w:color w:val="2F2F2F"/>
          <w:lang w:val="cy-GB"/>
        </w:rPr>
        <w:t>. Bydd data trigolion y DU, a gesglir ar ôl 1</w:t>
      </w:r>
      <w:r w:rsidRPr="00F1749B">
        <w:rPr>
          <w:color w:val="2F2F2F"/>
          <w:vertAlign w:val="superscript"/>
          <w:lang w:val="cy-GB"/>
        </w:rPr>
        <w:t xml:space="preserve"> </w:t>
      </w:r>
      <w:r w:rsidRPr="00F1749B">
        <w:rPr>
          <w:color w:val="2F2F2F"/>
          <w:lang w:val="cy-GB"/>
        </w:rPr>
        <w:t xml:space="preserve">Ionawr 2021, yn ddarostyngedig i GDPR y DU. Gan fod fersiynau'r UE a'r DU o'r GDPR </w:t>
      </w:r>
      <w:r w:rsidR="005F204F">
        <w:rPr>
          <w:color w:val="2F2F2F"/>
          <w:lang w:val="cy-GB"/>
        </w:rPr>
        <w:t>cyd-fynd</w:t>
      </w:r>
      <w:r w:rsidRPr="00F1749B">
        <w:rPr>
          <w:color w:val="2F2F2F"/>
          <w:lang w:val="cy-GB"/>
        </w:rPr>
        <w:t xml:space="preserve"> ar hyn o bryd, bydd datganiadau sy'n cyfeirio at y 'GDPR' yn </w:t>
      </w:r>
      <w:r w:rsidR="00534C77">
        <w:rPr>
          <w:color w:val="2F2F2F"/>
          <w:lang w:val="cy-GB"/>
        </w:rPr>
        <w:t>cynnwys y</w:t>
      </w:r>
      <w:r w:rsidRPr="00F1749B">
        <w:rPr>
          <w:color w:val="2F2F2F"/>
          <w:lang w:val="cy-GB"/>
        </w:rPr>
        <w:t xml:space="preserve"> ddwy gyfundrefn.</w:t>
      </w:r>
    </w:p>
    <w:p w14:paraId="77A4B211" w14:textId="77777777" w:rsidR="00C44738" w:rsidRPr="00F1749B" w:rsidRDefault="00C44738">
      <w:pPr>
        <w:pStyle w:val="BodyText"/>
        <w:spacing w:before="4"/>
        <w:rPr>
          <w:lang w:val="cy-GB"/>
        </w:rPr>
      </w:pPr>
    </w:p>
    <w:p w14:paraId="77A4B212" w14:textId="1FB40FF8" w:rsidR="00C44738" w:rsidRPr="00F1749B" w:rsidRDefault="008477E9">
      <w:pPr>
        <w:pStyle w:val="BodyText"/>
        <w:spacing w:before="1" w:line="276" w:lineRule="auto"/>
        <w:ind w:left="1266" w:right="611"/>
        <w:jc w:val="both"/>
        <w:rPr>
          <w:lang w:val="cy-GB"/>
        </w:rPr>
      </w:pPr>
      <w:r w:rsidRPr="005F204F">
        <w:rPr>
          <w:lang w:val="cy-GB"/>
        </w:rPr>
        <w:t>Mae'r polisi hwn ac unrhyw ddogfennau eraill y cyfeirir atynt ynddo yn nodi</w:t>
      </w:r>
      <w:r w:rsidR="005F204F" w:rsidRPr="005F204F">
        <w:rPr>
          <w:lang w:val="cy-GB"/>
        </w:rPr>
        <w:t xml:space="preserve"> ar ba</w:t>
      </w:r>
      <w:r w:rsidRPr="005F204F">
        <w:rPr>
          <w:lang w:val="cy-GB"/>
        </w:rPr>
        <w:t xml:space="preserve"> sail y byddwn</w:t>
      </w:r>
      <w:r w:rsidRPr="00F1749B">
        <w:rPr>
          <w:lang w:val="cy-GB"/>
        </w:rPr>
        <w:t xml:space="preserve"> yn prosesu unrhyw ddata personol a gasglwn gan </w:t>
      </w:r>
      <w:r w:rsidR="005F204F">
        <w:rPr>
          <w:lang w:val="cy-GB"/>
        </w:rPr>
        <w:t>wrthryc</w:t>
      </w:r>
      <w:r w:rsidR="005F204F" w:rsidRPr="00F1749B">
        <w:rPr>
          <w:lang w:val="cy-GB"/>
        </w:rPr>
        <w:t>hau</w:t>
      </w:r>
      <w:r w:rsidRPr="00F1749B">
        <w:rPr>
          <w:lang w:val="cy-GB"/>
        </w:rPr>
        <w:t xml:space="preserve"> data, neu a ddarperir i ni gan </w:t>
      </w:r>
      <w:r w:rsidR="005F204F">
        <w:rPr>
          <w:lang w:val="cy-GB"/>
        </w:rPr>
        <w:t>wrthrych</w:t>
      </w:r>
      <w:r w:rsidRPr="00F1749B">
        <w:rPr>
          <w:lang w:val="cy-GB"/>
        </w:rPr>
        <w:t>au data neu ffynonellau eraill.</w:t>
      </w:r>
    </w:p>
    <w:p w14:paraId="77A4B213" w14:textId="77777777" w:rsidR="00C44738" w:rsidRPr="00F1749B" w:rsidRDefault="00C44738">
      <w:pPr>
        <w:pStyle w:val="BodyText"/>
        <w:spacing w:before="9"/>
        <w:rPr>
          <w:lang w:val="cy-GB"/>
        </w:rPr>
      </w:pPr>
    </w:p>
    <w:p w14:paraId="77A4B214" w14:textId="59D55271" w:rsidR="00C44738" w:rsidRPr="00F1749B" w:rsidRDefault="008477E9">
      <w:pPr>
        <w:pStyle w:val="BodyText"/>
        <w:spacing w:line="276" w:lineRule="auto"/>
        <w:ind w:left="1266" w:right="608"/>
        <w:jc w:val="both"/>
        <w:rPr>
          <w:lang w:val="cy-GB"/>
        </w:rPr>
      </w:pPr>
      <w:r w:rsidRPr="00F1749B">
        <w:rPr>
          <w:lang w:val="cy-GB"/>
        </w:rPr>
        <w:t xml:space="preserve">Nid yw'r polisi hwn yn rhan o gontract cyflogaeth unrhyw weithiwr a gellir ei ddiwygio ar unrhyw adeg fel </w:t>
      </w:r>
      <w:r w:rsidR="00534C77">
        <w:rPr>
          <w:lang w:val="cy-GB"/>
        </w:rPr>
        <w:t>y bo gofyn</w:t>
      </w:r>
      <w:r w:rsidRPr="00F1749B">
        <w:rPr>
          <w:lang w:val="cy-GB"/>
        </w:rPr>
        <w:t xml:space="preserve"> o dan y gyfraith.</w:t>
      </w:r>
    </w:p>
    <w:p w14:paraId="77A4B215" w14:textId="77777777" w:rsidR="00C44738" w:rsidRPr="00F1749B" w:rsidRDefault="00C44738">
      <w:pPr>
        <w:pStyle w:val="BodyText"/>
        <w:rPr>
          <w:lang w:val="cy-GB"/>
        </w:rPr>
      </w:pPr>
    </w:p>
    <w:p w14:paraId="77A4B216" w14:textId="0EE81A37" w:rsidR="00C44738" w:rsidRPr="00F1749B" w:rsidRDefault="008477E9">
      <w:pPr>
        <w:pStyle w:val="BodyText"/>
        <w:spacing w:before="141" w:line="276" w:lineRule="auto"/>
        <w:ind w:left="1266" w:right="608"/>
        <w:jc w:val="both"/>
        <w:rPr>
          <w:lang w:val="cy-GB"/>
        </w:rPr>
      </w:pPr>
      <w:r w:rsidRPr="00F1749B">
        <w:rPr>
          <w:lang w:val="cy-GB"/>
        </w:rPr>
        <w:t>Mae'r polisi hwn yn nodi rheolau ar ddiogelu data a'r amodau cyfreithiol y mae'n rhaid eu bodloni pan fyddwn yn cael, trin, prosesu, trosglwyddo a storio data personol.</w:t>
      </w:r>
    </w:p>
    <w:p w14:paraId="77A4B217" w14:textId="77777777" w:rsidR="00C44738" w:rsidRPr="00F1749B" w:rsidRDefault="00C44738">
      <w:pPr>
        <w:pStyle w:val="BodyText"/>
        <w:rPr>
          <w:lang w:val="cy-GB"/>
        </w:rPr>
      </w:pPr>
    </w:p>
    <w:p w14:paraId="77A4B218" w14:textId="74A2F8C0" w:rsidR="00C44738" w:rsidRPr="00F1749B" w:rsidRDefault="008477E9">
      <w:pPr>
        <w:pStyle w:val="BodyText"/>
        <w:spacing w:line="276" w:lineRule="auto"/>
        <w:ind w:left="1266" w:right="607"/>
        <w:jc w:val="both"/>
        <w:rPr>
          <w:lang w:val="cy-GB"/>
        </w:rPr>
      </w:pPr>
      <w:r w:rsidRPr="00F1749B">
        <w:rPr>
          <w:lang w:val="cy-GB"/>
        </w:rPr>
        <w:t xml:space="preserve">Mae Swyddog Diogelu Data Grŵp </w:t>
      </w:r>
      <w:r w:rsidR="00AC3EDA">
        <w:rPr>
          <w:lang w:val="cy-GB"/>
        </w:rPr>
        <w:t>PCYDDS</w:t>
      </w:r>
      <w:r w:rsidRPr="00F1749B">
        <w:rPr>
          <w:lang w:val="cy-GB"/>
        </w:rPr>
        <w:t xml:space="preserve"> yn gyfrifol am sicrhau cydymffurfiaeth â'r Ddeddf a'r polisi hwn. </w:t>
      </w:r>
      <w:r w:rsidR="005F204F">
        <w:rPr>
          <w:lang w:val="cy-GB"/>
        </w:rPr>
        <w:t>Deiliad y swydd honno a</w:t>
      </w:r>
      <w:r w:rsidRPr="00F1749B">
        <w:rPr>
          <w:lang w:val="cy-GB"/>
        </w:rPr>
        <w:t xml:space="preserve">r hyn o bryd </w:t>
      </w:r>
      <w:r w:rsidR="005F204F">
        <w:rPr>
          <w:lang w:val="cy-GB"/>
        </w:rPr>
        <w:t>yw</w:t>
      </w:r>
      <w:r w:rsidRPr="00F1749B">
        <w:rPr>
          <w:lang w:val="cy-GB"/>
        </w:rPr>
        <w:t xml:space="preserve"> Paul Osborne </w:t>
      </w:r>
      <w:hyperlink r:id="rId13" w:history="1">
        <w:r w:rsidR="00AC3EDA" w:rsidRPr="009058C2">
          <w:rPr>
            <w:rStyle w:val="Hyperlink"/>
            <w:spacing w:val="-2"/>
            <w:lang w:val="cy-GB"/>
          </w:rPr>
          <w:t>foi@pcydds.ac.uk</w:t>
        </w:r>
      </w:hyperlink>
      <w:r w:rsidRPr="00F1749B">
        <w:rPr>
          <w:spacing w:val="-13"/>
          <w:lang w:val="cy-GB"/>
        </w:rPr>
        <w:t xml:space="preserve"> . Dylid cyfeirio unrhyw gwestiynau am weithrediad y polisi hwn neu unrhyw bryderon nad yw'r polisi wedi'i ddilyn</w:t>
      </w:r>
      <w:r w:rsidR="005F204F">
        <w:rPr>
          <w:spacing w:val="-13"/>
          <w:lang w:val="cy-GB"/>
        </w:rPr>
        <w:t>,</w:t>
      </w:r>
      <w:r w:rsidRPr="00F1749B">
        <w:rPr>
          <w:spacing w:val="-13"/>
          <w:lang w:val="cy-GB"/>
        </w:rPr>
        <w:t xml:space="preserve"> </w:t>
      </w:r>
      <w:r w:rsidR="00AC3EDA">
        <w:rPr>
          <w:spacing w:val="-13"/>
          <w:lang w:val="cy-GB"/>
        </w:rPr>
        <w:t>i ddechrau</w:t>
      </w:r>
      <w:r w:rsidR="005F204F">
        <w:rPr>
          <w:spacing w:val="-13"/>
          <w:lang w:val="cy-GB"/>
        </w:rPr>
        <w:t>,</w:t>
      </w:r>
      <w:r w:rsidRPr="00F1749B">
        <w:rPr>
          <w:spacing w:val="-13"/>
          <w:lang w:val="cy-GB"/>
        </w:rPr>
        <w:t xml:space="preserve"> at Swyddog Diogelu Data Grŵp </w:t>
      </w:r>
      <w:r w:rsidR="00AC3EDA">
        <w:rPr>
          <w:spacing w:val="-13"/>
          <w:lang w:val="cy-GB"/>
        </w:rPr>
        <w:t>PCYDDS</w:t>
      </w:r>
      <w:r w:rsidRPr="00F1749B">
        <w:rPr>
          <w:spacing w:val="-13"/>
          <w:lang w:val="cy-GB"/>
        </w:rPr>
        <w:t>.</w:t>
      </w:r>
    </w:p>
    <w:p w14:paraId="77A4B219" w14:textId="77777777" w:rsidR="00C44738" w:rsidRPr="00F1749B" w:rsidRDefault="00C44738">
      <w:pPr>
        <w:pStyle w:val="BodyText"/>
        <w:rPr>
          <w:sz w:val="20"/>
          <w:lang w:val="cy-GB"/>
        </w:rPr>
      </w:pPr>
    </w:p>
    <w:p w14:paraId="77A4B21A" w14:textId="77777777" w:rsidR="00C44738" w:rsidRPr="00F1749B" w:rsidRDefault="008477E9">
      <w:pPr>
        <w:pStyle w:val="Heading1"/>
        <w:numPr>
          <w:ilvl w:val="0"/>
          <w:numId w:val="3"/>
        </w:numPr>
        <w:tabs>
          <w:tab w:val="left" w:pos="1266"/>
        </w:tabs>
        <w:ind w:hanging="664"/>
        <w:jc w:val="left"/>
        <w:rPr>
          <w:lang w:val="cy-GB"/>
        </w:rPr>
      </w:pPr>
      <w:bookmarkStart w:id="2" w:name="_Toc203485568"/>
      <w:r w:rsidRPr="00F1749B">
        <w:rPr>
          <w:color w:val="365F91"/>
          <w:lang w:val="cy-GB"/>
        </w:rPr>
        <w:t>Diffiniad o dermau diogelu data</w:t>
      </w:r>
      <w:bookmarkEnd w:id="2"/>
    </w:p>
    <w:p w14:paraId="77A4B21D" w14:textId="0D381D5A" w:rsidR="00C44738" w:rsidRPr="00F1749B" w:rsidRDefault="008477E9">
      <w:pPr>
        <w:pStyle w:val="BodyText"/>
        <w:spacing w:before="99" w:line="276" w:lineRule="auto"/>
        <w:ind w:left="1266" w:right="609"/>
        <w:jc w:val="both"/>
        <w:rPr>
          <w:lang w:val="cy-GB"/>
        </w:rPr>
      </w:pPr>
      <w:r w:rsidRPr="00F1749B">
        <w:rPr>
          <w:b/>
          <w:lang w:val="cy-GB"/>
        </w:rPr>
        <w:t>Caniatâd</w:t>
      </w:r>
      <w:r w:rsidRPr="00F1749B">
        <w:rPr>
          <w:lang w:val="cy-GB"/>
        </w:rPr>
        <w:t xml:space="preserve">: cytundeb y mae'n rhaid ei roi'n </w:t>
      </w:r>
      <w:r w:rsidR="00AC3EDA">
        <w:rPr>
          <w:lang w:val="cy-GB"/>
        </w:rPr>
        <w:t>wirfoddol</w:t>
      </w:r>
      <w:r w:rsidRPr="00F1749B">
        <w:rPr>
          <w:lang w:val="cy-GB"/>
        </w:rPr>
        <w:t xml:space="preserve">, yn benodol, yn wybodus ac yn arwydd diamwys o ddymuniadau'r Gwrthrych Data lle maent, trwy ddatganiad neu drwy weithred gadarnhaol glir, yn arwyddo </w:t>
      </w:r>
      <w:r w:rsidR="005F204F">
        <w:rPr>
          <w:lang w:val="cy-GB"/>
        </w:rPr>
        <w:t>c</w:t>
      </w:r>
      <w:r w:rsidRPr="00F1749B">
        <w:rPr>
          <w:lang w:val="cy-GB"/>
        </w:rPr>
        <w:t xml:space="preserve">ytundeb </w:t>
      </w:r>
      <w:r w:rsidR="005F204F">
        <w:rPr>
          <w:lang w:val="cy-GB"/>
        </w:rPr>
        <w:t>â Ph</w:t>
      </w:r>
      <w:r w:rsidRPr="00F1749B">
        <w:rPr>
          <w:lang w:val="cy-GB"/>
        </w:rPr>
        <w:t xml:space="preserve">rosesu Data Personol sy'n ymwneud â nhw. </w:t>
      </w:r>
      <w:r w:rsidR="00AC3EDA">
        <w:rPr>
          <w:b/>
          <w:lang w:val="cy-GB"/>
        </w:rPr>
        <w:t>D</w:t>
      </w:r>
      <w:r w:rsidRPr="00F1749B">
        <w:rPr>
          <w:b/>
          <w:lang w:val="cy-GB"/>
        </w:rPr>
        <w:t xml:space="preserve">ata </w:t>
      </w:r>
      <w:r w:rsidRPr="00F1749B">
        <w:rPr>
          <w:lang w:val="cy-GB"/>
        </w:rPr>
        <w:t>y</w:t>
      </w:r>
      <w:r w:rsidR="00AC3EDA">
        <w:rPr>
          <w:lang w:val="cy-GB"/>
        </w:rPr>
        <w:t>w</w:t>
      </w:r>
      <w:r w:rsidRPr="00F1749B">
        <w:rPr>
          <w:lang w:val="cy-GB"/>
        </w:rPr>
        <w:t xml:space="preserve"> </w:t>
      </w:r>
      <w:r w:rsidR="00AC3EDA">
        <w:rPr>
          <w:lang w:val="cy-GB"/>
        </w:rPr>
        <w:t>g</w:t>
      </w:r>
      <w:r w:rsidRPr="00F1749B">
        <w:rPr>
          <w:lang w:val="cy-GB"/>
        </w:rPr>
        <w:t>wybodaeth sy'n cael ei storio'n electronig, ar gyfrifiadur, neu mewn rhai systemau ffeilio ar bapur.</w:t>
      </w:r>
    </w:p>
    <w:p w14:paraId="77A4B21E" w14:textId="77777777" w:rsidR="00C44738" w:rsidRPr="00F1749B" w:rsidRDefault="00C44738">
      <w:pPr>
        <w:pStyle w:val="BodyText"/>
        <w:spacing w:before="10"/>
        <w:rPr>
          <w:sz w:val="31"/>
          <w:lang w:val="cy-GB"/>
        </w:rPr>
      </w:pPr>
    </w:p>
    <w:p w14:paraId="77A4B21F" w14:textId="133213A8" w:rsidR="00C44738" w:rsidRPr="00F1749B" w:rsidRDefault="00AC3EDA">
      <w:pPr>
        <w:pStyle w:val="BodyText"/>
        <w:spacing w:line="273" w:lineRule="auto"/>
        <w:ind w:left="1266" w:right="610"/>
        <w:jc w:val="both"/>
        <w:rPr>
          <w:lang w:val="cy-GB"/>
        </w:rPr>
      </w:pPr>
      <w:r>
        <w:rPr>
          <w:b/>
          <w:lang w:val="cy-GB"/>
        </w:rPr>
        <w:t>Gwrthrychau</w:t>
      </w:r>
      <w:r w:rsidR="008477E9" w:rsidRPr="00F1749B">
        <w:rPr>
          <w:b/>
          <w:lang w:val="cy-GB"/>
        </w:rPr>
        <w:t xml:space="preserve"> Data</w:t>
      </w:r>
      <w:r>
        <w:rPr>
          <w:b/>
          <w:lang w:val="cy-GB"/>
        </w:rPr>
        <w:t>,</w:t>
      </w:r>
      <w:r w:rsidR="008477E9" w:rsidRPr="00F1749B">
        <w:rPr>
          <w:b/>
          <w:lang w:val="cy-GB"/>
        </w:rPr>
        <w:t xml:space="preserve"> </w:t>
      </w:r>
      <w:r w:rsidR="008477E9" w:rsidRPr="00F1749B">
        <w:rPr>
          <w:lang w:val="cy-GB"/>
        </w:rPr>
        <w:t>at ddibenion y polisi hwn</w:t>
      </w:r>
      <w:r w:rsidR="00D432E2">
        <w:rPr>
          <w:lang w:val="cy-GB"/>
        </w:rPr>
        <w:t>, mae’r rhain</w:t>
      </w:r>
      <w:r w:rsidR="008477E9" w:rsidRPr="00F1749B">
        <w:rPr>
          <w:lang w:val="cy-GB"/>
        </w:rPr>
        <w:t xml:space="preserve"> yn cynnwys yr holl unigolion byw yr ydym yn cadw data personol amdanynt. Nid oes angen i wrthrych data fod yn ddinesydd neu'n breswylydd yn y DU. Mae gan bob gwrthrych data hawliau cyfreithiol mewn perthynas â'u gwybodaeth bersonol.</w:t>
      </w:r>
    </w:p>
    <w:p w14:paraId="77A4B220" w14:textId="77777777" w:rsidR="00C44738" w:rsidRPr="00F1749B" w:rsidRDefault="00C44738">
      <w:pPr>
        <w:pStyle w:val="BodyText"/>
        <w:spacing w:before="5"/>
        <w:rPr>
          <w:sz w:val="32"/>
          <w:lang w:val="cy-GB"/>
        </w:rPr>
      </w:pPr>
    </w:p>
    <w:p w14:paraId="77A4B221" w14:textId="5B13544D" w:rsidR="00C44738" w:rsidRPr="00F1749B" w:rsidRDefault="008477E9">
      <w:pPr>
        <w:pStyle w:val="BodyText"/>
        <w:spacing w:line="276" w:lineRule="auto"/>
        <w:ind w:left="1266" w:right="615"/>
        <w:jc w:val="both"/>
        <w:rPr>
          <w:lang w:val="cy-GB"/>
        </w:rPr>
      </w:pPr>
      <w:r w:rsidRPr="00F1749B">
        <w:rPr>
          <w:b/>
          <w:lang w:val="cy-GB"/>
        </w:rPr>
        <w:t xml:space="preserve">Data Personol </w:t>
      </w:r>
      <w:r w:rsidRPr="00F1749B">
        <w:rPr>
          <w:lang w:val="cy-GB"/>
        </w:rPr>
        <w:t xml:space="preserve">yw data sy'n ymwneud ag unigolyn byw y gellir ei </w:t>
      </w:r>
      <w:r w:rsidR="00D432E2">
        <w:rPr>
          <w:lang w:val="cy-GB"/>
        </w:rPr>
        <w:t>nodi</w:t>
      </w:r>
      <w:r w:rsidRPr="00F1749B">
        <w:rPr>
          <w:lang w:val="cy-GB"/>
        </w:rPr>
        <w:t xml:space="preserve"> o'r data hwnnw (neu o'r data hwnnw a gwybodaeth arall yn ein meddiant). Gall data personol fod yn ffeithiol (er enghraifft, enw, cyfeiriad neu ddyddiad geni) neu gall fod yn farn am y person hwnnw, ei weithredoedd a'i ymddygiad.</w:t>
      </w:r>
    </w:p>
    <w:p w14:paraId="77A4B222" w14:textId="77777777" w:rsidR="00C44738" w:rsidRPr="00F1749B" w:rsidRDefault="00C44738">
      <w:pPr>
        <w:pStyle w:val="BodyText"/>
        <w:spacing w:before="7"/>
        <w:rPr>
          <w:sz w:val="26"/>
          <w:lang w:val="cy-GB"/>
        </w:rPr>
      </w:pPr>
    </w:p>
    <w:p w14:paraId="77A4B225" w14:textId="743EA149" w:rsidR="00C44738" w:rsidRPr="00F1749B" w:rsidRDefault="008477E9">
      <w:pPr>
        <w:pStyle w:val="BodyText"/>
        <w:spacing w:line="276" w:lineRule="auto"/>
        <w:ind w:left="1266" w:right="610"/>
        <w:jc w:val="both"/>
        <w:rPr>
          <w:lang w:val="cy-GB"/>
        </w:rPr>
      </w:pPr>
      <w:r w:rsidRPr="00F1749B">
        <w:rPr>
          <w:b/>
          <w:lang w:val="cy-GB"/>
        </w:rPr>
        <w:t xml:space="preserve">Rheolwyr Data </w:t>
      </w:r>
      <w:r w:rsidRPr="00F1749B">
        <w:rPr>
          <w:lang w:val="cy-GB"/>
        </w:rPr>
        <w:t xml:space="preserve">yw'r bobl neu'r sefydliadau sy'n pennu'r dibenion ar eu cyfer, a'r modd y mae unrhyw ddata personol yn cael </w:t>
      </w:r>
      <w:r w:rsidR="00D432E2">
        <w:rPr>
          <w:lang w:val="cy-GB"/>
        </w:rPr>
        <w:t>eu p</w:t>
      </w:r>
      <w:r w:rsidRPr="00F1749B">
        <w:rPr>
          <w:lang w:val="cy-GB"/>
        </w:rPr>
        <w:t xml:space="preserve">rosesu. Maent yn gyfrifol am sefydlu arferion a pholisïau yn unol â'r Ddeddf. </w:t>
      </w:r>
      <w:r w:rsidR="00D432E2">
        <w:rPr>
          <w:lang w:val="cy-GB"/>
        </w:rPr>
        <w:t>PCYDDS</w:t>
      </w:r>
      <w:r w:rsidRPr="00F1749B">
        <w:rPr>
          <w:lang w:val="cy-GB"/>
        </w:rPr>
        <w:t xml:space="preserve"> yw'r rheolydd data cofrestredig at ddibenion y polisi hwn</w:t>
      </w:r>
      <w:r w:rsidR="005F204F">
        <w:rPr>
          <w:lang w:val="cy-GB"/>
        </w:rPr>
        <w:t>.</w:t>
      </w:r>
      <w:r w:rsidRPr="00F1749B">
        <w:rPr>
          <w:lang w:val="cy-GB"/>
        </w:rPr>
        <w:t xml:space="preserve"> </w:t>
      </w:r>
      <w:r w:rsidRPr="00F1749B">
        <w:rPr>
          <w:b/>
          <w:lang w:val="cy-GB"/>
        </w:rPr>
        <w:t xml:space="preserve">Defnyddwyr Data </w:t>
      </w:r>
      <w:r w:rsidRPr="00F1749B">
        <w:rPr>
          <w:lang w:val="cy-GB"/>
        </w:rPr>
        <w:t>yw</w:t>
      </w:r>
      <w:r w:rsidR="005F204F">
        <w:rPr>
          <w:lang w:val="cy-GB"/>
        </w:rPr>
        <w:t>’r</w:t>
      </w:r>
      <w:r w:rsidRPr="00F1749B">
        <w:rPr>
          <w:lang w:val="cy-GB"/>
        </w:rPr>
        <w:t xml:space="preserve"> rhai </w:t>
      </w:r>
      <w:r w:rsidR="00D432E2">
        <w:rPr>
          <w:lang w:val="cy-GB"/>
        </w:rPr>
        <w:t xml:space="preserve">ymhlith </w:t>
      </w:r>
      <w:r w:rsidRPr="00F1749B">
        <w:rPr>
          <w:lang w:val="cy-GB"/>
        </w:rPr>
        <w:t>ein gweithwyr</w:t>
      </w:r>
      <w:r w:rsidR="00D432E2">
        <w:rPr>
          <w:lang w:val="cy-GB"/>
        </w:rPr>
        <w:t>,</w:t>
      </w:r>
      <w:r w:rsidRPr="00F1749B">
        <w:rPr>
          <w:lang w:val="cy-GB"/>
        </w:rPr>
        <w:t xml:space="preserve"> y mae eu gwaith yn cynnwys prosesu data personol. Rhaid i ddefnyddwyr data ddiogelu'r data y maent yn eu trin yn unol â'r polisi diogelu data hwn ac unrhyw weithdrefnau diogelwch data perthnasol bob amser.</w:t>
      </w:r>
    </w:p>
    <w:p w14:paraId="77A4B226" w14:textId="77777777" w:rsidR="00C44738" w:rsidRPr="00F1749B" w:rsidRDefault="00C44738">
      <w:pPr>
        <w:pStyle w:val="BodyText"/>
        <w:spacing w:before="9"/>
        <w:rPr>
          <w:sz w:val="26"/>
          <w:lang w:val="cy-GB"/>
        </w:rPr>
      </w:pPr>
    </w:p>
    <w:p w14:paraId="77A4B227" w14:textId="6351F473" w:rsidR="00C44738" w:rsidRPr="00F1749B" w:rsidRDefault="008477E9">
      <w:pPr>
        <w:pStyle w:val="BodyText"/>
        <w:spacing w:line="276" w:lineRule="auto"/>
        <w:ind w:left="1266" w:right="605"/>
        <w:jc w:val="both"/>
        <w:rPr>
          <w:lang w:val="cy-GB"/>
        </w:rPr>
      </w:pPr>
      <w:r w:rsidRPr="00D432E2">
        <w:rPr>
          <w:bCs/>
          <w:lang w:val="cy-GB"/>
        </w:rPr>
        <w:t>Mae</w:t>
      </w:r>
      <w:r w:rsidRPr="00F1749B">
        <w:rPr>
          <w:b/>
          <w:lang w:val="cy-GB"/>
        </w:rPr>
        <w:t xml:space="preserve"> </w:t>
      </w:r>
      <w:proofErr w:type="spellStart"/>
      <w:r w:rsidR="00D432E2">
        <w:rPr>
          <w:b/>
          <w:lang w:val="cy-GB"/>
        </w:rPr>
        <w:t>P</w:t>
      </w:r>
      <w:r w:rsidRPr="00F1749B">
        <w:rPr>
          <w:b/>
          <w:lang w:val="cy-GB"/>
        </w:rPr>
        <w:t>roseswyr</w:t>
      </w:r>
      <w:proofErr w:type="spellEnd"/>
      <w:r w:rsidRPr="00F1749B">
        <w:rPr>
          <w:b/>
          <w:lang w:val="cy-GB"/>
        </w:rPr>
        <w:t xml:space="preserve"> </w:t>
      </w:r>
      <w:r w:rsidR="00D432E2">
        <w:rPr>
          <w:b/>
          <w:lang w:val="cy-GB"/>
        </w:rPr>
        <w:t>D</w:t>
      </w:r>
      <w:r w:rsidRPr="00F1749B">
        <w:rPr>
          <w:b/>
          <w:lang w:val="cy-GB"/>
        </w:rPr>
        <w:t xml:space="preserve">ata </w:t>
      </w:r>
      <w:r w:rsidRPr="00F1749B">
        <w:rPr>
          <w:lang w:val="cy-GB"/>
        </w:rPr>
        <w:t xml:space="preserve">yn cynnwys unrhyw berson neu sefydliad nad yw'n ddefnyddiwr data sy'n prosesu data personol ar ein rhan ac </w:t>
      </w:r>
      <w:r w:rsidR="005F204F">
        <w:rPr>
          <w:lang w:val="cy-GB"/>
        </w:rPr>
        <w:t>yn ôl</w:t>
      </w:r>
      <w:r w:rsidRPr="00F1749B">
        <w:rPr>
          <w:lang w:val="cy-GB"/>
        </w:rPr>
        <w:t xml:space="preserve"> ein cyfarwyddiadau. Mae gweithwyr rheolwyr data wedi'u heithrio o'r diffiniad hwn ond gallai gynnwys cyflenwyr sy'n trin data personol ar ran y Grŵp.</w:t>
      </w:r>
    </w:p>
    <w:p w14:paraId="2BBCFD61" w14:textId="77777777" w:rsidR="00AC2B5F" w:rsidRPr="00F1749B" w:rsidRDefault="00AC2B5F">
      <w:pPr>
        <w:pStyle w:val="BodyText"/>
        <w:spacing w:line="276" w:lineRule="auto"/>
        <w:ind w:left="1266" w:right="605"/>
        <w:jc w:val="both"/>
        <w:rPr>
          <w:lang w:val="cy-GB"/>
        </w:rPr>
      </w:pPr>
    </w:p>
    <w:p w14:paraId="618426C5" w14:textId="78C194D5" w:rsidR="00AC2B5F" w:rsidRPr="00F1749B" w:rsidRDefault="00AC2B5F">
      <w:pPr>
        <w:pStyle w:val="BodyText"/>
        <w:spacing w:line="276" w:lineRule="auto"/>
        <w:ind w:left="1266" w:right="605"/>
        <w:jc w:val="both"/>
        <w:rPr>
          <w:lang w:val="cy-GB"/>
        </w:rPr>
      </w:pPr>
      <w:r w:rsidRPr="00F1749B">
        <w:rPr>
          <w:b/>
          <w:bCs/>
          <w:lang w:val="cy-GB"/>
        </w:rPr>
        <w:t>Buddiant Cyfreithlon</w:t>
      </w:r>
      <w:r w:rsidRPr="00F1749B">
        <w:rPr>
          <w:lang w:val="cy-GB"/>
        </w:rPr>
        <w:t xml:space="preserve"> yw'r</w:t>
      </w:r>
      <w:r w:rsidRPr="00F1749B">
        <w:rPr>
          <w:color w:val="26324B"/>
          <w:lang w:val="cy-GB"/>
        </w:rPr>
        <w:t xml:space="preserve"> gofyniad i brosesu data personol er mwyn cyflawni tasgau sy'n gysylltiedig â'n gweithgareddau busnes er enghraifft: at ddibenion marchnata uniongyrchol, neu atal twyll </w:t>
      </w:r>
    </w:p>
    <w:p w14:paraId="77A4B228" w14:textId="77777777" w:rsidR="00C44738" w:rsidRPr="00F1749B" w:rsidRDefault="00C44738">
      <w:pPr>
        <w:pStyle w:val="BodyText"/>
        <w:spacing w:before="3"/>
        <w:rPr>
          <w:sz w:val="25"/>
          <w:lang w:val="cy-GB"/>
        </w:rPr>
      </w:pPr>
    </w:p>
    <w:p w14:paraId="77A4B229" w14:textId="570E6A7C" w:rsidR="00C44738" w:rsidRPr="00F1749B" w:rsidRDefault="008C1A40">
      <w:pPr>
        <w:pStyle w:val="BodyText"/>
        <w:spacing w:line="276" w:lineRule="auto"/>
        <w:ind w:left="1266" w:right="489"/>
        <w:jc w:val="both"/>
        <w:rPr>
          <w:lang w:val="cy-GB"/>
        </w:rPr>
      </w:pPr>
      <w:r>
        <w:rPr>
          <w:b/>
          <w:lang w:val="cy-GB"/>
        </w:rPr>
        <w:t>Achos o D</w:t>
      </w:r>
      <w:r w:rsidR="008477E9" w:rsidRPr="00F1749B">
        <w:rPr>
          <w:b/>
          <w:lang w:val="cy-GB"/>
        </w:rPr>
        <w:t xml:space="preserve">orri </w:t>
      </w:r>
      <w:r w:rsidR="005F204F">
        <w:rPr>
          <w:b/>
          <w:lang w:val="cy-GB"/>
        </w:rPr>
        <w:t xml:space="preserve">Rheolau </w:t>
      </w:r>
      <w:r w:rsidR="008477E9" w:rsidRPr="00F1749B">
        <w:rPr>
          <w:b/>
          <w:lang w:val="cy-GB"/>
        </w:rPr>
        <w:t>Data Personol</w:t>
      </w:r>
      <w:r w:rsidR="008477E9" w:rsidRPr="00F1749B">
        <w:rPr>
          <w:lang w:val="cy-GB"/>
        </w:rPr>
        <w:t xml:space="preserve">: unrhyw weithred neu </w:t>
      </w:r>
      <w:proofErr w:type="spellStart"/>
      <w:r w:rsidR="008477E9" w:rsidRPr="00F1749B">
        <w:rPr>
          <w:lang w:val="cy-GB"/>
        </w:rPr>
        <w:t>hepgoriad</w:t>
      </w:r>
      <w:proofErr w:type="spellEnd"/>
      <w:r w:rsidR="008477E9" w:rsidRPr="00F1749B">
        <w:rPr>
          <w:lang w:val="cy-GB"/>
        </w:rPr>
        <w:t xml:space="preserve"> sy'n peryglu diogelwch, cyfrinachedd, uniondeb neu argaeledd Data Personol neu'r mesurau diogelu ffisegol, technegol, gweinyddol neu sefydliadol yr ydym ni neu ein darparwyr gwasanaeth trydydd parti yn eu rhoi ar waith i'w diogelu. Mae colli</w:t>
      </w:r>
      <w:r w:rsidR="005F204F">
        <w:rPr>
          <w:lang w:val="cy-GB"/>
        </w:rPr>
        <w:t xml:space="preserve"> Data Personol</w:t>
      </w:r>
      <w:r w:rsidR="008477E9" w:rsidRPr="00F1749B">
        <w:rPr>
          <w:lang w:val="cy-GB"/>
        </w:rPr>
        <w:t xml:space="preserve">, neu </w:t>
      </w:r>
      <w:r w:rsidR="005F204F">
        <w:rPr>
          <w:lang w:val="cy-GB"/>
        </w:rPr>
        <w:lastRenderedPageBreak/>
        <w:t>gael m</w:t>
      </w:r>
      <w:r w:rsidR="008477E9" w:rsidRPr="00F1749B">
        <w:rPr>
          <w:lang w:val="cy-GB"/>
        </w:rPr>
        <w:t>ynediad</w:t>
      </w:r>
      <w:r w:rsidR="005F204F">
        <w:rPr>
          <w:lang w:val="cy-GB"/>
        </w:rPr>
        <w:t xml:space="preserve"> atynt</w:t>
      </w:r>
      <w:r w:rsidR="008477E9" w:rsidRPr="00F1749B">
        <w:rPr>
          <w:lang w:val="cy-GB"/>
        </w:rPr>
        <w:t xml:space="preserve">, </w:t>
      </w:r>
      <w:r w:rsidR="005F204F">
        <w:rPr>
          <w:lang w:val="cy-GB"/>
        </w:rPr>
        <w:t xml:space="preserve">eu </w:t>
      </w:r>
      <w:r w:rsidR="008477E9" w:rsidRPr="00F1749B">
        <w:rPr>
          <w:lang w:val="cy-GB"/>
        </w:rPr>
        <w:t xml:space="preserve">datgelu neu </w:t>
      </w:r>
      <w:r w:rsidR="005F204F">
        <w:rPr>
          <w:lang w:val="cy-GB"/>
        </w:rPr>
        <w:t>eu c</w:t>
      </w:r>
      <w:r w:rsidR="008477E9" w:rsidRPr="00F1749B">
        <w:rPr>
          <w:lang w:val="cy-GB"/>
        </w:rPr>
        <w:t xml:space="preserve">affael heb </w:t>
      </w:r>
      <w:r w:rsidR="005F204F">
        <w:rPr>
          <w:lang w:val="cy-GB"/>
        </w:rPr>
        <w:t>ganiatâd</w:t>
      </w:r>
      <w:r w:rsidR="008477E9" w:rsidRPr="00F1749B">
        <w:rPr>
          <w:lang w:val="cy-GB"/>
        </w:rPr>
        <w:t xml:space="preserve">, </w:t>
      </w:r>
      <w:r w:rsidR="005F204F">
        <w:rPr>
          <w:lang w:val="cy-GB"/>
        </w:rPr>
        <w:t>yn</w:t>
      </w:r>
      <w:r>
        <w:rPr>
          <w:lang w:val="cy-GB"/>
        </w:rPr>
        <w:t xml:space="preserve"> Achos o</w:t>
      </w:r>
      <w:r w:rsidR="008477E9" w:rsidRPr="00F1749B">
        <w:rPr>
          <w:lang w:val="cy-GB"/>
        </w:rPr>
        <w:t xml:space="preserve"> </w:t>
      </w:r>
      <w:r>
        <w:rPr>
          <w:lang w:val="cy-GB"/>
        </w:rPr>
        <w:t>D</w:t>
      </w:r>
      <w:r w:rsidR="008477E9" w:rsidRPr="00F1749B">
        <w:rPr>
          <w:lang w:val="cy-GB"/>
        </w:rPr>
        <w:t xml:space="preserve">orri </w:t>
      </w:r>
      <w:r w:rsidR="005F204F">
        <w:rPr>
          <w:lang w:val="cy-GB"/>
        </w:rPr>
        <w:t xml:space="preserve">Rheolau </w:t>
      </w:r>
      <w:r w:rsidR="008477E9" w:rsidRPr="00F1749B">
        <w:rPr>
          <w:lang w:val="cy-GB"/>
        </w:rPr>
        <w:t>Data Personol.</w:t>
      </w:r>
    </w:p>
    <w:p w14:paraId="702EB618" w14:textId="77777777" w:rsidR="009B6154" w:rsidRPr="00F1749B" w:rsidRDefault="009B6154">
      <w:pPr>
        <w:pStyle w:val="BodyText"/>
        <w:spacing w:line="276" w:lineRule="auto"/>
        <w:ind w:left="1266" w:right="489"/>
        <w:jc w:val="both"/>
        <w:rPr>
          <w:lang w:val="cy-GB"/>
        </w:rPr>
      </w:pPr>
    </w:p>
    <w:p w14:paraId="319ED4D7" w14:textId="2F6C6F3D" w:rsidR="009B6154" w:rsidRPr="00F1749B" w:rsidRDefault="009B6154">
      <w:pPr>
        <w:pStyle w:val="BodyText"/>
        <w:spacing w:line="276" w:lineRule="auto"/>
        <w:ind w:left="1266" w:right="489"/>
        <w:jc w:val="both"/>
        <w:rPr>
          <w:lang w:val="cy-GB"/>
        </w:rPr>
      </w:pPr>
      <w:r w:rsidRPr="00694F47">
        <w:rPr>
          <w:b/>
          <w:bCs/>
          <w:lang w:val="cy-GB"/>
        </w:rPr>
        <w:t xml:space="preserve">Hysbysiad Preifatrwydd: </w:t>
      </w:r>
      <w:r w:rsidR="00694F47">
        <w:rPr>
          <w:lang w:val="cy-GB"/>
        </w:rPr>
        <w:t>O dan</w:t>
      </w:r>
      <w:r w:rsidRPr="00694F47">
        <w:rPr>
          <w:lang w:val="cy-GB"/>
        </w:rPr>
        <w:t xml:space="preserve"> </w:t>
      </w:r>
      <w:r w:rsidR="00694F47">
        <w:rPr>
          <w:lang w:val="cy-GB"/>
        </w:rPr>
        <w:t>d</w:t>
      </w:r>
      <w:r w:rsidRPr="00694F47">
        <w:rPr>
          <w:lang w:val="cy-GB"/>
        </w:rPr>
        <w:t xml:space="preserve">deddfau diogelu data </w:t>
      </w:r>
      <w:r w:rsidR="00694F47">
        <w:rPr>
          <w:lang w:val="cy-GB"/>
        </w:rPr>
        <w:t>rhaid</w:t>
      </w:r>
      <w:r w:rsidRPr="00694F47">
        <w:rPr>
          <w:lang w:val="cy-GB"/>
        </w:rPr>
        <w:t xml:space="preserve"> i'r Rheolydd Data</w:t>
      </w:r>
      <w:r w:rsidRPr="00F1749B">
        <w:rPr>
          <w:lang w:val="cy-GB"/>
        </w:rPr>
        <w:t xml:space="preserve"> ddarparu gwybodaeth fanwl, benodol i'r Gwrthrych Data am sut a pham mae eu data personol yn cael </w:t>
      </w:r>
      <w:r w:rsidR="00694F47">
        <w:rPr>
          <w:lang w:val="cy-GB"/>
        </w:rPr>
        <w:t>eu p</w:t>
      </w:r>
      <w:r w:rsidRPr="00F1749B">
        <w:rPr>
          <w:lang w:val="cy-GB"/>
        </w:rPr>
        <w:t>rosesu (gan gynnwys hunaniaeth y Rheolydd Data a'r Swyddog Diogelu Data, sut a pham y bydd y Brifysgol yn defnyddio, prosesu, datgelu, diogelu a chadw'r data personol h</w:t>
      </w:r>
      <w:r w:rsidR="005F204F">
        <w:rPr>
          <w:lang w:val="cy-GB"/>
        </w:rPr>
        <w:t>ynny</w:t>
      </w:r>
      <w:r w:rsidRPr="00F1749B">
        <w:rPr>
          <w:lang w:val="cy-GB"/>
        </w:rPr>
        <w:t>). Rhaid darparu</w:t>
      </w:r>
      <w:r w:rsidR="005F204F">
        <w:rPr>
          <w:lang w:val="cy-GB"/>
        </w:rPr>
        <w:t>’r</w:t>
      </w:r>
      <w:r w:rsidRPr="00F1749B">
        <w:rPr>
          <w:lang w:val="cy-GB"/>
        </w:rPr>
        <w:t xml:space="preserve"> wybodaeth </w:t>
      </w:r>
      <w:r w:rsidR="005F204F">
        <w:rPr>
          <w:lang w:val="cy-GB"/>
        </w:rPr>
        <w:t>hon</w:t>
      </w:r>
      <w:r w:rsidRPr="00F1749B">
        <w:rPr>
          <w:lang w:val="cy-GB"/>
        </w:rPr>
        <w:t xml:space="preserve"> trwy Hysbysiadau Preifatrwydd priodol.</w:t>
      </w:r>
    </w:p>
    <w:p w14:paraId="77A4B22A" w14:textId="77777777" w:rsidR="00C44738" w:rsidRPr="00F1749B" w:rsidRDefault="00C44738">
      <w:pPr>
        <w:pStyle w:val="BodyText"/>
        <w:rPr>
          <w:sz w:val="24"/>
          <w:lang w:val="cy-GB"/>
        </w:rPr>
      </w:pPr>
    </w:p>
    <w:p w14:paraId="77A4B22B" w14:textId="5043A9FF" w:rsidR="00C44738" w:rsidRPr="00F1749B" w:rsidRDefault="008477E9">
      <w:pPr>
        <w:pStyle w:val="BodyText"/>
        <w:spacing w:before="140" w:line="276" w:lineRule="auto"/>
        <w:ind w:left="1266" w:right="603"/>
        <w:jc w:val="both"/>
        <w:rPr>
          <w:lang w:val="cy-GB"/>
        </w:rPr>
      </w:pPr>
      <w:r w:rsidRPr="00F1749B">
        <w:rPr>
          <w:b/>
          <w:lang w:val="cy-GB"/>
        </w:rPr>
        <w:t xml:space="preserve">Prosesu </w:t>
      </w:r>
      <w:r w:rsidRPr="00F1749B">
        <w:rPr>
          <w:lang w:val="cy-GB"/>
        </w:rPr>
        <w:t>yw unrhyw weithgar</w:t>
      </w:r>
      <w:r w:rsidR="00694F47">
        <w:rPr>
          <w:lang w:val="cy-GB"/>
        </w:rPr>
        <w:t>wch</w:t>
      </w:r>
      <w:r w:rsidRPr="00F1749B">
        <w:rPr>
          <w:lang w:val="cy-GB"/>
        </w:rPr>
        <w:t xml:space="preserve"> sy'n cynnwys defnyddio'r data. Mae'n cynnwys c</w:t>
      </w:r>
      <w:r w:rsidR="00694F47">
        <w:rPr>
          <w:lang w:val="cy-GB"/>
        </w:rPr>
        <w:t>asglu</w:t>
      </w:r>
      <w:r w:rsidRPr="00F1749B">
        <w:rPr>
          <w:lang w:val="cy-GB"/>
        </w:rPr>
        <w:t xml:space="preserve">, cofnodi neu ddal y data, neu gynnal unrhyw weithrediad neu set o weithrediadau ar y data gan gynnwys </w:t>
      </w:r>
      <w:r w:rsidR="00694F47">
        <w:rPr>
          <w:lang w:val="cy-GB"/>
        </w:rPr>
        <w:t>eu t</w:t>
      </w:r>
      <w:r w:rsidRPr="00F1749B">
        <w:rPr>
          <w:lang w:val="cy-GB"/>
        </w:rPr>
        <w:t xml:space="preserve">refnu, </w:t>
      </w:r>
      <w:r w:rsidR="005F204F">
        <w:rPr>
          <w:lang w:val="cy-GB"/>
        </w:rPr>
        <w:t xml:space="preserve">eu </w:t>
      </w:r>
      <w:r w:rsidRPr="00F1749B">
        <w:rPr>
          <w:lang w:val="cy-GB"/>
        </w:rPr>
        <w:t xml:space="preserve">diwygio, </w:t>
      </w:r>
      <w:r w:rsidR="005F204F">
        <w:rPr>
          <w:lang w:val="cy-GB"/>
        </w:rPr>
        <w:t>eu h</w:t>
      </w:r>
      <w:r w:rsidRPr="00F1749B">
        <w:rPr>
          <w:lang w:val="cy-GB"/>
        </w:rPr>
        <w:t xml:space="preserve">adalw, </w:t>
      </w:r>
      <w:r w:rsidR="005F204F">
        <w:rPr>
          <w:lang w:val="cy-GB"/>
        </w:rPr>
        <w:t xml:space="preserve">eu </w:t>
      </w:r>
      <w:r w:rsidRPr="00F1749B">
        <w:rPr>
          <w:lang w:val="cy-GB"/>
        </w:rPr>
        <w:t xml:space="preserve">defnyddio, </w:t>
      </w:r>
      <w:r w:rsidR="005F204F">
        <w:rPr>
          <w:lang w:val="cy-GB"/>
        </w:rPr>
        <w:t xml:space="preserve">eu </w:t>
      </w:r>
      <w:r w:rsidR="00694F47">
        <w:rPr>
          <w:lang w:val="cy-GB"/>
        </w:rPr>
        <w:t>datgelu</w:t>
      </w:r>
      <w:r w:rsidRPr="00F1749B">
        <w:rPr>
          <w:lang w:val="cy-GB"/>
        </w:rPr>
        <w:t xml:space="preserve">, </w:t>
      </w:r>
      <w:r w:rsidR="005F204F">
        <w:rPr>
          <w:lang w:val="cy-GB"/>
        </w:rPr>
        <w:t xml:space="preserve">eu </w:t>
      </w:r>
      <w:r w:rsidRPr="00F1749B">
        <w:rPr>
          <w:lang w:val="cy-GB"/>
        </w:rPr>
        <w:t>dileu neu e</w:t>
      </w:r>
      <w:r w:rsidR="00694F47">
        <w:rPr>
          <w:lang w:val="cy-GB"/>
        </w:rPr>
        <w:t xml:space="preserve">u </w:t>
      </w:r>
      <w:r w:rsidRPr="00F1749B">
        <w:rPr>
          <w:lang w:val="cy-GB"/>
        </w:rPr>
        <w:t>dinistrio. Mae prosesu hefyd yn cynnwys trosglwyddo data personol i drydydd partïon.</w:t>
      </w:r>
    </w:p>
    <w:p w14:paraId="77A4B22C" w14:textId="77777777" w:rsidR="00C44738" w:rsidRPr="00F1749B" w:rsidRDefault="00C44738">
      <w:pPr>
        <w:pStyle w:val="BodyText"/>
        <w:spacing w:before="6"/>
        <w:rPr>
          <w:sz w:val="26"/>
          <w:lang w:val="cy-GB"/>
        </w:rPr>
      </w:pPr>
    </w:p>
    <w:p w14:paraId="77A4B22D" w14:textId="5BAA9117" w:rsidR="00C44738" w:rsidRPr="00F1749B" w:rsidRDefault="008477E9">
      <w:pPr>
        <w:pStyle w:val="BodyText"/>
        <w:spacing w:line="276" w:lineRule="auto"/>
        <w:ind w:left="1266" w:right="603"/>
        <w:jc w:val="both"/>
        <w:rPr>
          <w:lang w:val="cy-GB"/>
        </w:rPr>
      </w:pPr>
      <w:r w:rsidRPr="00F1749B">
        <w:rPr>
          <w:b/>
          <w:lang w:val="cy-GB"/>
        </w:rPr>
        <w:t>Data Categori Arbennig</w:t>
      </w:r>
      <w:r w:rsidR="00473BC9" w:rsidRPr="00F1749B">
        <w:rPr>
          <w:lang w:val="cy-GB"/>
        </w:rPr>
        <w:t xml:space="preserve"> y</w:t>
      </w:r>
      <w:r w:rsidR="00694F47">
        <w:rPr>
          <w:lang w:val="cy-GB"/>
        </w:rPr>
        <w:t>w</w:t>
      </w:r>
      <w:r w:rsidR="00473BC9" w:rsidRPr="00F1749B">
        <w:rPr>
          <w:lang w:val="cy-GB"/>
        </w:rPr>
        <w:t xml:space="preserve"> data personol sy'n datgelu tarddiad hiliol neu ethnig, barn wleidyddol, cred </w:t>
      </w:r>
      <w:r w:rsidR="00694F47">
        <w:rPr>
          <w:lang w:val="cy-GB"/>
        </w:rPr>
        <w:t>g</w:t>
      </w:r>
      <w:r w:rsidR="00473BC9" w:rsidRPr="00F1749B">
        <w:rPr>
          <w:lang w:val="cy-GB"/>
        </w:rPr>
        <w:t xml:space="preserve">refyddol neu athronyddol, aelodaeth undeb llafur, data genetig, data </w:t>
      </w:r>
      <w:proofErr w:type="spellStart"/>
      <w:r w:rsidR="00473BC9" w:rsidRPr="00F1749B">
        <w:rPr>
          <w:lang w:val="cy-GB"/>
        </w:rPr>
        <w:t>biometrig</w:t>
      </w:r>
      <w:proofErr w:type="spellEnd"/>
      <w:r w:rsidR="00473BC9" w:rsidRPr="00F1749B">
        <w:rPr>
          <w:lang w:val="cy-GB"/>
        </w:rPr>
        <w:t xml:space="preserve"> at ddibenion adnabod unigolyn </w:t>
      </w:r>
      <w:r w:rsidR="00E76AEA">
        <w:rPr>
          <w:lang w:val="cy-GB"/>
        </w:rPr>
        <w:t>mewn modd</w:t>
      </w:r>
      <w:r w:rsidR="00473BC9" w:rsidRPr="00F1749B">
        <w:rPr>
          <w:lang w:val="cy-GB"/>
        </w:rPr>
        <w:t xml:space="preserve"> unigryw, data sy'n ymwneud ag iechyd corfforol neu feddyliol (gan gynnwys anableddau) neu fywyd rhywiol neu gyfeiriadedd rhywiol. </w:t>
      </w:r>
    </w:p>
    <w:p w14:paraId="77A4B22F" w14:textId="77777777" w:rsidR="00C44738" w:rsidRPr="00F1749B" w:rsidRDefault="008477E9">
      <w:pPr>
        <w:pStyle w:val="Heading1"/>
        <w:numPr>
          <w:ilvl w:val="0"/>
          <w:numId w:val="3"/>
        </w:numPr>
        <w:tabs>
          <w:tab w:val="left" w:pos="1266"/>
        </w:tabs>
        <w:spacing w:before="70"/>
        <w:ind w:hanging="664"/>
        <w:jc w:val="left"/>
        <w:rPr>
          <w:lang w:val="cy-GB"/>
        </w:rPr>
      </w:pPr>
      <w:bookmarkStart w:id="3" w:name="_Toc203485569"/>
      <w:r w:rsidRPr="00F1749B">
        <w:rPr>
          <w:color w:val="365F91"/>
          <w:lang w:val="cy-GB"/>
        </w:rPr>
        <w:t>Egwyddorion diogelu data</w:t>
      </w:r>
      <w:bookmarkEnd w:id="3"/>
    </w:p>
    <w:p w14:paraId="77A4B230" w14:textId="77777777" w:rsidR="00C44738" w:rsidRPr="00F1749B" w:rsidRDefault="008477E9">
      <w:pPr>
        <w:pStyle w:val="BodyText"/>
        <w:spacing w:before="2" w:line="278" w:lineRule="auto"/>
        <w:ind w:left="1266"/>
        <w:rPr>
          <w:lang w:val="cy-GB"/>
        </w:rPr>
      </w:pPr>
      <w:r w:rsidRPr="00F1749B">
        <w:rPr>
          <w:lang w:val="cy-GB"/>
        </w:rPr>
        <w:t>Rhaid i unrhyw un sy'n prosesu data personol gydymffurfio â'r egwyddorion diogelu data canlynol. Mae'r rhain yn darparu bod yn rhaid i ddata personol fod:</w:t>
      </w:r>
    </w:p>
    <w:p w14:paraId="77A4B231" w14:textId="77777777" w:rsidR="00C44738" w:rsidRPr="00F1749B" w:rsidRDefault="00C44738">
      <w:pPr>
        <w:pStyle w:val="BodyText"/>
        <w:spacing w:before="11"/>
        <w:rPr>
          <w:sz w:val="24"/>
          <w:lang w:val="cy-GB"/>
        </w:rPr>
      </w:pPr>
    </w:p>
    <w:p w14:paraId="77A4B232" w14:textId="55E860CE" w:rsidR="00C44738" w:rsidRPr="00F1749B" w:rsidRDefault="008477E9" w:rsidP="0081126C">
      <w:pPr>
        <w:pStyle w:val="ListParagraph"/>
        <w:numPr>
          <w:ilvl w:val="1"/>
          <w:numId w:val="3"/>
        </w:numPr>
        <w:tabs>
          <w:tab w:val="left" w:pos="2140"/>
        </w:tabs>
        <w:ind w:hanging="70"/>
        <w:rPr>
          <w:lang w:val="cy-GB"/>
        </w:rPr>
      </w:pPr>
      <w:r w:rsidRPr="00F1749B">
        <w:rPr>
          <w:lang w:val="cy-GB"/>
        </w:rPr>
        <w:t>Wedi'</w:t>
      </w:r>
      <w:r w:rsidR="00E76AEA">
        <w:rPr>
          <w:lang w:val="cy-GB"/>
        </w:rPr>
        <w:t>u</w:t>
      </w:r>
      <w:r w:rsidRPr="00F1749B">
        <w:rPr>
          <w:lang w:val="cy-GB"/>
        </w:rPr>
        <w:t xml:space="preserve"> </w:t>
      </w:r>
      <w:r w:rsidR="00E76AEA">
        <w:rPr>
          <w:lang w:val="cy-GB"/>
        </w:rPr>
        <w:t>p</w:t>
      </w:r>
      <w:r w:rsidRPr="00F1749B">
        <w:rPr>
          <w:lang w:val="cy-GB"/>
        </w:rPr>
        <w:t>rosesu'n deg ac yn gyfreithlon, ac mewn modd tryloyw</w:t>
      </w:r>
    </w:p>
    <w:p w14:paraId="77A4B233" w14:textId="688F83BC" w:rsidR="00C44738" w:rsidRPr="00F1749B" w:rsidRDefault="00E76AEA" w:rsidP="0081126C">
      <w:pPr>
        <w:pStyle w:val="ListParagraph"/>
        <w:numPr>
          <w:ilvl w:val="1"/>
          <w:numId w:val="3"/>
        </w:numPr>
        <w:tabs>
          <w:tab w:val="left" w:pos="2140"/>
        </w:tabs>
        <w:spacing w:before="37"/>
        <w:ind w:hanging="70"/>
        <w:rPr>
          <w:lang w:val="cy-GB"/>
        </w:rPr>
      </w:pPr>
      <w:r>
        <w:rPr>
          <w:lang w:val="cy-GB"/>
        </w:rPr>
        <w:t>Wedi’u p</w:t>
      </w:r>
      <w:r w:rsidR="008477E9" w:rsidRPr="00F1749B">
        <w:rPr>
          <w:lang w:val="cy-GB"/>
        </w:rPr>
        <w:t>rosesu at ddibenion cyfyngedig ac mewn ffordd briodol.</w:t>
      </w:r>
    </w:p>
    <w:p w14:paraId="77A4B234" w14:textId="666E340C" w:rsidR="00C44738" w:rsidRPr="00F1749B" w:rsidRDefault="00E76AEA" w:rsidP="0081126C">
      <w:pPr>
        <w:pStyle w:val="ListParagraph"/>
        <w:numPr>
          <w:ilvl w:val="1"/>
          <w:numId w:val="3"/>
        </w:numPr>
        <w:tabs>
          <w:tab w:val="left" w:pos="2140"/>
        </w:tabs>
        <w:spacing w:before="40"/>
        <w:ind w:hanging="70"/>
        <w:rPr>
          <w:lang w:val="cy-GB"/>
        </w:rPr>
      </w:pPr>
      <w:r>
        <w:rPr>
          <w:lang w:val="cy-GB"/>
        </w:rPr>
        <w:t>Yn dd</w:t>
      </w:r>
      <w:r w:rsidR="008477E9" w:rsidRPr="00F1749B">
        <w:rPr>
          <w:lang w:val="cy-GB"/>
        </w:rPr>
        <w:t xml:space="preserve">igonol, </w:t>
      </w:r>
      <w:r w:rsidR="009515B8">
        <w:rPr>
          <w:lang w:val="cy-GB"/>
        </w:rPr>
        <w:t>yn b</w:t>
      </w:r>
      <w:r w:rsidR="008477E9" w:rsidRPr="00F1749B">
        <w:rPr>
          <w:lang w:val="cy-GB"/>
        </w:rPr>
        <w:t>erthnasol ac nid yn ormodol at y diben.</w:t>
      </w:r>
    </w:p>
    <w:p w14:paraId="77A4B235" w14:textId="0B3B80A7" w:rsidR="00C44738" w:rsidRPr="00F1749B" w:rsidRDefault="00E76AEA" w:rsidP="0081126C">
      <w:pPr>
        <w:pStyle w:val="ListParagraph"/>
        <w:numPr>
          <w:ilvl w:val="1"/>
          <w:numId w:val="3"/>
        </w:numPr>
        <w:tabs>
          <w:tab w:val="left" w:pos="2140"/>
        </w:tabs>
        <w:spacing w:before="38"/>
        <w:ind w:hanging="70"/>
        <w:rPr>
          <w:lang w:val="cy-GB"/>
        </w:rPr>
      </w:pPr>
      <w:r>
        <w:rPr>
          <w:lang w:val="cy-GB"/>
        </w:rPr>
        <w:t>Yn g</w:t>
      </w:r>
      <w:r w:rsidR="008477E9" w:rsidRPr="00F1749B">
        <w:rPr>
          <w:lang w:val="cy-GB"/>
        </w:rPr>
        <w:t>ywir a bod data anghywir yn cael e</w:t>
      </w:r>
      <w:r>
        <w:rPr>
          <w:lang w:val="cy-GB"/>
        </w:rPr>
        <w:t>u c</w:t>
      </w:r>
      <w:r w:rsidR="008477E9" w:rsidRPr="00F1749B">
        <w:rPr>
          <w:lang w:val="cy-GB"/>
        </w:rPr>
        <w:t xml:space="preserve">ywiro neu </w:t>
      </w:r>
      <w:r>
        <w:rPr>
          <w:lang w:val="cy-GB"/>
        </w:rPr>
        <w:t xml:space="preserve">eu </w:t>
      </w:r>
      <w:r w:rsidR="008477E9" w:rsidRPr="00F1749B">
        <w:rPr>
          <w:lang w:val="cy-GB"/>
        </w:rPr>
        <w:t xml:space="preserve">dileu </w:t>
      </w:r>
      <w:r>
        <w:rPr>
          <w:lang w:val="cy-GB"/>
        </w:rPr>
        <w:t>yn ddi-oed</w:t>
      </w:r>
    </w:p>
    <w:p w14:paraId="77A4B236" w14:textId="6B3B6D09" w:rsidR="00C44738" w:rsidRPr="00F1749B" w:rsidRDefault="008477E9" w:rsidP="0081126C">
      <w:pPr>
        <w:pStyle w:val="ListParagraph"/>
        <w:numPr>
          <w:ilvl w:val="1"/>
          <w:numId w:val="3"/>
        </w:numPr>
        <w:tabs>
          <w:tab w:val="left" w:pos="2140"/>
        </w:tabs>
        <w:spacing w:before="37"/>
        <w:ind w:hanging="70"/>
        <w:rPr>
          <w:lang w:val="cy-GB"/>
        </w:rPr>
      </w:pPr>
      <w:r w:rsidRPr="00F1749B">
        <w:rPr>
          <w:lang w:val="cy-GB"/>
        </w:rPr>
        <w:t>Heb e</w:t>
      </w:r>
      <w:r w:rsidR="00E76AEA">
        <w:rPr>
          <w:lang w:val="cy-GB"/>
        </w:rPr>
        <w:t>u</w:t>
      </w:r>
      <w:r w:rsidRPr="00F1749B">
        <w:rPr>
          <w:lang w:val="cy-GB"/>
        </w:rPr>
        <w:t xml:space="preserve"> </w:t>
      </w:r>
      <w:r w:rsidR="00E76AEA">
        <w:rPr>
          <w:lang w:val="cy-GB"/>
        </w:rPr>
        <w:t>c</w:t>
      </w:r>
      <w:r w:rsidRPr="00F1749B">
        <w:rPr>
          <w:lang w:val="cy-GB"/>
        </w:rPr>
        <w:t xml:space="preserve">adw'n hirach nag </w:t>
      </w:r>
      <w:r w:rsidR="00E76AEA">
        <w:rPr>
          <w:lang w:val="cy-GB"/>
        </w:rPr>
        <w:t>y bo angen</w:t>
      </w:r>
      <w:r w:rsidRPr="00F1749B">
        <w:rPr>
          <w:lang w:val="cy-GB"/>
        </w:rPr>
        <w:t xml:space="preserve"> at y diben.</w:t>
      </w:r>
    </w:p>
    <w:p w14:paraId="77A4B237" w14:textId="2302371C" w:rsidR="00C44738" w:rsidRPr="00F1749B" w:rsidRDefault="00E76AEA" w:rsidP="0081126C">
      <w:pPr>
        <w:pStyle w:val="ListParagraph"/>
        <w:numPr>
          <w:ilvl w:val="1"/>
          <w:numId w:val="3"/>
        </w:numPr>
        <w:tabs>
          <w:tab w:val="left" w:pos="2880"/>
        </w:tabs>
        <w:spacing w:before="37" w:line="276" w:lineRule="auto"/>
        <w:ind w:left="2880" w:right="1947" w:hanging="834"/>
        <w:rPr>
          <w:lang w:val="cy-GB"/>
        </w:rPr>
      </w:pPr>
      <w:r>
        <w:rPr>
          <w:lang w:val="cy-GB"/>
        </w:rPr>
        <w:t>Wedi’u p</w:t>
      </w:r>
      <w:r w:rsidR="008477E9" w:rsidRPr="00F1749B">
        <w:rPr>
          <w:lang w:val="cy-GB"/>
        </w:rPr>
        <w:t>rosesu yn unol â hawliau gwrthrychau data ac wedi'</w:t>
      </w:r>
      <w:r>
        <w:rPr>
          <w:lang w:val="cy-GB"/>
        </w:rPr>
        <w:t>u</w:t>
      </w:r>
      <w:r w:rsidR="008477E9" w:rsidRPr="00F1749B">
        <w:rPr>
          <w:lang w:val="cy-GB"/>
        </w:rPr>
        <w:t xml:space="preserve"> diogelu rhag </w:t>
      </w:r>
      <w:r w:rsidR="009515B8">
        <w:rPr>
          <w:lang w:val="cy-GB"/>
        </w:rPr>
        <w:t xml:space="preserve">eu </w:t>
      </w:r>
      <w:r w:rsidR="008477E9" w:rsidRPr="00F1749B">
        <w:rPr>
          <w:lang w:val="cy-GB"/>
        </w:rPr>
        <w:t xml:space="preserve">colli, </w:t>
      </w:r>
      <w:r w:rsidR="009515B8">
        <w:rPr>
          <w:lang w:val="cy-GB"/>
        </w:rPr>
        <w:t xml:space="preserve">eu </w:t>
      </w:r>
      <w:r w:rsidR="008477E9" w:rsidRPr="00F1749B">
        <w:rPr>
          <w:lang w:val="cy-GB"/>
        </w:rPr>
        <w:t>dinistrio neu ddifrod damweiniol.</w:t>
      </w:r>
    </w:p>
    <w:p w14:paraId="77A4B238" w14:textId="1692F12E" w:rsidR="00C44738" w:rsidRPr="00F1749B" w:rsidRDefault="008477E9" w:rsidP="0081126C">
      <w:pPr>
        <w:pStyle w:val="ListParagraph"/>
        <w:numPr>
          <w:ilvl w:val="1"/>
          <w:numId w:val="3"/>
        </w:numPr>
        <w:tabs>
          <w:tab w:val="left" w:pos="2140"/>
        </w:tabs>
        <w:spacing w:line="248" w:lineRule="exact"/>
        <w:ind w:hanging="70"/>
        <w:rPr>
          <w:b/>
          <w:lang w:val="cy-GB"/>
        </w:rPr>
      </w:pPr>
      <w:r w:rsidRPr="00F1749B">
        <w:rPr>
          <w:lang w:val="cy-GB"/>
        </w:rPr>
        <w:t>Wedi'</w:t>
      </w:r>
      <w:r w:rsidR="00E76AEA">
        <w:rPr>
          <w:lang w:val="cy-GB"/>
        </w:rPr>
        <w:t>u</w:t>
      </w:r>
      <w:r w:rsidRPr="00F1749B">
        <w:rPr>
          <w:lang w:val="cy-GB"/>
        </w:rPr>
        <w:t xml:space="preserve"> </w:t>
      </w:r>
      <w:r w:rsidR="00E76AEA">
        <w:rPr>
          <w:lang w:val="cy-GB"/>
        </w:rPr>
        <w:t>c</w:t>
      </w:r>
      <w:r w:rsidRPr="00F1749B">
        <w:rPr>
          <w:lang w:val="cy-GB"/>
        </w:rPr>
        <w:t>adw'n ddiogel</w:t>
      </w:r>
      <w:r w:rsidRPr="00F1749B">
        <w:rPr>
          <w:b/>
          <w:spacing w:val="-2"/>
          <w:lang w:val="cy-GB"/>
        </w:rPr>
        <w:t>.</w:t>
      </w:r>
    </w:p>
    <w:p w14:paraId="77A4B239" w14:textId="77777777" w:rsidR="00C44738" w:rsidRPr="00F1749B" w:rsidRDefault="008477E9" w:rsidP="00BD5EA8">
      <w:pPr>
        <w:pStyle w:val="Heading1"/>
        <w:numPr>
          <w:ilvl w:val="0"/>
          <w:numId w:val="3"/>
        </w:numPr>
        <w:tabs>
          <w:tab w:val="left" w:pos="1266"/>
        </w:tabs>
        <w:ind w:hanging="664"/>
        <w:jc w:val="left"/>
        <w:rPr>
          <w:lang w:val="cy-GB"/>
        </w:rPr>
      </w:pPr>
      <w:bookmarkStart w:id="4" w:name="_Toc203485570"/>
      <w:r w:rsidRPr="00F1749B">
        <w:rPr>
          <w:color w:val="365F91"/>
          <w:lang w:val="cy-GB"/>
        </w:rPr>
        <w:t>Prosesu teg a chyfreithlon</w:t>
      </w:r>
      <w:bookmarkEnd w:id="4"/>
    </w:p>
    <w:p w14:paraId="48BDE9DA" w14:textId="77777777" w:rsidR="00BD5EA8" w:rsidRPr="00F1749B" w:rsidRDefault="00BD5EA8" w:rsidP="00BD5EA8">
      <w:pPr>
        <w:pStyle w:val="Heading1"/>
        <w:tabs>
          <w:tab w:val="left" w:pos="1266"/>
        </w:tabs>
        <w:ind w:right="160" w:firstLine="0"/>
        <w:jc w:val="right"/>
        <w:rPr>
          <w:lang w:val="cy-GB"/>
        </w:rPr>
      </w:pPr>
    </w:p>
    <w:p w14:paraId="77A4B23A" w14:textId="1FC396BF" w:rsidR="00C44738" w:rsidRPr="00F1749B" w:rsidRDefault="008477E9" w:rsidP="00BD5EA8">
      <w:pPr>
        <w:pStyle w:val="ListParagraph"/>
        <w:numPr>
          <w:ilvl w:val="1"/>
          <w:numId w:val="3"/>
        </w:numPr>
        <w:tabs>
          <w:tab w:val="left" w:pos="2520"/>
        </w:tabs>
        <w:spacing w:line="276" w:lineRule="auto"/>
        <w:ind w:left="2970" w:right="610" w:hanging="810"/>
        <w:jc w:val="both"/>
        <w:rPr>
          <w:lang w:val="cy-GB"/>
        </w:rPr>
      </w:pPr>
      <w:r w:rsidRPr="00F1749B">
        <w:rPr>
          <w:lang w:val="cy-GB"/>
        </w:rPr>
        <w:t xml:space="preserve">       Nid </w:t>
      </w:r>
      <w:r w:rsidR="00E76AEA">
        <w:rPr>
          <w:lang w:val="cy-GB"/>
        </w:rPr>
        <w:t>bwriad y</w:t>
      </w:r>
      <w:r w:rsidRPr="00F1749B">
        <w:rPr>
          <w:lang w:val="cy-GB"/>
        </w:rPr>
        <w:t xml:space="preserve"> Ddeddf </w:t>
      </w:r>
      <w:r w:rsidR="00E76AEA">
        <w:rPr>
          <w:lang w:val="cy-GB"/>
        </w:rPr>
        <w:t>yw</w:t>
      </w:r>
      <w:r w:rsidRPr="00F1749B">
        <w:rPr>
          <w:lang w:val="cy-GB"/>
        </w:rPr>
        <w:t xml:space="preserve"> atal prosesu data personol, ond sicrhau ei </w:t>
      </w:r>
      <w:r w:rsidR="009515B8">
        <w:rPr>
          <w:lang w:val="cy-GB"/>
        </w:rPr>
        <w:t>b</w:t>
      </w:r>
      <w:r w:rsidRPr="00F1749B">
        <w:rPr>
          <w:lang w:val="cy-GB"/>
        </w:rPr>
        <w:t>od yn cael ei wneud yn deg a heb effeithio'n andwyol ar hawliau'r gwrthrych data.</w:t>
      </w:r>
    </w:p>
    <w:p w14:paraId="77A4B23B" w14:textId="37830D8F" w:rsidR="00C44738" w:rsidRPr="00F1749B" w:rsidRDefault="008477E9" w:rsidP="00BD5EA8">
      <w:pPr>
        <w:pStyle w:val="ListParagraph"/>
        <w:numPr>
          <w:ilvl w:val="1"/>
          <w:numId w:val="3"/>
        </w:numPr>
        <w:tabs>
          <w:tab w:val="left" w:pos="2520"/>
        </w:tabs>
        <w:spacing w:line="276" w:lineRule="auto"/>
        <w:ind w:left="2970" w:right="605" w:hanging="810"/>
        <w:jc w:val="both"/>
        <w:rPr>
          <w:lang w:val="cy-GB"/>
        </w:rPr>
      </w:pPr>
      <w:r w:rsidRPr="00F1749B">
        <w:rPr>
          <w:lang w:val="cy-GB"/>
        </w:rPr>
        <w:t xml:space="preserve">        Er mwyn prosesu data personol yn gyfreithlon, rhaid iddynt gael eu prosesu ar un o'r seiliau cyfreithiol a nodir yn GDPR y DU. Mae'r rhain yn cynnwys, ymhlith pethau eraill, Caniatâd y gwrthrych data i'</w:t>
      </w:r>
      <w:r w:rsidR="00E76AEA">
        <w:rPr>
          <w:lang w:val="cy-GB"/>
        </w:rPr>
        <w:t>w</w:t>
      </w:r>
      <w:r w:rsidRPr="00F1749B">
        <w:rPr>
          <w:lang w:val="cy-GB"/>
        </w:rPr>
        <w:t xml:space="preserve"> prosesu, neu fod </w:t>
      </w:r>
      <w:r w:rsidR="00E76AEA">
        <w:rPr>
          <w:lang w:val="cy-GB"/>
        </w:rPr>
        <w:t xml:space="preserve">angen </w:t>
      </w:r>
      <w:r w:rsidRPr="00F1749B">
        <w:rPr>
          <w:lang w:val="cy-GB"/>
        </w:rPr>
        <w:t xml:space="preserve">y prosesu ar gyfer cyflawni contract </w:t>
      </w:r>
      <w:r w:rsidRPr="00F1749B">
        <w:rPr>
          <w:lang w:val="cy-GB"/>
        </w:rPr>
        <w:lastRenderedPageBreak/>
        <w:t xml:space="preserve">gyda'r gwrthrych data, er mwyn cydymffurfio â rhwymedigaeth gyfreithiol y mae'r rheolydd data yn ddarostyngedig iddo, neu ar gyfer budd cyfreithlon y rheolydd data neu'r parti y datgelir y data iddo. Pan fydd data categori arbennig yn cael ei brosesu, rhaid bodloni amodau ychwanegol. Wrth brosesu data personol </w:t>
      </w:r>
      <w:r w:rsidR="00E76AEA">
        <w:rPr>
          <w:lang w:val="cy-GB"/>
        </w:rPr>
        <w:t>yn</w:t>
      </w:r>
      <w:r w:rsidRPr="00F1749B">
        <w:rPr>
          <w:lang w:val="cy-GB"/>
        </w:rPr>
        <w:t xml:space="preserve"> rheolwyr data </w:t>
      </w:r>
      <w:r w:rsidR="009515B8">
        <w:rPr>
          <w:lang w:val="cy-GB"/>
        </w:rPr>
        <w:t>wrth gynnal</w:t>
      </w:r>
      <w:r w:rsidRPr="00F1749B">
        <w:rPr>
          <w:lang w:val="cy-GB"/>
        </w:rPr>
        <w:t xml:space="preserve"> ein busnes, byddwn yn sicrhau </w:t>
      </w:r>
      <w:r w:rsidR="009515B8">
        <w:rPr>
          <w:lang w:val="cy-GB"/>
        </w:rPr>
        <w:t>bodlonir</w:t>
      </w:r>
      <w:r w:rsidRPr="00F1749B">
        <w:rPr>
          <w:lang w:val="cy-GB"/>
        </w:rPr>
        <w:t xml:space="preserve"> y gofynion hynny</w:t>
      </w:r>
      <w:r w:rsidR="009515B8">
        <w:rPr>
          <w:lang w:val="cy-GB"/>
        </w:rPr>
        <w:t>.</w:t>
      </w:r>
    </w:p>
    <w:p w14:paraId="77A4B23C" w14:textId="77777777" w:rsidR="00C44738" w:rsidRPr="00F1749B" w:rsidRDefault="00C44738" w:rsidP="0081126C">
      <w:pPr>
        <w:pStyle w:val="BodyText"/>
        <w:tabs>
          <w:tab w:val="left" w:pos="2520"/>
        </w:tabs>
        <w:spacing w:before="4"/>
        <w:ind w:left="2970" w:hanging="810"/>
        <w:rPr>
          <w:sz w:val="20"/>
          <w:lang w:val="cy-GB"/>
        </w:rPr>
      </w:pPr>
    </w:p>
    <w:p w14:paraId="77A4B23D" w14:textId="77777777" w:rsidR="00C44738" w:rsidRPr="00F1749B" w:rsidRDefault="008477E9" w:rsidP="00BD5EA8">
      <w:pPr>
        <w:pStyle w:val="Heading1"/>
        <w:numPr>
          <w:ilvl w:val="0"/>
          <w:numId w:val="3"/>
        </w:numPr>
        <w:tabs>
          <w:tab w:val="left" w:pos="1530"/>
          <w:tab w:val="left" w:pos="2430"/>
          <w:tab w:val="left" w:pos="2520"/>
        </w:tabs>
        <w:ind w:left="2970" w:hanging="2340"/>
        <w:jc w:val="left"/>
        <w:rPr>
          <w:lang w:val="cy-GB"/>
        </w:rPr>
      </w:pPr>
      <w:bookmarkStart w:id="5" w:name="_Toc203485571"/>
      <w:r w:rsidRPr="00F1749B">
        <w:rPr>
          <w:color w:val="365F91"/>
          <w:lang w:val="cy-GB"/>
        </w:rPr>
        <w:t>Prosesu at ddibenion cyfyngedig</w:t>
      </w:r>
      <w:bookmarkEnd w:id="5"/>
    </w:p>
    <w:p w14:paraId="13D02F46" w14:textId="77777777" w:rsidR="00BD5EA8" w:rsidRPr="00F1749B" w:rsidRDefault="00BD5EA8" w:rsidP="00BD5EA8">
      <w:pPr>
        <w:pStyle w:val="Heading1"/>
        <w:tabs>
          <w:tab w:val="left" w:pos="1530"/>
          <w:tab w:val="left" w:pos="2430"/>
          <w:tab w:val="left" w:pos="2520"/>
        </w:tabs>
        <w:ind w:left="2970" w:firstLine="0"/>
        <w:jc w:val="right"/>
        <w:rPr>
          <w:lang w:val="cy-GB"/>
        </w:rPr>
      </w:pPr>
    </w:p>
    <w:p w14:paraId="77A4B23E" w14:textId="5F3B4235" w:rsidR="00C44738" w:rsidRPr="00F1749B" w:rsidRDefault="008477E9" w:rsidP="00BD5EA8">
      <w:pPr>
        <w:pStyle w:val="ListParagraph"/>
        <w:numPr>
          <w:ilvl w:val="1"/>
          <w:numId w:val="3"/>
        </w:numPr>
        <w:tabs>
          <w:tab w:val="left" w:pos="2520"/>
        </w:tabs>
        <w:spacing w:line="276" w:lineRule="auto"/>
        <w:ind w:left="2970" w:right="608" w:hanging="810"/>
        <w:jc w:val="both"/>
        <w:rPr>
          <w:lang w:val="cy-GB"/>
        </w:rPr>
      </w:pPr>
      <w:r w:rsidRPr="00F1749B">
        <w:rPr>
          <w:lang w:val="cy-GB"/>
        </w:rPr>
        <w:t xml:space="preserve">       Yn ystod ein busnes, efallai y byddwn yn casglu a phrosesu'r data personol a nodir mewn hysbysiad preifatrwydd. Rhaid i Hysbysiadau Preifatrwydd fod yn gryno, yn dryloyw, yn ddealladwy, yn hawdd eu cyrraedd, ac mewn iaith glir a plaen fel y gall </w:t>
      </w:r>
      <w:r w:rsidR="00A22DF2">
        <w:rPr>
          <w:lang w:val="cy-GB"/>
        </w:rPr>
        <w:t xml:space="preserve">Gwrthrych </w:t>
      </w:r>
      <w:r w:rsidRPr="00F1749B">
        <w:rPr>
          <w:lang w:val="cy-GB"/>
        </w:rPr>
        <w:t xml:space="preserve">Data eu deall yn hawdd. Gall hyn gynnwys data a dderbyniwn yn uniongyrchol gan wrthrych data (er enghraifft, trwy lenwi ffurflenni neu drwy ohebu â ni drwy'r post, </w:t>
      </w:r>
      <w:r w:rsidR="009515B8">
        <w:rPr>
          <w:lang w:val="cy-GB"/>
        </w:rPr>
        <w:t xml:space="preserve">dros y </w:t>
      </w:r>
      <w:r w:rsidRPr="00F1749B">
        <w:rPr>
          <w:lang w:val="cy-GB"/>
        </w:rPr>
        <w:t xml:space="preserve">ffôn, </w:t>
      </w:r>
      <w:r w:rsidR="009515B8">
        <w:rPr>
          <w:lang w:val="cy-GB"/>
        </w:rPr>
        <w:t xml:space="preserve">drwy’r </w:t>
      </w:r>
      <w:r w:rsidRPr="00F1749B">
        <w:rPr>
          <w:lang w:val="cy-GB"/>
        </w:rPr>
        <w:t xml:space="preserve">e-bost neu fel arall) a data a dderbyniwn o ffynonellau eraill (gan gynnwys, er enghraifft, </w:t>
      </w:r>
      <w:r w:rsidR="009515B8">
        <w:rPr>
          <w:lang w:val="cy-GB"/>
        </w:rPr>
        <w:t>b</w:t>
      </w:r>
      <w:r w:rsidRPr="00F1749B">
        <w:rPr>
          <w:lang w:val="cy-GB"/>
        </w:rPr>
        <w:t>artneriaid busnes, isgontractwyr mewn gwasanaethau technegol, talu a chyflenwi, asiantaethau cyfeiri</w:t>
      </w:r>
      <w:r w:rsidR="009515B8">
        <w:rPr>
          <w:lang w:val="cy-GB"/>
        </w:rPr>
        <w:t>adau</w:t>
      </w:r>
      <w:r w:rsidRPr="00F1749B">
        <w:rPr>
          <w:lang w:val="cy-GB"/>
        </w:rPr>
        <w:t xml:space="preserve"> credyd ac eraill).</w:t>
      </w:r>
    </w:p>
    <w:p w14:paraId="77A4B23F" w14:textId="37CB7B34" w:rsidR="00C44738" w:rsidRPr="00F1749B" w:rsidRDefault="008477E9" w:rsidP="00BD5EA8">
      <w:pPr>
        <w:pStyle w:val="ListParagraph"/>
        <w:numPr>
          <w:ilvl w:val="1"/>
          <w:numId w:val="3"/>
        </w:numPr>
        <w:tabs>
          <w:tab w:val="left" w:pos="2520"/>
          <w:tab w:val="left" w:pos="2700"/>
        </w:tabs>
        <w:spacing w:line="276" w:lineRule="auto"/>
        <w:ind w:left="2970" w:right="614" w:hanging="810"/>
        <w:jc w:val="both"/>
        <w:rPr>
          <w:lang w:val="cy-GB"/>
        </w:rPr>
      </w:pPr>
      <w:r w:rsidRPr="00F1749B">
        <w:rPr>
          <w:lang w:val="cy-GB"/>
        </w:rPr>
        <w:t xml:space="preserve">       Byddwn ond yn prosesu data personol at y dibenion penodol a nodir yn yr hysbysiad preifatrwydd</w:t>
      </w:r>
      <w:r w:rsidR="009515B8">
        <w:rPr>
          <w:lang w:val="cy-GB"/>
        </w:rPr>
        <w:t xml:space="preserve">, </w:t>
      </w:r>
      <w:r w:rsidRPr="00F1749B">
        <w:rPr>
          <w:lang w:val="cy-GB"/>
        </w:rPr>
        <w:t xml:space="preserve">at unrhyw ddibenion eraill a ganiateir yn benodol gan y Ddeddf. Byddwn yn hysbysu'r dibenion hynny i'r gwrthrych data pan fyddwn yn casglu'r data am y tro cyntaf neu </w:t>
      </w:r>
      <w:r w:rsidR="009515B8">
        <w:rPr>
          <w:lang w:val="cy-GB"/>
        </w:rPr>
        <w:t>g</w:t>
      </w:r>
      <w:r w:rsidRPr="00F1749B">
        <w:rPr>
          <w:lang w:val="cy-GB"/>
        </w:rPr>
        <w:t>yn gynted â phosibl wedi hynny.</w:t>
      </w:r>
    </w:p>
    <w:p w14:paraId="77A4B240" w14:textId="0DDD6C62" w:rsidR="002361E8" w:rsidRPr="00F1749B" w:rsidRDefault="002361E8" w:rsidP="00BD5EA8">
      <w:pPr>
        <w:tabs>
          <w:tab w:val="left" w:pos="2700"/>
        </w:tabs>
        <w:ind w:left="2700" w:hanging="586"/>
        <w:rPr>
          <w:sz w:val="21"/>
          <w:lang w:val="cy-GB"/>
        </w:rPr>
      </w:pPr>
      <w:r w:rsidRPr="00F1749B">
        <w:rPr>
          <w:sz w:val="21"/>
          <w:lang w:val="cy-GB"/>
        </w:rPr>
        <w:br w:type="page"/>
      </w:r>
    </w:p>
    <w:p w14:paraId="02939437" w14:textId="77777777" w:rsidR="00C44738" w:rsidRPr="00F1749B" w:rsidRDefault="00C44738">
      <w:pPr>
        <w:pStyle w:val="BodyText"/>
        <w:spacing w:before="11"/>
        <w:rPr>
          <w:sz w:val="21"/>
          <w:lang w:val="cy-GB"/>
        </w:rPr>
      </w:pPr>
    </w:p>
    <w:p w14:paraId="77A4B241" w14:textId="5472D4EE" w:rsidR="00C44738" w:rsidRPr="00F1749B" w:rsidRDefault="008477E9" w:rsidP="00BD5EA8">
      <w:pPr>
        <w:pStyle w:val="Heading1"/>
        <w:numPr>
          <w:ilvl w:val="0"/>
          <w:numId w:val="3"/>
        </w:numPr>
        <w:tabs>
          <w:tab w:val="left" w:pos="1266"/>
        </w:tabs>
        <w:ind w:hanging="664"/>
        <w:jc w:val="left"/>
        <w:rPr>
          <w:lang w:val="cy-GB"/>
        </w:rPr>
      </w:pPr>
      <w:bookmarkStart w:id="6" w:name="_Toc203485572"/>
      <w:r w:rsidRPr="00F1749B">
        <w:rPr>
          <w:color w:val="365F91"/>
          <w:lang w:val="cy-GB"/>
        </w:rPr>
        <w:t xml:space="preserve">Hysbysu </w:t>
      </w:r>
      <w:r w:rsidR="003C59D7">
        <w:rPr>
          <w:color w:val="365F91"/>
          <w:lang w:val="cy-GB"/>
        </w:rPr>
        <w:t>gwrthrych</w:t>
      </w:r>
      <w:r w:rsidRPr="00F1749B">
        <w:rPr>
          <w:color w:val="365F91"/>
          <w:lang w:val="cy-GB"/>
        </w:rPr>
        <w:t>au data</w:t>
      </w:r>
      <w:bookmarkEnd w:id="6"/>
    </w:p>
    <w:p w14:paraId="74DC9EC1" w14:textId="77777777" w:rsidR="00BD5EA8" w:rsidRPr="00F1749B" w:rsidRDefault="00BD5EA8" w:rsidP="00BD5EA8">
      <w:pPr>
        <w:pStyle w:val="Heading1"/>
        <w:tabs>
          <w:tab w:val="left" w:pos="1266"/>
        </w:tabs>
        <w:ind w:firstLine="0"/>
        <w:jc w:val="right"/>
        <w:rPr>
          <w:lang w:val="cy-GB"/>
        </w:rPr>
      </w:pPr>
    </w:p>
    <w:p w14:paraId="77A4B242" w14:textId="4C03CA8E" w:rsidR="00C44738" w:rsidRPr="00F1749B" w:rsidRDefault="008477E9" w:rsidP="00BD5EA8">
      <w:pPr>
        <w:pStyle w:val="ListParagraph"/>
        <w:numPr>
          <w:ilvl w:val="1"/>
          <w:numId w:val="3"/>
        </w:numPr>
        <w:tabs>
          <w:tab w:val="left" w:pos="2116"/>
        </w:tabs>
        <w:spacing w:line="276" w:lineRule="auto"/>
        <w:ind w:left="2116" w:right="615" w:hanging="586"/>
        <w:rPr>
          <w:lang w:val="cy-GB"/>
        </w:rPr>
      </w:pPr>
      <w:r w:rsidRPr="00F1749B">
        <w:rPr>
          <w:lang w:val="cy-GB"/>
        </w:rPr>
        <w:t xml:space="preserve">Os ydym yn casglu data personol yn uniongyrchol gan </w:t>
      </w:r>
      <w:r w:rsidR="005F204F">
        <w:rPr>
          <w:lang w:val="cy-GB"/>
        </w:rPr>
        <w:t>wrthrych</w:t>
      </w:r>
      <w:r w:rsidRPr="00F1749B">
        <w:rPr>
          <w:lang w:val="cy-GB"/>
        </w:rPr>
        <w:t>au data, byddwn yn eu hysbysu am</w:t>
      </w:r>
      <w:r w:rsidR="00A22DF2">
        <w:rPr>
          <w:lang w:val="cy-GB"/>
        </w:rPr>
        <w:t xml:space="preserve"> y canlynol</w:t>
      </w:r>
      <w:r w:rsidRPr="00F1749B">
        <w:rPr>
          <w:lang w:val="cy-GB"/>
        </w:rPr>
        <w:t>:</w:t>
      </w:r>
    </w:p>
    <w:p w14:paraId="77A4B243" w14:textId="093EF9E9" w:rsidR="00C44738" w:rsidRPr="00F1749B" w:rsidRDefault="00A22DF2" w:rsidP="00BD5EA8">
      <w:pPr>
        <w:pStyle w:val="ListParagraph"/>
        <w:numPr>
          <w:ilvl w:val="1"/>
          <w:numId w:val="3"/>
        </w:numPr>
        <w:tabs>
          <w:tab w:val="left" w:pos="2116"/>
        </w:tabs>
        <w:spacing w:line="247" w:lineRule="exact"/>
        <w:ind w:left="2116" w:hanging="586"/>
        <w:rPr>
          <w:lang w:val="cy-GB"/>
        </w:rPr>
      </w:pPr>
      <w:r>
        <w:rPr>
          <w:lang w:val="cy-GB"/>
        </w:rPr>
        <w:t>At ba</w:t>
      </w:r>
      <w:r w:rsidR="008477E9" w:rsidRPr="00F1749B">
        <w:rPr>
          <w:lang w:val="cy-GB"/>
        </w:rPr>
        <w:t xml:space="preserve"> </w:t>
      </w:r>
      <w:r>
        <w:rPr>
          <w:lang w:val="cy-GB"/>
        </w:rPr>
        <w:t>d</w:t>
      </w:r>
      <w:r w:rsidR="008477E9" w:rsidRPr="00F1749B">
        <w:rPr>
          <w:lang w:val="cy-GB"/>
        </w:rPr>
        <w:t xml:space="preserve">diben neu </w:t>
      </w:r>
      <w:r>
        <w:rPr>
          <w:lang w:val="cy-GB"/>
        </w:rPr>
        <w:t>d</w:t>
      </w:r>
      <w:r w:rsidR="008477E9" w:rsidRPr="00F1749B">
        <w:rPr>
          <w:lang w:val="cy-GB"/>
        </w:rPr>
        <w:t>dibenion yr ydym yn bwriadu prosesu'r data personol h</w:t>
      </w:r>
      <w:r>
        <w:rPr>
          <w:lang w:val="cy-GB"/>
        </w:rPr>
        <w:t>ynny</w:t>
      </w:r>
      <w:r w:rsidR="008477E9" w:rsidRPr="00F1749B">
        <w:rPr>
          <w:lang w:val="cy-GB"/>
        </w:rPr>
        <w:t>.</w:t>
      </w:r>
    </w:p>
    <w:p w14:paraId="77A4B244" w14:textId="7C0104A3" w:rsidR="00C44738" w:rsidRPr="00F1749B" w:rsidRDefault="008477E9" w:rsidP="00BD5EA8">
      <w:pPr>
        <w:pStyle w:val="ListParagraph"/>
        <w:numPr>
          <w:ilvl w:val="1"/>
          <w:numId w:val="3"/>
        </w:numPr>
        <w:tabs>
          <w:tab w:val="left" w:pos="2116"/>
        </w:tabs>
        <w:spacing w:line="276" w:lineRule="auto"/>
        <w:ind w:left="2116" w:right="620" w:hanging="586"/>
        <w:rPr>
          <w:lang w:val="cy-GB"/>
        </w:rPr>
      </w:pPr>
      <w:r w:rsidRPr="00F1749B">
        <w:rPr>
          <w:lang w:val="cy-GB"/>
        </w:rPr>
        <w:t>Y mathau o drydydd partïon, os o gwbl, y byddwn yn rhannu â nhw neu y byddwn yn datgelu'r data personol h</w:t>
      </w:r>
      <w:r w:rsidR="009515B8">
        <w:rPr>
          <w:lang w:val="cy-GB"/>
        </w:rPr>
        <w:t xml:space="preserve">ynny </w:t>
      </w:r>
      <w:r w:rsidRPr="00F1749B">
        <w:rPr>
          <w:lang w:val="cy-GB"/>
        </w:rPr>
        <w:t>iddynt.</w:t>
      </w:r>
    </w:p>
    <w:p w14:paraId="77A4B245" w14:textId="7A028DB2" w:rsidR="00C44738" w:rsidRPr="00F1749B" w:rsidRDefault="008477E9" w:rsidP="00BD5EA8">
      <w:pPr>
        <w:pStyle w:val="ListParagraph"/>
        <w:numPr>
          <w:ilvl w:val="1"/>
          <w:numId w:val="3"/>
        </w:numPr>
        <w:tabs>
          <w:tab w:val="left" w:pos="2116"/>
        </w:tabs>
        <w:spacing w:line="276" w:lineRule="auto"/>
        <w:ind w:left="2116" w:right="608" w:hanging="586"/>
        <w:rPr>
          <w:lang w:val="cy-GB"/>
        </w:rPr>
      </w:pPr>
      <w:r w:rsidRPr="00F1749B">
        <w:rPr>
          <w:lang w:val="cy-GB"/>
        </w:rPr>
        <w:t xml:space="preserve">Y modd, os o gwbl, y gall gwrthrychau data gyfyngu ar </w:t>
      </w:r>
      <w:r w:rsidR="00A22DF2">
        <w:rPr>
          <w:lang w:val="cy-GB"/>
        </w:rPr>
        <w:t>d</w:t>
      </w:r>
      <w:r w:rsidRPr="00F1749B">
        <w:rPr>
          <w:lang w:val="cy-GB"/>
        </w:rPr>
        <w:t>defnydd</w:t>
      </w:r>
      <w:r w:rsidR="00A22DF2">
        <w:rPr>
          <w:lang w:val="cy-GB"/>
        </w:rPr>
        <w:t>io</w:t>
      </w:r>
      <w:r w:rsidRPr="00F1749B">
        <w:rPr>
          <w:lang w:val="cy-GB"/>
        </w:rPr>
        <w:t xml:space="preserve"> a</w:t>
      </w:r>
      <w:r w:rsidR="00A22DF2">
        <w:rPr>
          <w:lang w:val="cy-GB"/>
        </w:rPr>
        <w:t xml:space="preserve"> </w:t>
      </w:r>
      <w:r w:rsidRPr="00F1749B">
        <w:rPr>
          <w:lang w:val="cy-GB"/>
        </w:rPr>
        <w:t>datgelu eu data personol</w:t>
      </w:r>
      <w:r w:rsidR="00A22DF2">
        <w:rPr>
          <w:lang w:val="cy-GB"/>
        </w:rPr>
        <w:t xml:space="preserve"> gennym</w:t>
      </w:r>
      <w:r w:rsidRPr="00F1749B">
        <w:rPr>
          <w:lang w:val="cy-GB"/>
        </w:rPr>
        <w:t>.</w:t>
      </w:r>
    </w:p>
    <w:p w14:paraId="5D16678C" w14:textId="6F9507B5" w:rsidR="00A04836" w:rsidRPr="00F1749B" w:rsidRDefault="008477E9" w:rsidP="00BD5EA8">
      <w:pPr>
        <w:pStyle w:val="ListParagraph"/>
        <w:numPr>
          <w:ilvl w:val="1"/>
          <w:numId w:val="3"/>
        </w:numPr>
        <w:tabs>
          <w:tab w:val="left" w:pos="2116"/>
        </w:tabs>
        <w:spacing w:line="276" w:lineRule="auto"/>
        <w:ind w:left="2116" w:right="619" w:hanging="586"/>
        <w:jc w:val="both"/>
        <w:rPr>
          <w:lang w:val="cy-GB"/>
        </w:rPr>
      </w:pPr>
      <w:r w:rsidRPr="00F1749B">
        <w:rPr>
          <w:lang w:val="cy-GB"/>
        </w:rPr>
        <w:t xml:space="preserve">Os ydym yn derbyn data personol am wrthrych data o ffynonellau eraill, byddwn yn darparu'r wybodaeth hon i'r gwrthrych data cyn gynted </w:t>
      </w:r>
      <w:r w:rsidR="00A22DF2">
        <w:rPr>
          <w:lang w:val="cy-GB"/>
        </w:rPr>
        <w:t>ag y bo modd</w:t>
      </w:r>
      <w:r w:rsidRPr="00F1749B">
        <w:rPr>
          <w:lang w:val="cy-GB"/>
        </w:rPr>
        <w:t xml:space="preserve"> wedi hynny.</w:t>
      </w:r>
    </w:p>
    <w:p w14:paraId="77A4B248" w14:textId="6EAD74EB" w:rsidR="00C44738" w:rsidRPr="00F1749B" w:rsidRDefault="008477E9" w:rsidP="00BD5EA8">
      <w:pPr>
        <w:pStyle w:val="ListParagraph"/>
        <w:numPr>
          <w:ilvl w:val="1"/>
          <w:numId w:val="3"/>
        </w:numPr>
        <w:tabs>
          <w:tab w:val="left" w:pos="2116"/>
        </w:tabs>
        <w:spacing w:line="276" w:lineRule="auto"/>
        <w:ind w:left="2116" w:right="614" w:hanging="586"/>
        <w:jc w:val="both"/>
        <w:rPr>
          <w:lang w:val="cy-GB"/>
        </w:rPr>
      </w:pPr>
      <w:r w:rsidRPr="00F1749B">
        <w:rPr>
          <w:lang w:val="cy-GB"/>
        </w:rPr>
        <w:t xml:space="preserve">Byddwn hefyd yn hysbysu </w:t>
      </w:r>
      <w:r w:rsidR="00A22DF2">
        <w:rPr>
          <w:lang w:val="cy-GB"/>
        </w:rPr>
        <w:t>gwrthrychau</w:t>
      </w:r>
      <w:r w:rsidRPr="00F1749B">
        <w:rPr>
          <w:lang w:val="cy-GB"/>
        </w:rPr>
        <w:t xml:space="preserve"> data yr ydym yn eu prosesu mai ni yw'r rheolydd data mewn perthynas â'r data hwnnw, a phwy yw Swyddog Diogelu Data Grŵp </w:t>
      </w:r>
      <w:r w:rsidR="00A22DF2">
        <w:rPr>
          <w:lang w:val="cy-GB"/>
        </w:rPr>
        <w:t>PCYDDS</w:t>
      </w:r>
      <w:r w:rsidRPr="00F1749B">
        <w:rPr>
          <w:lang w:val="cy-GB"/>
        </w:rPr>
        <w:t>.</w:t>
      </w:r>
    </w:p>
    <w:p w14:paraId="2BE4C8F4" w14:textId="3A6A452B" w:rsidR="008D6D1C" w:rsidRPr="00F1749B" w:rsidRDefault="008D6D1C" w:rsidP="00BD5EA8">
      <w:pPr>
        <w:pStyle w:val="Heading1"/>
        <w:ind w:left="2127" w:right="480" w:hanging="586"/>
        <w:rPr>
          <w:sz w:val="22"/>
          <w:szCs w:val="22"/>
          <w:lang w:val="cy-GB"/>
        </w:rPr>
      </w:pPr>
      <w:bookmarkStart w:id="7" w:name="_Toc203485573"/>
      <w:bookmarkStart w:id="8" w:name="_Toc179204970"/>
      <w:r w:rsidRPr="00F1749B">
        <w:rPr>
          <w:sz w:val="22"/>
          <w:szCs w:val="22"/>
          <w:lang w:val="cy-GB"/>
        </w:rPr>
        <w:t xml:space="preserve">7.7 </w:t>
      </w:r>
      <w:r w:rsidRPr="00F1749B">
        <w:rPr>
          <w:sz w:val="22"/>
          <w:szCs w:val="22"/>
          <w:lang w:val="cy-GB"/>
        </w:rPr>
        <w:tab/>
      </w:r>
      <w:r w:rsidR="00A04836" w:rsidRPr="00F1749B">
        <w:rPr>
          <w:sz w:val="22"/>
          <w:szCs w:val="22"/>
          <w:lang w:val="cy-GB"/>
        </w:rPr>
        <w:t xml:space="preserve">Dylid darparu Hysbysiadau Preifatrwydd </w:t>
      </w:r>
      <w:r w:rsidR="001F30A9">
        <w:rPr>
          <w:sz w:val="22"/>
          <w:szCs w:val="22"/>
          <w:lang w:val="cy-GB"/>
        </w:rPr>
        <w:t>adeg</w:t>
      </w:r>
      <w:r w:rsidR="00A04836" w:rsidRPr="00F1749B">
        <w:rPr>
          <w:sz w:val="22"/>
          <w:szCs w:val="22"/>
          <w:lang w:val="cy-GB"/>
        </w:rPr>
        <w:t xml:space="preserve"> casglu data personol ac yn ddelfrydol</w:t>
      </w:r>
      <w:r w:rsidR="009515B8">
        <w:rPr>
          <w:sz w:val="22"/>
          <w:szCs w:val="22"/>
          <w:lang w:val="cy-GB"/>
        </w:rPr>
        <w:t xml:space="preserve">, </w:t>
      </w:r>
      <w:r w:rsidR="00A04836" w:rsidRPr="00F1749B">
        <w:rPr>
          <w:sz w:val="22"/>
          <w:szCs w:val="22"/>
          <w:lang w:val="cy-GB"/>
        </w:rPr>
        <w:t xml:space="preserve">trwy'r un cyfrwng. Dylid hysbysu'r Gwrthrych Data am unrhyw newid </w:t>
      </w:r>
      <w:r w:rsidR="001F30A9">
        <w:rPr>
          <w:sz w:val="22"/>
          <w:szCs w:val="22"/>
          <w:lang w:val="cy-GB"/>
        </w:rPr>
        <w:t>mewn</w:t>
      </w:r>
      <w:r w:rsidR="00A04836" w:rsidRPr="00F1749B">
        <w:rPr>
          <w:sz w:val="22"/>
          <w:szCs w:val="22"/>
          <w:lang w:val="cy-GB"/>
        </w:rPr>
        <w:t xml:space="preserve"> Hysbysiad Preifatrwydd. O ystyried lefel yr ymgysylltiad â phartïon a diwydiannau allanol a'r ystod o fentrau y mae'r grŵp yn ymwneud â nhw, efallai y bydd angen adolygu a rheoli</w:t>
      </w:r>
      <w:r w:rsidR="001F30A9">
        <w:rPr>
          <w:sz w:val="22"/>
          <w:szCs w:val="22"/>
          <w:lang w:val="cy-GB"/>
        </w:rPr>
        <w:t xml:space="preserve"> hyn yn</w:t>
      </w:r>
      <w:r w:rsidR="00A04836" w:rsidRPr="00F1749B">
        <w:rPr>
          <w:sz w:val="22"/>
          <w:szCs w:val="22"/>
          <w:lang w:val="cy-GB"/>
        </w:rPr>
        <w:t xml:space="preserve"> rheolaidd.</w:t>
      </w:r>
      <w:bookmarkEnd w:id="7"/>
      <w:r w:rsidR="00A04836" w:rsidRPr="00F1749B">
        <w:rPr>
          <w:sz w:val="22"/>
          <w:szCs w:val="22"/>
          <w:lang w:val="cy-GB"/>
        </w:rPr>
        <w:t xml:space="preserve"> </w:t>
      </w:r>
      <w:bookmarkEnd w:id="8"/>
    </w:p>
    <w:p w14:paraId="4B613D71" w14:textId="77777777" w:rsidR="008D6D1C" w:rsidRPr="00F1749B" w:rsidRDefault="008D6D1C" w:rsidP="00B87F3D">
      <w:pPr>
        <w:pStyle w:val="ListParagraph"/>
        <w:tabs>
          <w:tab w:val="left" w:pos="2116"/>
        </w:tabs>
        <w:spacing w:before="1" w:line="276" w:lineRule="auto"/>
        <w:ind w:right="614" w:firstLine="0"/>
        <w:jc w:val="right"/>
        <w:rPr>
          <w:lang w:val="cy-GB"/>
        </w:rPr>
      </w:pPr>
    </w:p>
    <w:p w14:paraId="77A4B249" w14:textId="77777777" w:rsidR="00C44738" w:rsidRPr="00F1749B" w:rsidRDefault="008477E9" w:rsidP="00BD5EA8">
      <w:pPr>
        <w:pStyle w:val="Heading1"/>
        <w:numPr>
          <w:ilvl w:val="0"/>
          <w:numId w:val="3"/>
        </w:numPr>
        <w:tabs>
          <w:tab w:val="left" w:pos="1266"/>
        </w:tabs>
        <w:ind w:hanging="664"/>
        <w:jc w:val="left"/>
        <w:rPr>
          <w:color w:val="365F91"/>
          <w:lang w:val="cy-GB"/>
        </w:rPr>
      </w:pPr>
      <w:bookmarkStart w:id="9" w:name="_Toc203485574"/>
      <w:r w:rsidRPr="00F1749B">
        <w:rPr>
          <w:color w:val="365F91"/>
          <w:lang w:val="cy-GB"/>
        </w:rPr>
        <w:t>Hawliau gwrthrychau data</w:t>
      </w:r>
      <w:bookmarkEnd w:id="9"/>
    </w:p>
    <w:p w14:paraId="74724797" w14:textId="77777777" w:rsidR="00BD5EA8" w:rsidRPr="00F1749B" w:rsidRDefault="00BD5EA8" w:rsidP="00BD5EA8">
      <w:pPr>
        <w:pStyle w:val="Heading1"/>
        <w:tabs>
          <w:tab w:val="left" w:pos="1266"/>
        </w:tabs>
        <w:ind w:firstLine="0"/>
        <w:jc w:val="right"/>
        <w:rPr>
          <w:color w:val="365F91"/>
          <w:lang w:val="cy-GB"/>
        </w:rPr>
      </w:pPr>
    </w:p>
    <w:p w14:paraId="77A4B24A" w14:textId="77777777" w:rsidR="00C44738" w:rsidRPr="00F1749B" w:rsidRDefault="008477E9" w:rsidP="00BD5EA8">
      <w:pPr>
        <w:pStyle w:val="ListParagraph"/>
        <w:numPr>
          <w:ilvl w:val="1"/>
          <w:numId w:val="3"/>
        </w:numPr>
        <w:tabs>
          <w:tab w:val="left" w:pos="2070"/>
        </w:tabs>
        <w:spacing w:line="276" w:lineRule="auto"/>
        <w:ind w:left="2070" w:right="1471" w:hanging="540"/>
        <w:rPr>
          <w:lang w:val="cy-GB"/>
        </w:rPr>
      </w:pPr>
      <w:r w:rsidRPr="00F1749B">
        <w:rPr>
          <w:lang w:val="cy-GB"/>
        </w:rPr>
        <w:t xml:space="preserve">Mae gan unigolion nifer o hawliau mewn perthynas â'u data personol. </w:t>
      </w:r>
      <w:proofErr w:type="spellStart"/>
      <w:r w:rsidRPr="00F1749B">
        <w:rPr>
          <w:lang w:val="cy-GB"/>
        </w:rPr>
        <w:t>Gallant</w:t>
      </w:r>
      <w:proofErr w:type="spellEnd"/>
      <w:r w:rsidRPr="00F1749B">
        <w:rPr>
          <w:lang w:val="cy-GB"/>
        </w:rPr>
        <w:t xml:space="preserve"> ei gwneud yn ofynnol i'r sefydliad:</w:t>
      </w:r>
    </w:p>
    <w:p w14:paraId="77A4B24B" w14:textId="6473FE34" w:rsidR="00C44738" w:rsidRPr="00F1749B" w:rsidRDefault="001F30A9" w:rsidP="00BD5EA8">
      <w:pPr>
        <w:pStyle w:val="ListParagraph"/>
        <w:numPr>
          <w:ilvl w:val="0"/>
          <w:numId w:val="2"/>
        </w:numPr>
        <w:tabs>
          <w:tab w:val="left" w:pos="2880"/>
          <w:tab w:val="left" w:pos="2970"/>
        </w:tabs>
        <w:spacing w:line="247" w:lineRule="exact"/>
        <w:ind w:left="2790" w:hanging="270"/>
        <w:rPr>
          <w:lang w:val="cy-GB"/>
        </w:rPr>
      </w:pPr>
      <w:r>
        <w:rPr>
          <w:spacing w:val="-2"/>
          <w:lang w:val="cy-GB"/>
        </w:rPr>
        <w:t>g</w:t>
      </w:r>
      <w:r w:rsidR="008477E9" w:rsidRPr="00F1749B">
        <w:rPr>
          <w:spacing w:val="-2"/>
          <w:lang w:val="cy-GB"/>
        </w:rPr>
        <w:t>ywiro data anghywir;</w:t>
      </w:r>
    </w:p>
    <w:p w14:paraId="77A4B24C" w14:textId="6DFD2309" w:rsidR="00C44738" w:rsidRPr="0079057D" w:rsidRDefault="0079057D" w:rsidP="0079057D">
      <w:pPr>
        <w:pStyle w:val="ListParagraph"/>
        <w:numPr>
          <w:ilvl w:val="0"/>
          <w:numId w:val="2"/>
        </w:numPr>
        <w:tabs>
          <w:tab w:val="left" w:pos="2880"/>
          <w:tab w:val="left" w:pos="2970"/>
        </w:tabs>
        <w:spacing w:line="276" w:lineRule="auto"/>
        <w:ind w:left="2790" w:right="1378" w:hanging="270"/>
        <w:rPr>
          <w:lang w:val="cy-GB"/>
        </w:rPr>
      </w:pPr>
      <w:r w:rsidRPr="0079057D">
        <w:rPr>
          <w:lang w:val="cy-GB"/>
        </w:rPr>
        <w:t xml:space="preserve">peidio </w:t>
      </w:r>
      <w:r w:rsidR="007C55B8">
        <w:rPr>
          <w:lang w:val="cy-GB"/>
        </w:rPr>
        <w:t>â</w:t>
      </w:r>
      <w:r w:rsidR="008477E9" w:rsidRPr="0079057D">
        <w:rPr>
          <w:lang w:val="cy-GB"/>
        </w:rPr>
        <w:t xml:space="preserve"> </w:t>
      </w:r>
      <w:r w:rsidR="007C55B8">
        <w:rPr>
          <w:lang w:val="cy-GB"/>
        </w:rPr>
        <w:t>ph</w:t>
      </w:r>
      <w:r w:rsidR="008477E9" w:rsidRPr="0079057D">
        <w:rPr>
          <w:lang w:val="cy-GB"/>
        </w:rPr>
        <w:t xml:space="preserve">rosesu neu ddileu data nad </w:t>
      </w:r>
      <w:r w:rsidRPr="0079057D">
        <w:rPr>
          <w:lang w:val="cy-GB"/>
        </w:rPr>
        <w:t>oes eu hangen</w:t>
      </w:r>
      <w:r w:rsidR="008477E9" w:rsidRPr="0079057D">
        <w:rPr>
          <w:lang w:val="cy-GB"/>
        </w:rPr>
        <w:t xml:space="preserve"> mwyach at ddibenion prosesu;</w:t>
      </w:r>
    </w:p>
    <w:p w14:paraId="77A4B24D" w14:textId="7E24FF5C" w:rsidR="00C44738" w:rsidRPr="00F1749B" w:rsidRDefault="007C55B8" w:rsidP="00BD5EA8">
      <w:pPr>
        <w:pStyle w:val="ListParagraph"/>
        <w:numPr>
          <w:ilvl w:val="0"/>
          <w:numId w:val="2"/>
        </w:numPr>
        <w:tabs>
          <w:tab w:val="left" w:pos="2880"/>
          <w:tab w:val="left" w:pos="2970"/>
        </w:tabs>
        <w:spacing w:line="276" w:lineRule="auto"/>
        <w:ind w:left="2790" w:right="1323" w:hanging="270"/>
        <w:rPr>
          <w:lang w:val="cy-GB"/>
        </w:rPr>
      </w:pPr>
      <w:r>
        <w:rPr>
          <w:lang w:val="cy-GB"/>
        </w:rPr>
        <w:t>peidio â</w:t>
      </w:r>
      <w:r w:rsidR="008477E9" w:rsidRPr="00F1749B">
        <w:rPr>
          <w:lang w:val="cy-GB"/>
        </w:rPr>
        <w:t xml:space="preserve"> </w:t>
      </w:r>
      <w:r w:rsidR="00CF10A7">
        <w:rPr>
          <w:lang w:val="cy-GB"/>
        </w:rPr>
        <w:t xml:space="preserve"> </w:t>
      </w:r>
      <w:r>
        <w:rPr>
          <w:lang w:val="cy-GB"/>
        </w:rPr>
        <w:t>ph</w:t>
      </w:r>
      <w:r w:rsidR="008477E9" w:rsidRPr="00F1749B">
        <w:rPr>
          <w:lang w:val="cy-GB"/>
        </w:rPr>
        <w:t xml:space="preserve">rosesu neu ddileu data os yw buddiannau'r unigolyn yn </w:t>
      </w:r>
      <w:r>
        <w:rPr>
          <w:lang w:val="cy-GB"/>
        </w:rPr>
        <w:t>drech na</w:t>
      </w:r>
      <w:r w:rsidR="008477E9" w:rsidRPr="00F1749B">
        <w:rPr>
          <w:lang w:val="cy-GB"/>
        </w:rPr>
        <w:t xml:space="preserve"> sail gyfreithlon y sefydliad dros brosesu</w:t>
      </w:r>
      <w:r>
        <w:rPr>
          <w:lang w:val="cy-GB"/>
        </w:rPr>
        <w:t>’r</w:t>
      </w:r>
      <w:r w:rsidR="008477E9" w:rsidRPr="00F1749B">
        <w:rPr>
          <w:lang w:val="cy-GB"/>
        </w:rPr>
        <w:t xml:space="preserve"> data (lle mae'r sefydliad yn dibynnu ar ei fuddiannau cyfreithlon fel rheswm dros brosesu data);</w:t>
      </w:r>
    </w:p>
    <w:p w14:paraId="77A4B24E" w14:textId="5C0EC03B" w:rsidR="00C44738" w:rsidRPr="00F1749B" w:rsidRDefault="007C55B8" w:rsidP="00BD5EA8">
      <w:pPr>
        <w:pStyle w:val="ListParagraph"/>
        <w:numPr>
          <w:ilvl w:val="0"/>
          <w:numId w:val="2"/>
        </w:numPr>
        <w:tabs>
          <w:tab w:val="left" w:pos="2880"/>
          <w:tab w:val="left" w:pos="2970"/>
        </w:tabs>
        <w:ind w:left="2790" w:hanging="270"/>
        <w:rPr>
          <w:lang w:val="cy-GB"/>
        </w:rPr>
      </w:pPr>
      <w:r>
        <w:rPr>
          <w:lang w:val="cy-GB"/>
        </w:rPr>
        <w:t>peidio â</w:t>
      </w:r>
      <w:r w:rsidR="008477E9" w:rsidRPr="00F1749B">
        <w:rPr>
          <w:lang w:val="cy-GB"/>
        </w:rPr>
        <w:t xml:space="preserve"> </w:t>
      </w:r>
      <w:r>
        <w:rPr>
          <w:lang w:val="cy-GB"/>
        </w:rPr>
        <w:t>ph</w:t>
      </w:r>
      <w:r w:rsidR="008477E9" w:rsidRPr="00F1749B">
        <w:rPr>
          <w:lang w:val="cy-GB"/>
        </w:rPr>
        <w:t>rosesu neu ddileu data os yw'r prosesu'n anghyfreithlon; a</w:t>
      </w:r>
    </w:p>
    <w:p w14:paraId="77A4B24F" w14:textId="19EC6382" w:rsidR="00C44738" w:rsidRPr="00F1749B" w:rsidRDefault="007C55B8" w:rsidP="00BD5EA8">
      <w:pPr>
        <w:pStyle w:val="ListParagraph"/>
        <w:numPr>
          <w:ilvl w:val="0"/>
          <w:numId w:val="2"/>
        </w:numPr>
        <w:tabs>
          <w:tab w:val="left" w:pos="2880"/>
          <w:tab w:val="left" w:pos="2970"/>
        </w:tabs>
        <w:spacing w:line="276" w:lineRule="auto"/>
        <w:ind w:left="2790" w:right="1426" w:hanging="270"/>
        <w:jc w:val="both"/>
        <w:rPr>
          <w:lang w:val="cy-GB"/>
        </w:rPr>
      </w:pPr>
      <w:r>
        <w:rPr>
          <w:lang w:val="cy-GB"/>
        </w:rPr>
        <w:t>p</w:t>
      </w:r>
      <w:r w:rsidR="009515B8">
        <w:rPr>
          <w:lang w:val="cy-GB"/>
        </w:rPr>
        <w:t>h</w:t>
      </w:r>
      <w:r>
        <w:rPr>
          <w:lang w:val="cy-GB"/>
        </w:rPr>
        <w:t>eidio â ph</w:t>
      </w:r>
      <w:r w:rsidR="008477E9" w:rsidRPr="00F1749B">
        <w:rPr>
          <w:lang w:val="cy-GB"/>
        </w:rPr>
        <w:t xml:space="preserve">rosesu data am gyfnod os yw'r data yn anghywir neu os oes anghydfod ynghylch a yw buddiannau'r unigolyn yn </w:t>
      </w:r>
      <w:r>
        <w:rPr>
          <w:lang w:val="cy-GB"/>
        </w:rPr>
        <w:t xml:space="preserve">drech na </w:t>
      </w:r>
      <w:r w:rsidR="008477E9" w:rsidRPr="00F1749B">
        <w:rPr>
          <w:lang w:val="cy-GB"/>
        </w:rPr>
        <w:t>sail gyfreithlon y sefydliad dros brosesu data.</w:t>
      </w:r>
    </w:p>
    <w:p w14:paraId="49CDC67C" w14:textId="1CB22063" w:rsidR="00344DA4" w:rsidRPr="00F1749B" w:rsidRDefault="00344DA4" w:rsidP="00BD5EA8">
      <w:pPr>
        <w:pStyle w:val="ListParagraph"/>
        <w:numPr>
          <w:ilvl w:val="0"/>
          <w:numId w:val="2"/>
        </w:numPr>
        <w:tabs>
          <w:tab w:val="left" w:pos="2880"/>
          <w:tab w:val="left" w:pos="2970"/>
          <w:tab w:val="left" w:pos="3060"/>
          <w:tab w:val="left" w:pos="3690"/>
        </w:tabs>
        <w:ind w:left="2790" w:hanging="270"/>
        <w:rPr>
          <w:rFonts w:eastAsia="Times New Roman"/>
          <w:color w:val="525E66"/>
          <w:lang w:val="cy-GB" w:eastAsia="zh-CN"/>
        </w:rPr>
      </w:pPr>
      <w:r w:rsidRPr="00F1749B">
        <w:rPr>
          <w:rFonts w:eastAsia="Times New Roman"/>
          <w:color w:val="525E66"/>
          <w:lang w:val="cy-GB" w:eastAsia="zh-CN"/>
        </w:rPr>
        <w:t xml:space="preserve">cael ac ailddefnyddio eu data personol </w:t>
      </w:r>
      <w:r w:rsidR="007C55B8">
        <w:rPr>
          <w:rFonts w:eastAsia="Times New Roman"/>
          <w:color w:val="525E66"/>
          <w:lang w:val="cy-GB" w:eastAsia="zh-CN"/>
        </w:rPr>
        <w:t xml:space="preserve">neu drefnu eu bod </w:t>
      </w:r>
      <w:r w:rsidRPr="00F1749B">
        <w:rPr>
          <w:rFonts w:eastAsia="Times New Roman"/>
          <w:color w:val="525E66"/>
          <w:lang w:val="cy-GB" w:eastAsia="zh-CN"/>
        </w:rPr>
        <w:t xml:space="preserve">yn cael eu trosglwyddo </w:t>
      </w:r>
      <w:r w:rsidR="007C55B8">
        <w:rPr>
          <w:rFonts w:eastAsia="Times New Roman"/>
          <w:color w:val="525E66"/>
          <w:lang w:val="cy-GB" w:eastAsia="zh-CN"/>
        </w:rPr>
        <w:t>ar</w:t>
      </w:r>
      <w:r w:rsidRPr="00F1749B">
        <w:rPr>
          <w:rFonts w:eastAsia="Times New Roman"/>
          <w:color w:val="525E66"/>
          <w:lang w:val="cy-GB" w:eastAsia="zh-CN"/>
        </w:rPr>
        <w:t xml:space="preserve"> fformat strwythuredig, a ddefnyddir yn gyffredin ac y gellir ei ddarllen gan beiriant</w:t>
      </w:r>
      <w:r w:rsidR="007C55B8">
        <w:rPr>
          <w:rFonts w:eastAsia="Times New Roman"/>
          <w:color w:val="525E66"/>
          <w:lang w:val="cy-GB" w:eastAsia="zh-CN"/>
        </w:rPr>
        <w:t>,</w:t>
      </w:r>
      <w:r w:rsidRPr="00F1749B">
        <w:rPr>
          <w:rFonts w:eastAsia="Times New Roman"/>
          <w:color w:val="525E66"/>
          <w:lang w:val="cy-GB" w:eastAsia="zh-CN"/>
        </w:rPr>
        <w:t xml:space="preserve"> i reol</w:t>
      </w:r>
      <w:r w:rsidR="007C55B8">
        <w:rPr>
          <w:rFonts w:eastAsia="Times New Roman"/>
          <w:color w:val="525E66"/>
          <w:lang w:val="cy-GB" w:eastAsia="zh-CN"/>
        </w:rPr>
        <w:t>ydd</w:t>
      </w:r>
      <w:r w:rsidRPr="00F1749B">
        <w:rPr>
          <w:rFonts w:eastAsia="Times New Roman"/>
          <w:color w:val="525E66"/>
          <w:lang w:val="cy-GB" w:eastAsia="zh-CN"/>
        </w:rPr>
        <w:t xml:space="preserve"> data arall</w:t>
      </w:r>
    </w:p>
    <w:p w14:paraId="77A4B250" w14:textId="77777777" w:rsidR="00C44738" w:rsidRPr="00F1749B" w:rsidRDefault="00C44738">
      <w:pPr>
        <w:pStyle w:val="BodyText"/>
        <w:spacing w:before="10"/>
        <w:rPr>
          <w:sz w:val="25"/>
          <w:lang w:val="cy-GB"/>
        </w:rPr>
      </w:pPr>
    </w:p>
    <w:p w14:paraId="1C773534" w14:textId="3BE6B78F" w:rsidR="001128A5" w:rsidRPr="00F1749B" w:rsidRDefault="008477E9" w:rsidP="00BD5EA8">
      <w:pPr>
        <w:pStyle w:val="BodyText"/>
        <w:numPr>
          <w:ilvl w:val="1"/>
          <w:numId w:val="3"/>
        </w:numPr>
        <w:spacing w:before="124" w:line="276" w:lineRule="auto"/>
        <w:ind w:left="1980" w:right="1082" w:hanging="606"/>
        <w:rPr>
          <w:lang w:val="cy-GB"/>
        </w:rPr>
      </w:pPr>
      <w:r w:rsidRPr="00F1749B">
        <w:rPr>
          <w:lang w:val="cy-GB"/>
        </w:rPr>
        <w:t xml:space="preserve">Er mwyn gofyn i Grŵp </w:t>
      </w:r>
      <w:r w:rsidR="007C55B8">
        <w:rPr>
          <w:lang w:val="cy-GB"/>
        </w:rPr>
        <w:t>PCYDDS</w:t>
      </w:r>
      <w:r w:rsidRPr="00F1749B">
        <w:rPr>
          <w:lang w:val="cy-GB"/>
        </w:rPr>
        <w:t xml:space="preserve"> gymryd unrhyw un o'r camau hyn, dylai'r unigolyn anfon y cais </w:t>
      </w:r>
      <w:r w:rsidR="007C55B8">
        <w:rPr>
          <w:lang w:val="cy-GB"/>
        </w:rPr>
        <w:t xml:space="preserve">i </w:t>
      </w:r>
      <w:hyperlink r:id="rId14" w:history="1">
        <w:r w:rsidR="007C55B8" w:rsidRPr="00923E79">
          <w:rPr>
            <w:rStyle w:val="Hyperlink"/>
            <w:lang w:val="cy-GB"/>
          </w:rPr>
          <w:t>foi@pcydds.ac.uk.</w:t>
        </w:r>
      </w:hyperlink>
    </w:p>
    <w:p w14:paraId="13C9E6D9" w14:textId="77777777" w:rsidR="00BD5EA8" w:rsidRPr="00F1749B" w:rsidRDefault="00BD5EA8" w:rsidP="00BD5EA8">
      <w:pPr>
        <w:pStyle w:val="BodyText"/>
        <w:spacing w:before="124" w:line="276" w:lineRule="auto"/>
        <w:ind w:right="2042"/>
        <w:rPr>
          <w:color w:val="548DD4" w:themeColor="text2" w:themeTint="99"/>
          <w:sz w:val="32"/>
          <w:szCs w:val="32"/>
          <w:highlight w:val="yellow"/>
          <w:lang w:val="cy-GB"/>
        </w:rPr>
      </w:pPr>
    </w:p>
    <w:p w14:paraId="57BFD8A3" w14:textId="43FA1FA2" w:rsidR="001128A5" w:rsidRPr="00F1749B" w:rsidRDefault="001128A5" w:rsidP="00BD5EA8">
      <w:pPr>
        <w:pStyle w:val="BodyText"/>
        <w:spacing w:before="124" w:line="276" w:lineRule="auto"/>
        <w:ind w:left="1266" w:right="1612" w:hanging="546"/>
        <w:rPr>
          <w:color w:val="548DD4" w:themeColor="text2" w:themeTint="99"/>
          <w:sz w:val="32"/>
          <w:szCs w:val="32"/>
          <w:lang w:val="cy-GB"/>
        </w:rPr>
      </w:pPr>
      <w:r w:rsidRPr="00F1749B">
        <w:rPr>
          <w:color w:val="548DD4" w:themeColor="text2" w:themeTint="99"/>
          <w:sz w:val="32"/>
          <w:szCs w:val="32"/>
          <w:lang w:val="cy-GB"/>
        </w:rPr>
        <w:lastRenderedPageBreak/>
        <w:t>9. Buddiannau Cyfreithlon</w:t>
      </w:r>
    </w:p>
    <w:p w14:paraId="24500779" w14:textId="77777777" w:rsidR="00BD5EA8" w:rsidRPr="00F1749B" w:rsidRDefault="00BD5EA8" w:rsidP="00BD5EA8">
      <w:pPr>
        <w:pStyle w:val="BodyText"/>
        <w:spacing w:line="276" w:lineRule="auto"/>
        <w:ind w:left="1266" w:right="1612" w:hanging="546"/>
        <w:rPr>
          <w:color w:val="548DD4" w:themeColor="text2" w:themeTint="99"/>
          <w:sz w:val="32"/>
          <w:szCs w:val="32"/>
          <w:lang w:val="cy-GB"/>
        </w:rPr>
      </w:pPr>
    </w:p>
    <w:p w14:paraId="75E6C4E5" w14:textId="6459B319" w:rsidR="001128A5" w:rsidRPr="00F1749B" w:rsidRDefault="001128A5" w:rsidP="00BD5EA8">
      <w:pPr>
        <w:widowControl/>
        <w:shd w:val="clear" w:color="auto" w:fill="FFFFFF"/>
        <w:autoSpaceDE/>
        <w:autoSpaceDN/>
        <w:ind w:left="1440"/>
        <w:textAlignment w:val="baseline"/>
        <w:rPr>
          <w:rFonts w:eastAsia="Times New Roman"/>
          <w:color w:val="1F1F1F"/>
          <w:lang w:val="cy-GB" w:eastAsia="zh-CN"/>
        </w:rPr>
      </w:pPr>
      <w:r w:rsidRPr="00F1749B">
        <w:rPr>
          <w:rFonts w:eastAsia="Times New Roman"/>
          <w:color w:val="1F1F1F"/>
          <w:lang w:val="cy-GB" w:eastAsia="zh-CN"/>
        </w:rPr>
        <w:t xml:space="preserve">9.1 Gall y Brifysgol ddefnyddio eich data personol </w:t>
      </w:r>
      <w:r w:rsidR="00D14BD1">
        <w:rPr>
          <w:rFonts w:eastAsia="Times New Roman"/>
          <w:color w:val="1F1F1F"/>
          <w:lang w:val="cy-GB" w:eastAsia="zh-CN"/>
        </w:rPr>
        <w:t>pan fydd eu</w:t>
      </w:r>
      <w:r w:rsidRPr="00F1749B">
        <w:rPr>
          <w:rFonts w:eastAsia="Times New Roman"/>
          <w:color w:val="1F1F1F"/>
          <w:lang w:val="cy-GB" w:eastAsia="zh-CN"/>
        </w:rPr>
        <w:t xml:space="preserve"> </w:t>
      </w:r>
      <w:r w:rsidR="00D14BD1">
        <w:rPr>
          <w:rFonts w:eastAsia="Times New Roman"/>
          <w:color w:val="1F1F1F"/>
          <w:lang w:val="cy-GB" w:eastAsia="zh-CN"/>
        </w:rPr>
        <w:t>h</w:t>
      </w:r>
      <w:r w:rsidRPr="00F1749B">
        <w:rPr>
          <w:rFonts w:eastAsia="Times New Roman"/>
          <w:color w:val="1F1F1F"/>
          <w:lang w:val="cy-GB" w:eastAsia="zh-CN"/>
        </w:rPr>
        <w:t xml:space="preserve">angen i gynnal ein busnes a dilyn ein </w:t>
      </w:r>
      <w:r w:rsidRPr="00F1749B">
        <w:rPr>
          <w:rFonts w:eastAsia="Times New Roman"/>
          <w:color w:val="1F1F1F"/>
          <w:bdr w:val="none" w:sz="0" w:space="0" w:color="auto" w:frame="1"/>
          <w:lang w:val="cy-GB" w:eastAsia="zh-CN"/>
        </w:rPr>
        <w:t>buddiannau cyfreithlon</w:t>
      </w:r>
      <w:r w:rsidRPr="00F1749B">
        <w:rPr>
          <w:rFonts w:eastAsia="Times New Roman"/>
          <w:color w:val="1F1F1F"/>
          <w:lang w:val="cy-GB" w:eastAsia="zh-CN"/>
        </w:rPr>
        <w:t xml:space="preserve">. </w:t>
      </w:r>
    </w:p>
    <w:p w14:paraId="311C83AC" w14:textId="77777777" w:rsidR="001128A5" w:rsidRPr="00F1749B" w:rsidRDefault="001128A5" w:rsidP="00BD5EA8">
      <w:pPr>
        <w:widowControl/>
        <w:shd w:val="clear" w:color="auto" w:fill="FFFFFF"/>
        <w:autoSpaceDE/>
        <w:autoSpaceDN/>
        <w:ind w:left="1440"/>
        <w:textAlignment w:val="baseline"/>
        <w:rPr>
          <w:rFonts w:eastAsia="Times New Roman"/>
          <w:color w:val="1F1F1F"/>
          <w:lang w:val="cy-GB" w:eastAsia="zh-CN"/>
        </w:rPr>
      </w:pPr>
    </w:p>
    <w:p w14:paraId="2DF42857" w14:textId="43B9F113" w:rsidR="001128A5" w:rsidRPr="00F1749B" w:rsidRDefault="001128A5" w:rsidP="00BD5EA8">
      <w:pPr>
        <w:widowControl/>
        <w:shd w:val="clear" w:color="auto" w:fill="FFFFFF"/>
        <w:autoSpaceDE/>
        <w:autoSpaceDN/>
        <w:ind w:left="1440"/>
        <w:textAlignment w:val="baseline"/>
        <w:rPr>
          <w:rFonts w:ascii="Verdana" w:hAnsi="Verdana"/>
          <w:color w:val="000000"/>
          <w:sz w:val="23"/>
          <w:szCs w:val="23"/>
          <w:shd w:val="clear" w:color="auto" w:fill="FFFFFF"/>
          <w:lang w:val="cy-GB"/>
        </w:rPr>
      </w:pPr>
      <w:r w:rsidRPr="00F1749B">
        <w:rPr>
          <w:rFonts w:eastAsia="Times New Roman"/>
          <w:color w:val="1F1F1F"/>
          <w:lang w:val="cy-GB" w:eastAsia="zh-CN"/>
        </w:rPr>
        <w:t xml:space="preserve">9.2 Bydd y Brifysgol bob amser yn cydbwyso ein </w:t>
      </w:r>
      <w:r w:rsidRPr="00F1749B">
        <w:rPr>
          <w:color w:val="000000"/>
          <w:shd w:val="clear" w:color="auto" w:fill="FFFFFF"/>
          <w:lang w:val="cy-GB"/>
        </w:rPr>
        <w:t xml:space="preserve">buddiannau cyfreithlon a'r angen i brosesu'r data personol </w:t>
      </w:r>
      <w:r w:rsidR="00D14BD1">
        <w:rPr>
          <w:color w:val="000000"/>
          <w:shd w:val="clear" w:color="auto" w:fill="FFFFFF"/>
          <w:lang w:val="cy-GB"/>
        </w:rPr>
        <w:t xml:space="preserve">o ran </w:t>
      </w:r>
      <w:r w:rsidRPr="00F1749B">
        <w:rPr>
          <w:color w:val="000000"/>
          <w:shd w:val="clear" w:color="auto" w:fill="FFFFFF"/>
          <w:lang w:val="cy-GB"/>
        </w:rPr>
        <w:t>buddiannau, hawliau a rhyddid yr unigolyn gan ystyried unrhyw amgylchiadau penodol</w:t>
      </w:r>
      <w:r w:rsidRPr="00F1749B">
        <w:rPr>
          <w:rFonts w:ascii="Verdana" w:hAnsi="Verdana"/>
          <w:color w:val="000000"/>
          <w:sz w:val="23"/>
          <w:szCs w:val="23"/>
          <w:shd w:val="clear" w:color="auto" w:fill="FFFFFF"/>
          <w:lang w:val="cy-GB"/>
        </w:rPr>
        <w:t>.</w:t>
      </w:r>
    </w:p>
    <w:p w14:paraId="0ABC56B1" w14:textId="77777777" w:rsidR="001128A5" w:rsidRPr="00F1749B" w:rsidRDefault="001128A5" w:rsidP="00BD5EA8">
      <w:pPr>
        <w:widowControl/>
        <w:shd w:val="clear" w:color="auto" w:fill="FFFFFF"/>
        <w:autoSpaceDE/>
        <w:autoSpaceDN/>
        <w:ind w:left="1440"/>
        <w:textAlignment w:val="baseline"/>
        <w:rPr>
          <w:rFonts w:eastAsia="Times New Roman"/>
          <w:color w:val="1F1F1F"/>
          <w:highlight w:val="yellow"/>
          <w:lang w:val="cy-GB" w:eastAsia="zh-CN"/>
        </w:rPr>
      </w:pPr>
    </w:p>
    <w:p w14:paraId="14540EB0" w14:textId="7891253E" w:rsidR="00BD5EA8" w:rsidRPr="00F1749B" w:rsidRDefault="001128A5" w:rsidP="00BD5EA8">
      <w:pPr>
        <w:pStyle w:val="Heading1"/>
        <w:tabs>
          <w:tab w:val="left" w:pos="1440"/>
        </w:tabs>
        <w:ind w:left="1440" w:right="640" w:firstLine="0"/>
        <w:rPr>
          <w:rFonts w:eastAsia="Times New Roman"/>
          <w:color w:val="1F1F1F"/>
          <w:sz w:val="22"/>
          <w:szCs w:val="22"/>
          <w:lang w:val="cy-GB" w:eastAsia="zh-CN"/>
        </w:rPr>
      </w:pPr>
      <w:bookmarkStart w:id="10" w:name="_Toc203485575"/>
      <w:r w:rsidRPr="00F1749B">
        <w:rPr>
          <w:rFonts w:eastAsia="Times New Roman"/>
          <w:color w:val="1F1F1F"/>
          <w:sz w:val="22"/>
          <w:szCs w:val="22"/>
          <w:lang w:val="cy-GB" w:eastAsia="zh-CN"/>
        </w:rPr>
        <w:t xml:space="preserve">9.3 Ni fyddwn yn defnyddio eich data personol ar gyfer gweithgareddau </w:t>
      </w:r>
      <w:r w:rsidR="00CF10A7">
        <w:rPr>
          <w:rFonts w:eastAsia="Times New Roman"/>
          <w:color w:val="1F1F1F"/>
          <w:sz w:val="22"/>
          <w:szCs w:val="22"/>
          <w:lang w:val="cy-GB" w:eastAsia="zh-CN"/>
        </w:rPr>
        <w:t>pan fydd yr effaith arnoch yn drech na’n</w:t>
      </w:r>
      <w:r w:rsidRPr="00F1749B">
        <w:rPr>
          <w:rFonts w:eastAsia="Times New Roman"/>
          <w:color w:val="1F1F1F"/>
          <w:sz w:val="22"/>
          <w:szCs w:val="22"/>
          <w:lang w:val="cy-GB" w:eastAsia="zh-CN"/>
        </w:rPr>
        <w:t xml:space="preserve"> </w:t>
      </w:r>
      <w:r w:rsidRPr="00F1749B">
        <w:rPr>
          <w:rFonts w:eastAsia="Times New Roman"/>
          <w:color w:val="1F1F1F"/>
          <w:sz w:val="22"/>
          <w:szCs w:val="22"/>
          <w:bdr w:val="none" w:sz="0" w:space="0" w:color="auto" w:frame="1"/>
          <w:lang w:val="cy-GB" w:eastAsia="zh-CN"/>
        </w:rPr>
        <w:t xml:space="preserve">buddiannau cyfreithlon </w:t>
      </w:r>
      <w:r w:rsidRPr="00F1749B">
        <w:rPr>
          <w:rFonts w:eastAsia="Times New Roman"/>
          <w:color w:val="1F1F1F"/>
          <w:sz w:val="22"/>
          <w:szCs w:val="22"/>
          <w:lang w:val="cy-GB" w:eastAsia="zh-CN"/>
        </w:rPr>
        <w:t xml:space="preserve">(oni bai </w:t>
      </w:r>
      <w:r w:rsidR="00CF10A7">
        <w:rPr>
          <w:rFonts w:eastAsia="Times New Roman"/>
          <w:color w:val="1F1F1F"/>
          <w:sz w:val="22"/>
          <w:szCs w:val="22"/>
          <w:lang w:val="cy-GB" w:eastAsia="zh-CN"/>
        </w:rPr>
        <w:t>f</w:t>
      </w:r>
      <w:r w:rsidRPr="00F1749B">
        <w:rPr>
          <w:rFonts w:eastAsia="Times New Roman"/>
          <w:color w:val="1F1F1F"/>
          <w:sz w:val="22"/>
          <w:szCs w:val="22"/>
          <w:lang w:val="cy-GB" w:eastAsia="zh-CN"/>
        </w:rPr>
        <w:t xml:space="preserve">od gennym eich caniatâd neu </w:t>
      </w:r>
      <w:r w:rsidR="00CF10A7">
        <w:rPr>
          <w:rFonts w:eastAsia="Times New Roman"/>
          <w:color w:val="1F1F1F"/>
          <w:sz w:val="22"/>
          <w:szCs w:val="22"/>
          <w:lang w:val="cy-GB" w:eastAsia="zh-CN"/>
        </w:rPr>
        <w:t>f</w:t>
      </w:r>
      <w:r w:rsidRPr="00F1749B">
        <w:rPr>
          <w:rFonts w:eastAsia="Times New Roman"/>
          <w:color w:val="1F1F1F"/>
          <w:sz w:val="22"/>
          <w:szCs w:val="22"/>
          <w:lang w:val="cy-GB" w:eastAsia="zh-CN"/>
        </w:rPr>
        <w:t xml:space="preserve">od </w:t>
      </w:r>
      <w:r w:rsidR="00CF10A7">
        <w:rPr>
          <w:rFonts w:eastAsia="Times New Roman"/>
          <w:color w:val="1F1F1F"/>
          <w:sz w:val="22"/>
          <w:szCs w:val="22"/>
          <w:lang w:val="cy-GB" w:eastAsia="zh-CN"/>
        </w:rPr>
        <w:t>gofyn</w:t>
      </w:r>
      <w:r w:rsidRPr="00F1749B">
        <w:rPr>
          <w:rFonts w:eastAsia="Times New Roman"/>
          <w:color w:val="1F1F1F"/>
          <w:sz w:val="22"/>
          <w:szCs w:val="22"/>
          <w:lang w:val="cy-GB" w:eastAsia="zh-CN"/>
        </w:rPr>
        <w:t xml:space="preserve"> </w:t>
      </w:r>
      <w:r w:rsidR="00CF10A7">
        <w:rPr>
          <w:rFonts w:eastAsia="Times New Roman"/>
          <w:color w:val="1F1F1F"/>
          <w:sz w:val="22"/>
          <w:szCs w:val="22"/>
          <w:lang w:val="cy-GB" w:eastAsia="zh-CN"/>
        </w:rPr>
        <w:t xml:space="preserve">neu </w:t>
      </w:r>
      <w:r w:rsidRPr="00F1749B">
        <w:rPr>
          <w:rFonts w:eastAsia="Times New Roman"/>
          <w:color w:val="1F1F1F"/>
          <w:sz w:val="22"/>
          <w:szCs w:val="22"/>
          <w:lang w:val="cy-GB" w:eastAsia="zh-CN"/>
        </w:rPr>
        <w:t>ganiat</w:t>
      </w:r>
      <w:r w:rsidR="00CF10A7">
        <w:rPr>
          <w:rFonts w:eastAsia="Times New Roman"/>
          <w:color w:val="1F1F1F"/>
          <w:sz w:val="22"/>
          <w:szCs w:val="22"/>
          <w:lang w:val="cy-GB" w:eastAsia="zh-CN"/>
        </w:rPr>
        <w:t>âd</w:t>
      </w:r>
      <w:r w:rsidRPr="00F1749B">
        <w:rPr>
          <w:rFonts w:eastAsia="Times New Roman"/>
          <w:color w:val="1F1F1F"/>
          <w:sz w:val="22"/>
          <w:szCs w:val="22"/>
          <w:lang w:val="cy-GB" w:eastAsia="zh-CN"/>
        </w:rPr>
        <w:t xml:space="preserve"> fel arall </w:t>
      </w:r>
      <w:r w:rsidR="00CF10A7">
        <w:rPr>
          <w:rFonts w:eastAsia="Times New Roman"/>
          <w:color w:val="1F1F1F"/>
          <w:sz w:val="22"/>
          <w:szCs w:val="22"/>
          <w:lang w:val="cy-GB" w:eastAsia="zh-CN"/>
        </w:rPr>
        <w:t>i ni wneud hynny d</w:t>
      </w:r>
      <w:r w:rsidRPr="00F1749B">
        <w:rPr>
          <w:rFonts w:eastAsia="Times New Roman"/>
          <w:color w:val="1F1F1F"/>
          <w:sz w:val="22"/>
          <w:szCs w:val="22"/>
          <w:lang w:val="cy-GB" w:eastAsia="zh-CN"/>
        </w:rPr>
        <w:t>an y gyfraith</w:t>
      </w:r>
      <w:bookmarkEnd w:id="10"/>
      <w:r w:rsidR="009515B8">
        <w:rPr>
          <w:rFonts w:eastAsia="Times New Roman"/>
          <w:color w:val="1F1F1F"/>
          <w:sz w:val="22"/>
          <w:szCs w:val="22"/>
          <w:lang w:val="cy-GB" w:eastAsia="zh-CN"/>
        </w:rPr>
        <w:t>)</w:t>
      </w:r>
    </w:p>
    <w:p w14:paraId="3E38B95E" w14:textId="77777777" w:rsidR="00BD5EA8" w:rsidRPr="00F1749B" w:rsidRDefault="00BD5EA8" w:rsidP="00BD5EA8">
      <w:pPr>
        <w:pStyle w:val="Heading1"/>
        <w:tabs>
          <w:tab w:val="left" w:pos="1266"/>
        </w:tabs>
        <w:ind w:left="0" w:right="640" w:firstLine="0"/>
        <w:rPr>
          <w:rFonts w:eastAsia="Times New Roman"/>
          <w:color w:val="1F1F1F"/>
          <w:lang w:val="cy-GB" w:eastAsia="zh-CN"/>
        </w:rPr>
      </w:pPr>
    </w:p>
    <w:p w14:paraId="77A4B253" w14:textId="4E963B91" w:rsidR="00C44738" w:rsidRPr="00F1749B" w:rsidRDefault="00464B36" w:rsidP="00BD5EA8">
      <w:pPr>
        <w:pStyle w:val="Heading1"/>
        <w:tabs>
          <w:tab w:val="left" w:pos="1266"/>
        </w:tabs>
        <w:spacing w:before="1"/>
        <w:ind w:left="0" w:right="640" w:firstLine="810"/>
        <w:rPr>
          <w:color w:val="365F91"/>
          <w:spacing w:val="-2"/>
          <w:lang w:val="cy-GB"/>
        </w:rPr>
      </w:pPr>
      <w:bookmarkStart w:id="11" w:name="_Toc203485576"/>
      <w:r w:rsidRPr="00F1749B">
        <w:rPr>
          <w:color w:val="365F91"/>
          <w:lang w:val="cy-GB"/>
        </w:rPr>
        <w:t>10. Diogelwch data</w:t>
      </w:r>
      <w:bookmarkEnd w:id="11"/>
    </w:p>
    <w:p w14:paraId="29DDBC02" w14:textId="77777777" w:rsidR="00BD5EA8" w:rsidRPr="00F1749B" w:rsidRDefault="00BD5EA8" w:rsidP="00BD5EA8">
      <w:pPr>
        <w:pStyle w:val="Heading1"/>
        <w:tabs>
          <w:tab w:val="left" w:pos="1266"/>
        </w:tabs>
        <w:spacing w:before="1"/>
        <w:ind w:left="0" w:right="640" w:hanging="270"/>
        <w:rPr>
          <w:lang w:val="cy-GB"/>
        </w:rPr>
      </w:pPr>
    </w:p>
    <w:p w14:paraId="77A4B254" w14:textId="0B30FD6A" w:rsidR="00C44738" w:rsidRPr="00CF10A7" w:rsidRDefault="008477E9" w:rsidP="00CF10A7">
      <w:pPr>
        <w:pStyle w:val="ListParagraph"/>
        <w:numPr>
          <w:ilvl w:val="1"/>
          <w:numId w:val="12"/>
        </w:numPr>
        <w:tabs>
          <w:tab w:val="left" w:pos="2114"/>
          <w:tab w:val="left" w:pos="2116"/>
        </w:tabs>
        <w:spacing w:before="4" w:line="276" w:lineRule="auto"/>
        <w:ind w:right="606" w:hanging="270"/>
        <w:jc w:val="both"/>
        <w:rPr>
          <w:lang w:val="cy-GB"/>
        </w:rPr>
      </w:pPr>
      <w:r w:rsidRPr="00F1749B">
        <w:rPr>
          <w:lang w:val="cy-GB"/>
        </w:rPr>
        <w:t xml:space="preserve">Byddwn yn cymryd mesurau diogelwch priodol yn erbyn </w:t>
      </w:r>
      <w:r w:rsidR="00CF10A7">
        <w:rPr>
          <w:lang w:val="cy-GB"/>
        </w:rPr>
        <w:t xml:space="preserve">prosesu data      personol yn </w:t>
      </w:r>
      <w:r w:rsidRPr="00F1749B">
        <w:rPr>
          <w:lang w:val="cy-GB"/>
        </w:rPr>
        <w:t>anghyfreithlon neu</w:t>
      </w:r>
      <w:r w:rsidR="00CF10A7">
        <w:rPr>
          <w:lang w:val="cy-GB"/>
        </w:rPr>
        <w:t xml:space="preserve"> heb ganiatâd, </w:t>
      </w:r>
      <w:r w:rsidRPr="00CF10A7">
        <w:rPr>
          <w:lang w:val="cy-GB"/>
        </w:rPr>
        <w:t>ac yn erbyn colli data personol neu ddifrodi data personol yn ddamweiniol. Pan f</w:t>
      </w:r>
      <w:r w:rsidR="003276F1">
        <w:rPr>
          <w:lang w:val="cy-GB"/>
        </w:rPr>
        <w:t>ydd</w:t>
      </w:r>
      <w:r w:rsidRPr="00CF10A7">
        <w:rPr>
          <w:lang w:val="cy-GB"/>
        </w:rPr>
        <w:t xml:space="preserve"> Swyddog Diogelu Data Grŵp </w:t>
      </w:r>
      <w:r w:rsidR="003276F1">
        <w:rPr>
          <w:lang w:val="cy-GB"/>
        </w:rPr>
        <w:t>PCYDDS</w:t>
      </w:r>
      <w:r w:rsidRPr="00CF10A7">
        <w:rPr>
          <w:lang w:val="cy-GB"/>
        </w:rPr>
        <w:t xml:space="preserve"> o'r farn bod risg i breifatrwydd </w:t>
      </w:r>
      <w:r w:rsidR="003276F1">
        <w:rPr>
          <w:lang w:val="cy-GB"/>
        </w:rPr>
        <w:t>gwrthrych</w:t>
      </w:r>
      <w:r w:rsidRPr="00CF10A7">
        <w:rPr>
          <w:lang w:val="cy-GB"/>
        </w:rPr>
        <w:t xml:space="preserve">au data mewn perthynas ag unrhyw bolisi, proses neu brosiect arfaethedig Grŵp </w:t>
      </w:r>
      <w:r w:rsidR="003276F1">
        <w:rPr>
          <w:lang w:val="cy-GB"/>
        </w:rPr>
        <w:t>PCYDDS</w:t>
      </w:r>
      <w:r w:rsidRPr="00CF10A7">
        <w:rPr>
          <w:lang w:val="cy-GB"/>
        </w:rPr>
        <w:t xml:space="preserve">, bydd Grŵp </w:t>
      </w:r>
      <w:r w:rsidR="003276F1">
        <w:rPr>
          <w:lang w:val="cy-GB"/>
        </w:rPr>
        <w:t>PCYDDS</w:t>
      </w:r>
      <w:r w:rsidRPr="00CF10A7">
        <w:rPr>
          <w:lang w:val="cy-GB"/>
        </w:rPr>
        <w:t xml:space="preserve"> yn cynnal asesiad effaith ar ddiogelu data sy'n cynnwys, ymhlith </w:t>
      </w:r>
      <w:r w:rsidR="003276F1">
        <w:rPr>
          <w:lang w:val="cy-GB"/>
        </w:rPr>
        <w:t xml:space="preserve">pethau </w:t>
      </w:r>
      <w:r w:rsidRPr="00CF10A7">
        <w:rPr>
          <w:lang w:val="cy-GB"/>
        </w:rPr>
        <w:t>eraill, diben y gweithgaredd, risgiau a mesurau sydd i'w rhoi ar waith i liniaru unrhyw risgiau posibl.</w:t>
      </w:r>
    </w:p>
    <w:p w14:paraId="51453216" w14:textId="77777777" w:rsidR="00274AF7" w:rsidRPr="00F1749B" w:rsidRDefault="00274AF7" w:rsidP="00274AF7">
      <w:pPr>
        <w:pStyle w:val="ListParagraph"/>
        <w:tabs>
          <w:tab w:val="left" w:pos="2070"/>
          <w:tab w:val="left" w:pos="2114"/>
          <w:tab w:val="left" w:pos="2116"/>
          <w:tab w:val="left" w:pos="2160"/>
          <w:tab w:val="left" w:pos="2250"/>
        </w:tabs>
        <w:spacing w:before="4" w:line="276" w:lineRule="auto"/>
        <w:ind w:left="2160" w:right="606" w:firstLine="0"/>
        <w:jc w:val="both"/>
        <w:rPr>
          <w:lang w:val="cy-GB"/>
        </w:rPr>
      </w:pPr>
    </w:p>
    <w:p w14:paraId="77A4B255" w14:textId="639922FC" w:rsidR="00C44738" w:rsidRPr="00F1749B" w:rsidRDefault="008477E9" w:rsidP="00274AF7">
      <w:pPr>
        <w:pStyle w:val="ListParagraph"/>
        <w:numPr>
          <w:ilvl w:val="1"/>
          <w:numId w:val="12"/>
        </w:numPr>
        <w:tabs>
          <w:tab w:val="left" w:pos="2114"/>
          <w:tab w:val="left" w:pos="2116"/>
        </w:tabs>
        <w:spacing w:before="1" w:line="276" w:lineRule="auto"/>
        <w:ind w:left="2116" w:right="606" w:hanging="676"/>
        <w:jc w:val="both"/>
        <w:rPr>
          <w:lang w:val="cy-GB"/>
        </w:rPr>
      </w:pPr>
      <w:r w:rsidRPr="00F1749B">
        <w:rPr>
          <w:lang w:val="cy-GB"/>
        </w:rPr>
        <w:t xml:space="preserve">Byddwn yn rhoi gweithdrefnau a thechnolegau ar waith (gan gynnwys amgryptio a </w:t>
      </w:r>
      <w:r w:rsidR="003276F1">
        <w:rPr>
          <w:lang w:val="cy-GB"/>
        </w:rPr>
        <w:t xml:space="preserve">defnyddio </w:t>
      </w:r>
      <w:r w:rsidRPr="00F1749B">
        <w:rPr>
          <w:lang w:val="cy-GB"/>
        </w:rPr>
        <w:t>ffugenw</w:t>
      </w:r>
      <w:r w:rsidR="003276F1">
        <w:rPr>
          <w:lang w:val="cy-GB"/>
        </w:rPr>
        <w:t>au</w:t>
      </w:r>
      <w:r w:rsidRPr="00F1749B">
        <w:rPr>
          <w:lang w:val="cy-GB"/>
        </w:rPr>
        <w:t xml:space="preserve">) i gynnal diogelwch yr holl ddata personol </w:t>
      </w:r>
      <w:r w:rsidR="00726E48">
        <w:rPr>
          <w:lang w:val="cy-GB"/>
        </w:rPr>
        <w:t>rhwng adeg eu</w:t>
      </w:r>
      <w:r w:rsidRPr="00F1749B">
        <w:rPr>
          <w:lang w:val="cy-GB"/>
        </w:rPr>
        <w:t xml:space="preserve"> casglu </w:t>
      </w:r>
      <w:r w:rsidR="00726E48">
        <w:rPr>
          <w:lang w:val="cy-GB"/>
        </w:rPr>
        <w:t xml:space="preserve">ac adeg eu </w:t>
      </w:r>
      <w:r w:rsidRPr="00F1749B">
        <w:rPr>
          <w:lang w:val="cy-GB"/>
        </w:rPr>
        <w:t xml:space="preserve">dinistrio. </w:t>
      </w:r>
      <w:r w:rsidR="00726E48">
        <w:rPr>
          <w:lang w:val="cy-GB"/>
        </w:rPr>
        <w:t>Trosglwyddir</w:t>
      </w:r>
      <w:r w:rsidRPr="00F1749B">
        <w:rPr>
          <w:lang w:val="cy-GB"/>
        </w:rPr>
        <w:t xml:space="preserve"> data personol yn i brosesydd data dim </w:t>
      </w:r>
      <w:r w:rsidR="00726E48">
        <w:rPr>
          <w:lang w:val="cy-GB"/>
        </w:rPr>
        <w:t>yn unig ar yr amod eu bod</w:t>
      </w:r>
      <w:r w:rsidRPr="00F1749B">
        <w:rPr>
          <w:lang w:val="cy-GB"/>
        </w:rPr>
        <w:t xml:space="preserve"> yn cytuno i gydymffurfio â'r gweithdrefnau a'r polisïau hynny, neu os ydynt yn rhoi mesurau digonol ar waith eu hunain ac sy'n cael eu cymeradwyo gan Swyddog Diogelu Data Grŵp y Brifysgol.</w:t>
      </w:r>
    </w:p>
    <w:p w14:paraId="77A4B256" w14:textId="2CC93AF5" w:rsidR="00C44738" w:rsidRPr="00F1749B" w:rsidRDefault="008477E9" w:rsidP="00274AF7">
      <w:pPr>
        <w:pStyle w:val="ListParagraph"/>
        <w:numPr>
          <w:ilvl w:val="1"/>
          <w:numId w:val="12"/>
        </w:numPr>
        <w:tabs>
          <w:tab w:val="left" w:pos="2114"/>
          <w:tab w:val="left" w:pos="2116"/>
        </w:tabs>
        <w:spacing w:line="276" w:lineRule="auto"/>
        <w:ind w:left="2116" w:right="622" w:hanging="676"/>
        <w:jc w:val="both"/>
        <w:rPr>
          <w:lang w:val="cy-GB"/>
        </w:rPr>
      </w:pPr>
      <w:r w:rsidRPr="00F1749B">
        <w:rPr>
          <w:lang w:val="cy-GB"/>
        </w:rPr>
        <w:t xml:space="preserve">Byddwn yn cynnal diogelwch data trwy ddiogelu cyfrinachedd, uniondeb ac argaeledd y data personol, a ddiffinnir </w:t>
      </w:r>
      <w:r w:rsidR="00726E48">
        <w:rPr>
          <w:lang w:val="cy-GB"/>
        </w:rPr>
        <w:t>yn y modd hwn</w:t>
      </w:r>
      <w:r w:rsidRPr="00F1749B">
        <w:rPr>
          <w:lang w:val="cy-GB"/>
        </w:rPr>
        <w:t>:</w:t>
      </w:r>
    </w:p>
    <w:p w14:paraId="77A4B257" w14:textId="037A0356" w:rsidR="00C44738" w:rsidRPr="00F1749B" w:rsidRDefault="008477E9" w:rsidP="00274AF7">
      <w:pPr>
        <w:pStyle w:val="ListParagraph"/>
        <w:numPr>
          <w:ilvl w:val="1"/>
          <w:numId w:val="12"/>
        </w:numPr>
        <w:tabs>
          <w:tab w:val="left" w:pos="2114"/>
          <w:tab w:val="left" w:pos="2116"/>
        </w:tabs>
        <w:spacing w:line="280" w:lineRule="auto"/>
        <w:ind w:left="2116" w:right="622" w:hanging="676"/>
        <w:jc w:val="both"/>
        <w:rPr>
          <w:lang w:val="cy-GB"/>
        </w:rPr>
      </w:pPr>
      <w:r w:rsidRPr="00F1749B">
        <w:rPr>
          <w:lang w:val="cy-GB"/>
        </w:rPr>
        <w:t xml:space="preserve">Mae cyfrinachedd yn golygu mai dim ond pobl sydd wedi'u hawdurdodi i ddefnyddio'r data </w:t>
      </w:r>
      <w:r w:rsidR="00726E48">
        <w:rPr>
          <w:lang w:val="cy-GB"/>
        </w:rPr>
        <w:t>a gaiff f</w:t>
      </w:r>
      <w:r w:rsidRPr="00F1749B">
        <w:rPr>
          <w:lang w:val="cy-GB"/>
        </w:rPr>
        <w:t>ynediad idd</w:t>
      </w:r>
      <w:r w:rsidR="00726E48">
        <w:rPr>
          <w:lang w:val="cy-GB"/>
        </w:rPr>
        <w:t>ynt</w:t>
      </w:r>
      <w:r w:rsidRPr="00F1749B">
        <w:rPr>
          <w:lang w:val="cy-GB"/>
        </w:rPr>
        <w:t>.</w:t>
      </w:r>
    </w:p>
    <w:p w14:paraId="77A4B258" w14:textId="179BEB8E" w:rsidR="00C44738" w:rsidRPr="00F1749B" w:rsidRDefault="008477E9" w:rsidP="00274AF7">
      <w:pPr>
        <w:pStyle w:val="ListParagraph"/>
        <w:numPr>
          <w:ilvl w:val="1"/>
          <w:numId w:val="12"/>
        </w:numPr>
        <w:tabs>
          <w:tab w:val="left" w:pos="2114"/>
          <w:tab w:val="left" w:pos="2116"/>
        </w:tabs>
        <w:spacing w:line="276" w:lineRule="auto"/>
        <w:ind w:left="2116" w:right="630" w:hanging="676"/>
        <w:jc w:val="both"/>
        <w:rPr>
          <w:lang w:val="cy-GB"/>
        </w:rPr>
      </w:pPr>
      <w:r w:rsidRPr="00F1749B">
        <w:rPr>
          <w:lang w:val="cy-GB"/>
        </w:rPr>
        <w:t xml:space="preserve">Mae uniondeb yn golygu y dylai data personol fod yn gywir ac yn addas </w:t>
      </w:r>
      <w:r w:rsidR="00726E48">
        <w:rPr>
          <w:lang w:val="cy-GB"/>
        </w:rPr>
        <w:t>at y</w:t>
      </w:r>
      <w:r w:rsidRPr="00F1749B">
        <w:rPr>
          <w:lang w:val="cy-GB"/>
        </w:rPr>
        <w:t xml:space="preserve"> diben y mae</w:t>
      </w:r>
      <w:r w:rsidR="00726E48">
        <w:rPr>
          <w:lang w:val="cy-GB"/>
        </w:rPr>
        <w:t xml:space="preserve">nt yn </w:t>
      </w:r>
      <w:r w:rsidRPr="00F1749B">
        <w:rPr>
          <w:lang w:val="cy-GB"/>
        </w:rPr>
        <w:t xml:space="preserve">cael </w:t>
      </w:r>
      <w:r w:rsidR="00726E48">
        <w:rPr>
          <w:lang w:val="cy-GB"/>
        </w:rPr>
        <w:t>eu prosesu</w:t>
      </w:r>
      <w:r w:rsidRPr="00F1749B">
        <w:rPr>
          <w:lang w:val="cy-GB"/>
        </w:rPr>
        <w:t xml:space="preserve"> ar ei gyfer.</w:t>
      </w:r>
    </w:p>
    <w:p w14:paraId="77A4B25B" w14:textId="3DD3AB07" w:rsidR="00C44738" w:rsidRPr="00F1749B" w:rsidRDefault="008477E9" w:rsidP="00274AF7">
      <w:pPr>
        <w:pStyle w:val="ListParagraph"/>
        <w:numPr>
          <w:ilvl w:val="1"/>
          <w:numId w:val="12"/>
        </w:numPr>
        <w:tabs>
          <w:tab w:val="left" w:pos="2116"/>
          <w:tab w:val="left" w:pos="2179"/>
        </w:tabs>
        <w:spacing w:line="276" w:lineRule="auto"/>
        <w:ind w:left="2116" w:right="615" w:hanging="676"/>
        <w:jc w:val="both"/>
        <w:rPr>
          <w:lang w:val="cy-GB"/>
        </w:rPr>
      </w:pPr>
      <w:r w:rsidRPr="00F1749B">
        <w:rPr>
          <w:rFonts w:ascii="Times New Roman" w:hAnsi="Times New Roman"/>
          <w:lang w:val="cy-GB"/>
        </w:rPr>
        <w:tab/>
      </w:r>
      <w:r w:rsidRPr="00F1749B">
        <w:rPr>
          <w:lang w:val="cy-GB"/>
        </w:rPr>
        <w:t xml:space="preserve">Mae argaeledd yn golygu y dylai defnyddwyr awdurdodedig allu cael mynediad at y data os oes ei angen arnynt at ddibenion awdurdodedig. Felly, dylid storio data personol ar system gyfrifiadurol ganolog y Brifysgol a chyfrifiaduron personol y gweithwyr hynny sydd wedi'u hawdurdodi gan uwch reolwyr ("unigolion awdurdodedig") i gael mynediad i'r wybodaeth honno. Yn yr achos eithriadol </w:t>
      </w:r>
      <w:r w:rsidR="00726E48">
        <w:rPr>
          <w:lang w:val="cy-GB"/>
        </w:rPr>
        <w:t>y bydd angen</w:t>
      </w:r>
      <w:r w:rsidRPr="00F1749B">
        <w:rPr>
          <w:lang w:val="cy-GB"/>
        </w:rPr>
        <w:t xml:space="preserve"> i unigolion awdurdodedig gadw data categori arbennig a data personol ar gyfrifiaduron personol, gliniaduron, </w:t>
      </w:r>
      <w:r w:rsidR="009515B8">
        <w:rPr>
          <w:lang w:val="cy-GB"/>
        </w:rPr>
        <w:lastRenderedPageBreak/>
        <w:t xml:space="preserve">llechi </w:t>
      </w:r>
      <w:r w:rsidRPr="00F1749B">
        <w:rPr>
          <w:lang w:val="cy-GB"/>
        </w:rPr>
        <w:t xml:space="preserve">neu unrhyw ddyfais arall y tu allan i'r Brifysgol. </w:t>
      </w:r>
      <w:r w:rsidR="00726E48">
        <w:rPr>
          <w:lang w:val="cy-GB"/>
        </w:rPr>
        <w:t>Caiff</w:t>
      </w:r>
      <w:r w:rsidRPr="00F1749B">
        <w:rPr>
          <w:lang w:val="cy-GB"/>
        </w:rPr>
        <w:t xml:space="preserve"> yr holl ddata </w:t>
      </w:r>
      <w:r w:rsidR="00726E48">
        <w:rPr>
          <w:lang w:val="cy-GB"/>
        </w:rPr>
        <w:t>hyn eu h</w:t>
      </w:r>
      <w:r w:rsidRPr="00F1749B">
        <w:rPr>
          <w:lang w:val="cy-GB"/>
        </w:rPr>
        <w:t>amgryptio</w:t>
      </w:r>
    </w:p>
    <w:p w14:paraId="77A4B25C" w14:textId="77777777" w:rsidR="00C44738" w:rsidRPr="00F1749B" w:rsidRDefault="008477E9" w:rsidP="00274AF7">
      <w:pPr>
        <w:pStyle w:val="ListParagraph"/>
        <w:numPr>
          <w:ilvl w:val="1"/>
          <w:numId w:val="12"/>
        </w:numPr>
        <w:tabs>
          <w:tab w:val="left" w:pos="2115"/>
        </w:tabs>
        <w:ind w:left="2115" w:hanging="585"/>
        <w:jc w:val="both"/>
        <w:rPr>
          <w:lang w:val="cy-GB"/>
        </w:rPr>
      </w:pPr>
      <w:r w:rsidRPr="00F1749B">
        <w:rPr>
          <w:lang w:val="cy-GB"/>
        </w:rPr>
        <w:t>Mae gweithdrefnau diogelwch yn cynnwys:</w:t>
      </w:r>
    </w:p>
    <w:p w14:paraId="77A4B25D" w14:textId="29B6EBBE" w:rsidR="00C44738" w:rsidRPr="00F1749B" w:rsidRDefault="008477E9" w:rsidP="00274AF7">
      <w:pPr>
        <w:pStyle w:val="ListParagraph"/>
        <w:numPr>
          <w:ilvl w:val="2"/>
          <w:numId w:val="12"/>
        </w:numPr>
        <w:tabs>
          <w:tab w:val="left" w:pos="3420"/>
        </w:tabs>
        <w:spacing w:before="30" w:line="278" w:lineRule="auto"/>
        <w:ind w:left="3150" w:right="610" w:hanging="810"/>
        <w:jc w:val="both"/>
        <w:rPr>
          <w:lang w:val="cy-GB"/>
        </w:rPr>
      </w:pPr>
      <w:r w:rsidRPr="00F1749B">
        <w:rPr>
          <w:lang w:val="cy-GB"/>
        </w:rPr>
        <w:t xml:space="preserve">Rheolaethau mynediad. Dylid rhoi gwybod </w:t>
      </w:r>
      <w:r w:rsidR="00BC7D2B" w:rsidRPr="00F1749B">
        <w:rPr>
          <w:lang w:val="cy-GB"/>
        </w:rPr>
        <w:t xml:space="preserve">i Reolwr Llinell </w:t>
      </w:r>
      <w:r w:rsidRPr="00F1749B">
        <w:rPr>
          <w:lang w:val="cy-GB"/>
        </w:rPr>
        <w:t xml:space="preserve">am unrhyw ddieithryn a welir mewn </w:t>
      </w:r>
      <w:r w:rsidR="00BC7D2B">
        <w:rPr>
          <w:lang w:val="cy-GB"/>
        </w:rPr>
        <w:t>mannau</w:t>
      </w:r>
      <w:r w:rsidRPr="00F1749B">
        <w:rPr>
          <w:lang w:val="cy-GB"/>
        </w:rPr>
        <w:t xml:space="preserve"> </w:t>
      </w:r>
      <w:r w:rsidR="00BC7D2B">
        <w:rPr>
          <w:lang w:val="cy-GB"/>
        </w:rPr>
        <w:t>lle mae m</w:t>
      </w:r>
      <w:r w:rsidRPr="00F1749B">
        <w:rPr>
          <w:lang w:val="cy-GB"/>
        </w:rPr>
        <w:t>ynediad</w:t>
      </w:r>
      <w:r w:rsidR="006D09DC">
        <w:rPr>
          <w:lang w:val="cy-GB"/>
        </w:rPr>
        <w:t xml:space="preserve"> wedi’i reoli</w:t>
      </w:r>
      <w:r w:rsidRPr="00F1749B">
        <w:rPr>
          <w:lang w:val="cy-GB"/>
        </w:rPr>
        <w:t>.</w:t>
      </w:r>
    </w:p>
    <w:p w14:paraId="77A4B25E" w14:textId="4992A4B8" w:rsidR="00C44738" w:rsidRPr="00F1749B" w:rsidRDefault="008477E9" w:rsidP="00274AF7">
      <w:pPr>
        <w:pStyle w:val="ListParagraph"/>
        <w:numPr>
          <w:ilvl w:val="2"/>
          <w:numId w:val="12"/>
        </w:numPr>
        <w:tabs>
          <w:tab w:val="left" w:pos="2823"/>
          <w:tab w:val="left" w:pos="2826"/>
        </w:tabs>
        <w:spacing w:line="276" w:lineRule="auto"/>
        <w:ind w:left="3060" w:right="605" w:hanging="810"/>
        <w:jc w:val="both"/>
        <w:rPr>
          <w:lang w:val="cy-GB"/>
        </w:rPr>
      </w:pPr>
      <w:r w:rsidRPr="00F1749B">
        <w:rPr>
          <w:lang w:val="cy-GB"/>
        </w:rPr>
        <w:t>Desgiau a chypyrddau y gellir eu cloi yn ddiogel. Dylid cadw desgiau a chypyrddau dan glo os ydynt yn cynnwys gwybodaeth gyfrinachol o unrhyw fath. (</w:t>
      </w:r>
      <w:r w:rsidR="00BC7D2B">
        <w:rPr>
          <w:lang w:val="cy-GB"/>
        </w:rPr>
        <w:t>Ystyrir</w:t>
      </w:r>
      <w:r w:rsidRPr="00F1749B">
        <w:rPr>
          <w:lang w:val="cy-GB"/>
        </w:rPr>
        <w:t xml:space="preserve"> gwybodaeth bersonol yn gyfrinachol</w:t>
      </w:r>
      <w:r w:rsidR="00BC7D2B">
        <w:rPr>
          <w:lang w:val="cy-GB"/>
        </w:rPr>
        <w:t xml:space="preserve"> bob tro</w:t>
      </w:r>
      <w:r w:rsidRPr="00F1749B">
        <w:rPr>
          <w:lang w:val="cy-GB"/>
        </w:rPr>
        <w:t>.)</w:t>
      </w:r>
    </w:p>
    <w:p w14:paraId="77A4B25F" w14:textId="4CA8DCE1" w:rsidR="00C44738" w:rsidRPr="00F1749B" w:rsidRDefault="008477E9" w:rsidP="00274AF7">
      <w:pPr>
        <w:pStyle w:val="ListParagraph"/>
        <w:numPr>
          <w:ilvl w:val="2"/>
          <w:numId w:val="12"/>
        </w:numPr>
        <w:tabs>
          <w:tab w:val="left" w:pos="2823"/>
          <w:tab w:val="left" w:pos="2826"/>
        </w:tabs>
        <w:spacing w:before="77" w:line="276" w:lineRule="auto"/>
        <w:ind w:left="3060" w:right="602" w:hanging="810"/>
        <w:jc w:val="both"/>
        <w:rPr>
          <w:lang w:val="cy-GB"/>
        </w:rPr>
      </w:pPr>
      <w:r w:rsidRPr="00F1749B">
        <w:rPr>
          <w:lang w:val="cy-GB"/>
        </w:rPr>
        <w:t xml:space="preserve">Dulliau gwaredu. Dylid </w:t>
      </w:r>
      <w:r w:rsidR="006D09DC">
        <w:rPr>
          <w:lang w:val="cy-GB"/>
        </w:rPr>
        <w:t>rhwygo</w:t>
      </w:r>
      <w:r w:rsidRPr="00F1749B">
        <w:rPr>
          <w:lang w:val="cy-GB"/>
        </w:rPr>
        <w:t xml:space="preserve"> neu waredu dogfennau papur yn unol â pholisi y Brifysgol ar wastraff cyfrinachol a'r</w:t>
      </w:r>
      <w:r w:rsidR="006D09DC">
        <w:rPr>
          <w:lang w:val="cy-GB"/>
        </w:rPr>
        <w:t xml:space="preserve"> </w:t>
      </w:r>
      <w:r w:rsidRPr="00F1749B">
        <w:rPr>
          <w:lang w:val="cy-GB"/>
        </w:rPr>
        <w:t xml:space="preserve">Polisi Rheoli Cofnodion. Dylid dinistrio dyfeisiau storio digidol yn </w:t>
      </w:r>
      <w:r w:rsidR="00BC7D2B">
        <w:rPr>
          <w:lang w:val="cy-GB"/>
        </w:rPr>
        <w:t>ffisegol</w:t>
      </w:r>
      <w:r w:rsidRPr="00F1749B">
        <w:rPr>
          <w:lang w:val="cy-GB"/>
        </w:rPr>
        <w:t xml:space="preserve"> pan nad oes eu hangen mwyach.</w:t>
      </w:r>
    </w:p>
    <w:p w14:paraId="444CAC62" w14:textId="30873BB2" w:rsidR="00274AF7" w:rsidRPr="00F1749B" w:rsidRDefault="008477E9" w:rsidP="00274AF7">
      <w:pPr>
        <w:pStyle w:val="ListParagraph"/>
        <w:numPr>
          <w:ilvl w:val="2"/>
          <w:numId w:val="12"/>
        </w:numPr>
        <w:tabs>
          <w:tab w:val="left" w:pos="2823"/>
          <w:tab w:val="left" w:pos="2826"/>
        </w:tabs>
        <w:spacing w:before="101" w:line="276" w:lineRule="auto"/>
        <w:ind w:left="3060" w:right="605" w:hanging="810"/>
        <w:jc w:val="both"/>
        <w:rPr>
          <w:lang w:val="cy-GB"/>
        </w:rPr>
      </w:pPr>
      <w:r w:rsidRPr="00F1749B">
        <w:rPr>
          <w:lang w:val="cy-GB"/>
        </w:rPr>
        <w:t>Cyfarpar. Rhaid i ddefnyddwyr data sicrhau nad yw monitorau unigol yn dangos gwybodaeth gyfrinachol i bobl sy'n mynd heibio a'u bod yn allgofnodi o'u cyfrifiadur pan gaiff ei adael heb oruchwyliaeth.</w:t>
      </w:r>
    </w:p>
    <w:p w14:paraId="77A4B261" w14:textId="1A0B3DB0" w:rsidR="00C44738" w:rsidRPr="00F1749B" w:rsidRDefault="00BC7D2B" w:rsidP="00274AF7">
      <w:pPr>
        <w:pStyle w:val="ListParagraph"/>
        <w:numPr>
          <w:ilvl w:val="1"/>
          <w:numId w:val="12"/>
        </w:numPr>
        <w:tabs>
          <w:tab w:val="left" w:pos="2116"/>
          <w:tab w:val="left" w:pos="2179"/>
        </w:tabs>
        <w:spacing w:line="280" w:lineRule="auto"/>
        <w:ind w:left="2116" w:right="618" w:hanging="585"/>
        <w:jc w:val="both"/>
        <w:rPr>
          <w:lang w:val="cy-GB"/>
        </w:rPr>
      </w:pPr>
      <w:r>
        <w:rPr>
          <w:lang w:val="cy-GB"/>
        </w:rPr>
        <w:t>Dan</w:t>
      </w:r>
      <w:r w:rsidR="008477E9" w:rsidRPr="00F1749B">
        <w:rPr>
          <w:lang w:val="cy-GB"/>
        </w:rPr>
        <w:t xml:space="preserve"> GDPR y DU </w:t>
      </w:r>
      <w:r>
        <w:rPr>
          <w:lang w:val="cy-GB"/>
        </w:rPr>
        <w:t>rhaid</w:t>
      </w:r>
      <w:r w:rsidR="008477E9" w:rsidRPr="00F1749B">
        <w:rPr>
          <w:lang w:val="cy-GB"/>
        </w:rPr>
        <w:t xml:space="preserve"> i Reolwyr </w:t>
      </w:r>
      <w:r>
        <w:rPr>
          <w:lang w:val="cy-GB"/>
        </w:rPr>
        <w:t>roi gwybod a</w:t>
      </w:r>
      <w:r w:rsidR="006D09DC">
        <w:rPr>
          <w:lang w:val="cy-GB"/>
        </w:rPr>
        <w:t>m</w:t>
      </w:r>
      <w:r>
        <w:rPr>
          <w:lang w:val="cy-GB"/>
        </w:rPr>
        <w:t xml:space="preserve"> unrhyw achos o D</w:t>
      </w:r>
      <w:r w:rsidR="008477E9" w:rsidRPr="00F1749B">
        <w:rPr>
          <w:lang w:val="cy-GB"/>
        </w:rPr>
        <w:t xml:space="preserve">orri </w:t>
      </w:r>
      <w:r>
        <w:rPr>
          <w:lang w:val="cy-GB"/>
        </w:rPr>
        <w:t xml:space="preserve">Rheolau </w:t>
      </w:r>
      <w:r w:rsidR="008477E9" w:rsidRPr="00F1749B">
        <w:rPr>
          <w:lang w:val="cy-GB"/>
        </w:rPr>
        <w:t>Data Personol i'r</w:t>
      </w:r>
      <w:r w:rsidR="006D09DC">
        <w:rPr>
          <w:lang w:val="cy-GB"/>
        </w:rPr>
        <w:t xml:space="preserve"> </w:t>
      </w:r>
      <w:r w:rsidR="008477E9" w:rsidRPr="00F1749B">
        <w:rPr>
          <w:lang w:val="cy-GB"/>
        </w:rPr>
        <w:t>Comisiynydd Gwybodaeth ac, mewn rhai achosion, i'r Gwrthrych Data.</w:t>
      </w:r>
    </w:p>
    <w:p w14:paraId="77A4B262" w14:textId="52634931" w:rsidR="00C44738" w:rsidRPr="00F1749B" w:rsidRDefault="008477E9" w:rsidP="00274AF7">
      <w:pPr>
        <w:pStyle w:val="ListParagraph"/>
        <w:numPr>
          <w:ilvl w:val="1"/>
          <w:numId w:val="12"/>
        </w:numPr>
        <w:tabs>
          <w:tab w:val="left" w:pos="2116"/>
        </w:tabs>
        <w:spacing w:line="276" w:lineRule="auto"/>
        <w:ind w:left="2116" w:right="615" w:hanging="585"/>
        <w:jc w:val="both"/>
        <w:rPr>
          <w:lang w:val="cy-GB"/>
        </w:rPr>
      </w:pPr>
      <w:r w:rsidRPr="00F1749B">
        <w:rPr>
          <w:lang w:val="cy-GB"/>
        </w:rPr>
        <w:t xml:space="preserve">Rydym wedi rhoi gweithdrefnau ar waith i </w:t>
      </w:r>
      <w:r w:rsidR="00BC7D2B">
        <w:rPr>
          <w:lang w:val="cy-GB"/>
        </w:rPr>
        <w:t>ymdrin</w:t>
      </w:r>
      <w:r w:rsidRPr="00F1749B">
        <w:rPr>
          <w:lang w:val="cy-GB"/>
        </w:rPr>
        <w:t xml:space="preserve"> ag unrhyw Amheuaeth o Dorri </w:t>
      </w:r>
      <w:r w:rsidR="00BC7D2B">
        <w:rPr>
          <w:lang w:val="cy-GB"/>
        </w:rPr>
        <w:t xml:space="preserve">Rheolau </w:t>
      </w:r>
      <w:r w:rsidRPr="00F1749B">
        <w:rPr>
          <w:lang w:val="cy-GB"/>
        </w:rPr>
        <w:t xml:space="preserve">Data Personol a byddwn yn </w:t>
      </w:r>
      <w:r w:rsidR="00BC7D2B">
        <w:rPr>
          <w:lang w:val="cy-GB"/>
        </w:rPr>
        <w:t>rhoi gwybod i’r Gwrthrych</w:t>
      </w:r>
      <w:r w:rsidRPr="00F1749B">
        <w:rPr>
          <w:lang w:val="cy-GB"/>
        </w:rPr>
        <w:t xml:space="preserve"> Data a/neu'r Comisiynydd Gwybodaeth </w:t>
      </w:r>
      <w:r w:rsidR="00BC7D2B">
        <w:rPr>
          <w:lang w:val="cy-GB"/>
        </w:rPr>
        <w:t>pan fydd</w:t>
      </w:r>
      <w:r w:rsidRPr="00F1749B">
        <w:rPr>
          <w:lang w:val="cy-GB"/>
        </w:rPr>
        <w:t xml:space="preserve"> </w:t>
      </w:r>
      <w:r w:rsidR="00BC7D2B">
        <w:rPr>
          <w:lang w:val="cy-GB"/>
        </w:rPr>
        <w:t>gofyn dan y gyfraith</w:t>
      </w:r>
      <w:r w:rsidRPr="00F1749B">
        <w:rPr>
          <w:lang w:val="cy-GB"/>
        </w:rPr>
        <w:t xml:space="preserve"> i ni wneud hynny.</w:t>
      </w:r>
    </w:p>
    <w:p w14:paraId="77A4B263" w14:textId="3C4A4482" w:rsidR="00C44738" w:rsidRPr="00F1749B" w:rsidRDefault="008477E9" w:rsidP="00274AF7">
      <w:pPr>
        <w:pStyle w:val="ListParagraph"/>
        <w:numPr>
          <w:ilvl w:val="1"/>
          <w:numId w:val="12"/>
        </w:numPr>
        <w:tabs>
          <w:tab w:val="left" w:pos="2114"/>
          <w:tab w:val="left" w:pos="2116"/>
        </w:tabs>
        <w:spacing w:line="276" w:lineRule="auto"/>
        <w:ind w:left="2116" w:right="614" w:hanging="585"/>
        <w:jc w:val="both"/>
        <w:rPr>
          <w:lang w:val="cy-GB"/>
        </w:rPr>
      </w:pPr>
      <w:r w:rsidRPr="00F1749B">
        <w:rPr>
          <w:lang w:val="cy-GB"/>
        </w:rPr>
        <w:t>Dylid rhoi gwybod am bob</w:t>
      </w:r>
      <w:r w:rsidR="00BC7D2B">
        <w:rPr>
          <w:lang w:val="cy-GB"/>
        </w:rPr>
        <w:t xml:space="preserve"> achos o</w:t>
      </w:r>
      <w:r w:rsidRPr="00F1749B">
        <w:rPr>
          <w:lang w:val="cy-GB"/>
        </w:rPr>
        <w:t xml:space="preserve"> </w:t>
      </w:r>
      <w:r w:rsidR="00BC7D2B">
        <w:rPr>
          <w:lang w:val="cy-GB"/>
        </w:rPr>
        <w:t>d</w:t>
      </w:r>
      <w:r w:rsidRPr="00F1749B">
        <w:rPr>
          <w:lang w:val="cy-GB"/>
        </w:rPr>
        <w:t>orri</w:t>
      </w:r>
      <w:r w:rsidR="00BC7D2B">
        <w:rPr>
          <w:lang w:val="cy-GB"/>
        </w:rPr>
        <w:t>’r rheolau</w:t>
      </w:r>
      <w:r w:rsidRPr="00F1749B">
        <w:rPr>
          <w:lang w:val="cy-GB"/>
        </w:rPr>
        <w:t xml:space="preserve"> ar unwaith i Swyddog Diogelu Data Grŵp </w:t>
      </w:r>
      <w:r w:rsidR="00BC7D2B">
        <w:rPr>
          <w:lang w:val="cy-GB"/>
        </w:rPr>
        <w:t xml:space="preserve">PCYDDS yn </w:t>
      </w:r>
      <w:hyperlink r:id="rId15" w:history="1">
        <w:r w:rsidR="00BC7D2B" w:rsidRPr="00923E79">
          <w:rPr>
            <w:rStyle w:val="Hyperlink"/>
            <w:lang w:val="cy-GB"/>
          </w:rPr>
          <w:t>foi@pcydds.ac.uk</w:t>
        </w:r>
      </w:hyperlink>
      <w:r w:rsidR="00BC7D2B">
        <w:rPr>
          <w:lang w:val="cy-GB"/>
        </w:rPr>
        <w:t xml:space="preserve">. Dylid </w:t>
      </w:r>
      <w:r w:rsidR="005C68E4" w:rsidRPr="00F1749B">
        <w:rPr>
          <w:lang w:val="cy-GB"/>
        </w:rPr>
        <w:t>cadw'r holl dystiolaeth sy'n ymwneud â'r</w:t>
      </w:r>
      <w:r w:rsidR="00BC7D2B">
        <w:rPr>
          <w:lang w:val="cy-GB"/>
        </w:rPr>
        <w:t xml:space="preserve"> achos posibl o D</w:t>
      </w:r>
      <w:r w:rsidR="005C68E4" w:rsidRPr="00F1749B">
        <w:rPr>
          <w:lang w:val="cy-GB"/>
        </w:rPr>
        <w:t xml:space="preserve">orri </w:t>
      </w:r>
      <w:r w:rsidR="00BC7D2B">
        <w:rPr>
          <w:lang w:val="cy-GB"/>
        </w:rPr>
        <w:t xml:space="preserve">Rheolau </w:t>
      </w:r>
      <w:r w:rsidR="005C68E4" w:rsidRPr="00F1749B">
        <w:rPr>
          <w:lang w:val="cy-GB"/>
        </w:rPr>
        <w:t xml:space="preserve">Data Personol er mwyn galluogi Swyddog Diogelu Data Grŵp </w:t>
      </w:r>
      <w:r w:rsidR="00BC7D2B">
        <w:rPr>
          <w:lang w:val="cy-GB"/>
        </w:rPr>
        <w:t>PCYDDS</w:t>
      </w:r>
      <w:r w:rsidR="005C68E4" w:rsidRPr="00F1749B">
        <w:rPr>
          <w:lang w:val="cy-GB"/>
        </w:rPr>
        <w:t xml:space="preserve"> i gynnal ymchwiliad ac adrodd, </w:t>
      </w:r>
      <w:r w:rsidR="00BC7D2B">
        <w:rPr>
          <w:lang w:val="cy-GB"/>
        </w:rPr>
        <w:t>pan fu’n</w:t>
      </w:r>
      <w:r w:rsidR="005C68E4" w:rsidRPr="00F1749B">
        <w:rPr>
          <w:lang w:val="cy-GB"/>
        </w:rPr>
        <w:t xml:space="preserve"> briodol, </w:t>
      </w:r>
      <w:r w:rsidR="00BC7D2B">
        <w:rPr>
          <w:lang w:val="cy-GB"/>
        </w:rPr>
        <w:t>wrth y</w:t>
      </w:r>
      <w:r w:rsidR="005C68E4" w:rsidRPr="00F1749B">
        <w:rPr>
          <w:lang w:val="cy-GB"/>
        </w:rPr>
        <w:t xml:space="preserve"> </w:t>
      </w:r>
      <w:r w:rsidR="00BC7D2B">
        <w:rPr>
          <w:lang w:val="cy-GB"/>
        </w:rPr>
        <w:t>C</w:t>
      </w:r>
      <w:r w:rsidR="005C68E4" w:rsidRPr="00F1749B">
        <w:rPr>
          <w:lang w:val="cy-GB"/>
        </w:rPr>
        <w:t>omisiynydd Gwybodaeth ac Uwch Arwein</w:t>
      </w:r>
      <w:r w:rsidR="00BC7D2B">
        <w:rPr>
          <w:lang w:val="cy-GB"/>
        </w:rPr>
        <w:t>wyr</w:t>
      </w:r>
      <w:r w:rsidR="005C68E4" w:rsidRPr="00F1749B">
        <w:rPr>
          <w:lang w:val="cy-GB"/>
        </w:rPr>
        <w:t xml:space="preserve"> Grŵp </w:t>
      </w:r>
      <w:r w:rsidR="00BC7D2B">
        <w:rPr>
          <w:lang w:val="cy-GB"/>
        </w:rPr>
        <w:t>PCYDDS</w:t>
      </w:r>
      <w:r w:rsidR="005C68E4" w:rsidRPr="00F1749B">
        <w:rPr>
          <w:lang w:val="cy-GB"/>
        </w:rPr>
        <w:t>.</w:t>
      </w:r>
    </w:p>
    <w:p w14:paraId="77A4B264" w14:textId="77777777" w:rsidR="00C44738" w:rsidRPr="00F1749B" w:rsidRDefault="00C44738" w:rsidP="00274AF7">
      <w:pPr>
        <w:pStyle w:val="BodyText"/>
        <w:spacing w:before="2"/>
        <w:ind w:hanging="585"/>
        <w:rPr>
          <w:sz w:val="24"/>
          <w:lang w:val="cy-GB"/>
        </w:rPr>
      </w:pPr>
    </w:p>
    <w:p w14:paraId="77A4B265" w14:textId="0085A5EA" w:rsidR="00C44738" w:rsidRPr="00F1749B" w:rsidRDefault="00274AF7" w:rsidP="00274AF7">
      <w:pPr>
        <w:pStyle w:val="Heading1"/>
        <w:tabs>
          <w:tab w:val="left" w:pos="540"/>
        </w:tabs>
        <w:spacing w:before="1"/>
        <w:ind w:left="-180" w:right="640" w:hanging="427"/>
        <w:rPr>
          <w:lang w:val="cy-GB"/>
        </w:rPr>
      </w:pPr>
      <w:r w:rsidRPr="00F1749B">
        <w:rPr>
          <w:color w:val="365F91"/>
          <w:lang w:val="cy-GB"/>
        </w:rPr>
        <w:t xml:space="preserve">          </w:t>
      </w:r>
      <w:bookmarkStart w:id="12" w:name="_Toc203485577"/>
      <w:r w:rsidRPr="00F1749B">
        <w:rPr>
          <w:color w:val="365F91"/>
          <w:lang w:val="cy-GB"/>
        </w:rPr>
        <w:t>11. Trosglwyddo data personol i wlad y tu allan i'r AEE</w:t>
      </w:r>
      <w:bookmarkEnd w:id="12"/>
    </w:p>
    <w:p w14:paraId="77A4B266" w14:textId="1C7B9FA2" w:rsidR="00C44738" w:rsidRPr="00F1749B" w:rsidRDefault="008477E9" w:rsidP="00274AF7">
      <w:pPr>
        <w:pStyle w:val="ListParagraph"/>
        <w:numPr>
          <w:ilvl w:val="1"/>
          <w:numId w:val="10"/>
        </w:numPr>
        <w:tabs>
          <w:tab w:val="left" w:pos="2112"/>
          <w:tab w:val="left" w:pos="2116"/>
        </w:tabs>
        <w:spacing w:before="1" w:line="276" w:lineRule="auto"/>
        <w:ind w:right="605" w:hanging="1120"/>
        <w:jc w:val="both"/>
        <w:rPr>
          <w:lang w:val="cy-GB"/>
        </w:rPr>
      </w:pPr>
      <w:r w:rsidRPr="00F1749B">
        <w:rPr>
          <w:spacing w:val="-2"/>
          <w:lang w:val="cy-GB"/>
        </w:rPr>
        <w:t>Gallwn drosglwyddo unrhyw ddata personol sydd gennym i wlad y tu allan i'r Ardal Economaidd Ewropeaidd ("AEE"), ar yr amod bod un o'r amodau canlynol yn berthnasol:</w:t>
      </w:r>
    </w:p>
    <w:p w14:paraId="23C64580" w14:textId="77777777" w:rsidR="00EF1F0D" w:rsidRPr="00F1749B" w:rsidRDefault="00EF1F0D" w:rsidP="00274AF7">
      <w:pPr>
        <w:pStyle w:val="ListParagraph"/>
        <w:tabs>
          <w:tab w:val="left" w:pos="2112"/>
          <w:tab w:val="left" w:pos="2116"/>
        </w:tabs>
        <w:spacing w:before="1" w:line="276" w:lineRule="auto"/>
        <w:ind w:left="2560" w:right="605" w:firstLine="50"/>
        <w:jc w:val="right"/>
        <w:rPr>
          <w:lang w:val="cy-GB"/>
        </w:rPr>
      </w:pPr>
    </w:p>
    <w:p w14:paraId="194C4644" w14:textId="00181AF1" w:rsidR="00EF1F0D" w:rsidRPr="00F1749B" w:rsidRDefault="008477E9" w:rsidP="00D8369A">
      <w:pPr>
        <w:tabs>
          <w:tab w:val="left" w:pos="2823"/>
          <w:tab w:val="left" w:pos="2826"/>
        </w:tabs>
        <w:spacing w:before="2" w:line="276" w:lineRule="auto"/>
        <w:ind w:left="50" w:right="595" w:firstLine="50"/>
        <w:jc w:val="both"/>
        <w:rPr>
          <w:lang w:val="cy-GB"/>
        </w:rPr>
      </w:pPr>
      <w:r w:rsidRPr="00F1749B">
        <w:rPr>
          <w:lang w:val="cy-GB"/>
        </w:rPr>
        <w:t xml:space="preserve">                                   11.1.1Mae'r wlad y mae'r data personol yn cael e</w:t>
      </w:r>
      <w:r w:rsidR="00D8369A">
        <w:rPr>
          <w:lang w:val="cy-GB"/>
        </w:rPr>
        <w:t>u</w:t>
      </w:r>
      <w:r w:rsidRPr="00F1749B">
        <w:rPr>
          <w:lang w:val="cy-GB"/>
        </w:rPr>
        <w:t xml:space="preserve"> </w:t>
      </w:r>
      <w:r w:rsidR="00D8369A">
        <w:rPr>
          <w:lang w:val="cy-GB"/>
        </w:rPr>
        <w:t>t</w:t>
      </w:r>
      <w:r w:rsidRPr="00F1749B">
        <w:rPr>
          <w:lang w:val="cy-GB"/>
        </w:rPr>
        <w:t xml:space="preserve">rosglwyddo iddi yn </w:t>
      </w:r>
      <w:r w:rsidR="00D8369A">
        <w:rPr>
          <w:lang w:val="cy-GB"/>
        </w:rPr>
        <w:t xml:space="preserve">   </w:t>
      </w:r>
      <w:r w:rsidRPr="00F1749B">
        <w:rPr>
          <w:lang w:val="cy-GB"/>
        </w:rPr>
        <w:t>sicr</w:t>
      </w:r>
      <w:r w:rsidR="00D8369A">
        <w:rPr>
          <w:lang w:val="cy-GB"/>
        </w:rPr>
        <w:t xml:space="preserve">hau </w:t>
      </w:r>
      <w:r w:rsidRPr="00F1749B">
        <w:rPr>
          <w:lang w:val="cy-GB"/>
        </w:rPr>
        <w:t xml:space="preserve">lefel ddigonol o </w:t>
      </w:r>
      <w:r w:rsidR="006D09DC">
        <w:rPr>
          <w:lang w:val="cy-GB"/>
        </w:rPr>
        <w:t>ddiogelwch</w:t>
      </w:r>
      <w:r w:rsidRPr="00F1749B">
        <w:rPr>
          <w:lang w:val="cy-GB"/>
        </w:rPr>
        <w:t xml:space="preserve"> ar gyfer hawliau a rhyddid y </w:t>
      </w:r>
      <w:proofErr w:type="spellStart"/>
      <w:r w:rsidR="00D8369A">
        <w:rPr>
          <w:lang w:val="cy-GB"/>
        </w:rPr>
        <w:t>gwrthychau</w:t>
      </w:r>
      <w:proofErr w:type="spellEnd"/>
      <w:r w:rsidRPr="00F1749B">
        <w:rPr>
          <w:lang w:val="cy-GB"/>
        </w:rPr>
        <w:t xml:space="preserve"> data </w:t>
      </w:r>
    </w:p>
    <w:p w14:paraId="77A4B267" w14:textId="7CD299F6" w:rsidR="00C44738" w:rsidRPr="00F1749B" w:rsidRDefault="008477E9" w:rsidP="00274AF7">
      <w:pPr>
        <w:tabs>
          <w:tab w:val="left" w:pos="2823"/>
          <w:tab w:val="left" w:pos="2826"/>
        </w:tabs>
        <w:spacing w:before="2" w:line="276" w:lineRule="auto"/>
        <w:ind w:right="595" w:firstLine="50"/>
        <w:jc w:val="both"/>
        <w:rPr>
          <w:lang w:val="cy-GB"/>
        </w:rPr>
      </w:pPr>
      <w:r w:rsidRPr="00F1749B">
        <w:rPr>
          <w:lang w:val="cy-GB"/>
        </w:rPr>
        <w:t xml:space="preserve">                                             fel y cydnabyddir </w:t>
      </w:r>
      <w:r w:rsidR="00D8369A">
        <w:rPr>
          <w:lang w:val="cy-GB"/>
        </w:rPr>
        <w:t xml:space="preserve">yn </w:t>
      </w:r>
      <w:r w:rsidRPr="00F1749B">
        <w:rPr>
          <w:lang w:val="cy-GB"/>
        </w:rPr>
        <w:t>norm Diogelu Data y DU a GDPR y DU</w:t>
      </w:r>
    </w:p>
    <w:p w14:paraId="77A4B268" w14:textId="47C92E11" w:rsidR="00C44738" w:rsidRPr="00F1749B" w:rsidRDefault="008477E9" w:rsidP="00274AF7">
      <w:pPr>
        <w:pStyle w:val="ListParagraph"/>
        <w:numPr>
          <w:ilvl w:val="2"/>
          <w:numId w:val="11"/>
        </w:numPr>
        <w:tabs>
          <w:tab w:val="left" w:pos="2823"/>
        </w:tabs>
        <w:spacing w:line="246" w:lineRule="exact"/>
        <w:ind w:hanging="858"/>
        <w:jc w:val="both"/>
        <w:rPr>
          <w:lang w:val="cy-GB"/>
        </w:rPr>
      </w:pPr>
      <w:r w:rsidRPr="00F1749B">
        <w:rPr>
          <w:lang w:val="cy-GB"/>
        </w:rPr>
        <w:t>Mae'r gwrthrych data wedi rhoi ei ganiatâd penodol i'r trosglwyddiad.</w:t>
      </w:r>
    </w:p>
    <w:p w14:paraId="77A4B269" w14:textId="1E8B7B45" w:rsidR="00C44738" w:rsidRPr="00F1749B" w:rsidRDefault="008477E9" w:rsidP="00274AF7">
      <w:pPr>
        <w:pStyle w:val="ListParagraph"/>
        <w:numPr>
          <w:ilvl w:val="2"/>
          <w:numId w:val="11"/>
        </w:numPr>
        <w:tabs>
          <w:tab w:val="left" w:pos="2823"/>
          <w:tab w:val="left" w:pos="2826"/>
        </w:tabs>
        <w:spacing w:before="45" w:line="276" w:lineRule="auto"/>
        <w:ind w:right="603" w:hanging="858"/>
        <w:jc w:val="both"/>
        <w:rPr>
          <w:lang w:val="cy-GB"/>
        </w:rPr>
      </w:pPr>
      <w:r w:rsidRPr="00F1749B">
        <w:rPr>
          <w:lang w:val="cy-GB"/>
        </w:rPr>
        <w:t>Mae</w:t>
      </w:r>
      <w:r w:rsidR="00D8369A">
        <w:rPr>
          <w:lang w:val="cy-GB"/>
        </w:rPr>
        <w:t xml:space="preserve"> angen y</w:t>
      </w:r>
      <w:r w:rsidRPr="00F1749B">
        <w:rPr>
          <w:lang w:val="cy-GB"/>
        </w:rPr>
        <w:t xml:space="preserve"> trosglwyddiad ar gyfer un o'r seiliau cyfreithiol a nodir yn GDPR y DU, gan gynnwys, </w:t>
      </w:r>
      <w:r w:rsidR="00D8369A">
        <w:rPr>
          <w:lang w:val="cy-GB"/>
        </w:rPr>
        <w:t>ymhlith pethau eraill</w:t>
      </w:r>
      <w:r w:rsidRPr="00F1749B">
        <w:rPr>
          <w:lang w:val="cy-GB"/>
        </w:rPr>
        <w:t>, perfformi</w:t>
      </w:r>
      <w:r w:rsidR="00D8369A">
        <w:rPr>
          <w:lang w:val="cy-GB"/>
        </w:rPr>
        <w:t>ad</w:t>
      </w:r>
      <w:r w:rsidRPr="00F1749B">
        <w:rPr>
          <w:lang w:val="cy-GB"/>
        </w:rPr>
        <w:t xml:space="preserve"> contract rhwng Grŵp </w:t>
      </w:r>
      <w:r w:rsidR="00D8369A">
        <w:rPr>
          <w:lang w:val="cy-GB"/>
        </w:rPr>
        <w:t>PCYDDS</w:t>
      </w:r>
      <w:r w:rsidRPr="00F1749B">
        <w:rPr>
          <w:lang w:val="cy-GB"/>
        </w:rPr>
        <w:t xml:space="preserve"> a'r gwrthrych data, neu i ddiogelu buddiannau </w:t>
      </w:r>
      <w:r w:rsidRPr="00F1749B">
        <w:rPr>
          <w:lang w:val="cy-GB"/>
        </w:rPr>
        <w:lastRenderedPageBreak/>
        <w:t>hanfodol y gwrthrych data.</w:t>
      </w:r>
    </w:p>
    <w:p w14:paraId="77A4B26A" w14:textId="3D55254D" w:rsidR="00C44738" w:rsidRPr="00F1749B" w:rsidRDefault="008477E9" w:rsidP="00274AF7">
      <w:pPr>
        <w:pStyle w:val="ListParagraph"/>
        <w:numPr>
          <w:ilvl w:val="2"/>
          <w:numId w:val="11"/>
        </w:numPr>
        <w:tabs>
          <w:tab w:val="left" w:pos="2823"/>
          <w:tab w:val="left" w:pos="2826"/>
        </w:tabs>
        <w:spacing w:line="278" w:lineRule="auto"/>
        <w:ind w:right="614" w:hanging="858"/>
        <w:jc w:val="both"/>
        <w:rPr>
          <w:lang w:val="cy-GB"/>
        </w:rPr>
      </w:pPr>
      <w:r w:rsidRPr="00F1749B">
        <w:rPr>
          <w:lang w:val="cy-GB"/>
        </w:rPr>
        <w:t>Mae'r trosglwyddiad yn ofyn</w:t>
      </w:r>
      <w:r w:rsidR="00D8369A">
        <w:rPr>
          <w:lang w:val="cy-GB"/>
        </w:rPr>
        <w:t>iad</w:t>
      </w:r>
      <w:r w:rsidRPr="00F1749B">
        <w:rPr>
          <w:lang w:val="cy-GB"/>
        </w:rPr>
        <w:t xml:space="preserve"> </w:t>
      </w:r>
      <w:r w:rsidR="00D8369A">
        <w:rPr>
          <w:lang w:val="cy-GB"/>
        </w:rPr>
        <w:t>c</w:t>
      </w:r>
      <w:r w:rsidRPr="00F1749B">
        <w:rPr>
          <w:lang w:val="cy-GB"/>
        </w:rPr>
        <w:t>yfreithiol ar sail budd cyhoeddus pwysig neu ar gyfer sefydlu, arfer neu amddiffyn hawliadau cyfreithiol.</w:t>
      </w:r>
    </w:p>
    <w:p w14:paraId="77A4B26B" w14:textId="41D8DA9F" w:rsidR="00C44738" w:rsidRPr="00F1749B" w:rsidRDefault="008477E9" w:rsidP="00274AF7">
      <w:pPr>
        <w:pStyle w:val="ListParagraph"/>
        <w:numPr>
          <w:ilvl w:val="2"/>
          <w:numId w:val="11"/>
        </w:numPr>
        <w:tabs>
          <w:tab w:val="left" w:pos="2823"/>
          <w:tab w:val="left" w:pos="2826"/>
        </w:tabs>
        <w:spacing w:line="276" w:lineRule="auto"/>
        <w:ind w:right="613" w:hanging="858"/>
        <w:jc w:val="both"/>
        <w:rPr>
          <w:lang w:val="cy-GB"/>
        </w:rPr>
      </w:pPr>
      <w:r w:rsidRPr="00F1749B">
        <w:rPr>
          <w:lang w:val="cy-GB"/>
        </w:rPr>
        <w:t xml:space="preserve">Mae'r trosglwyddiad </w:t>
      </w:r>
      <w:r w:rsidR="00D8369A">
        <w:rPr>
          <w:lang w:val="cy-GB"/>
        </w:rPr>
        <w:t>wedi</w:t>
      </w:r>
      <w:r w:rsidRPr="00F1749B">
        <w:rPr>
          <w:lang w:val="cy-GB"/>
        </w:rPr>
        <w:t xml:space="preserve"> ei awdurdodi gan yr awdurdod diogelu data perthnasol lle rydym wedi darparu diogelwch digonol mewn perthynas â diogelu preifatrwydd y </w:t>
      </w:r>
      <w:r w:rsidR="00D8369A">
        <w:rPr>
          <w:lang w:val="cy-GB"/>
        </w:rPr>
        <w:t>gwrthrych</w:t>
      </w:r>
      <w:r w:rsidRPr="00F1749B">
        <w:rPr>
          <w:lang w:val="cy-GB"/>
        </w:rPr>
        <w:t>au data, eu hawliau a'u rhyddid sylfaenol, ac arfer eu hawliau.</w:t>
      </w:r>
    </w:p>
    <w:p w14:paraId="77A4B26E" w14:textId="24CACE09" w:rsidR="00C44738" w:rsidRPr="00F1749B" w:rsidRDefault="008477E9" w:rsidP="00274AF7">
      <w:pPr>
        <w:pStyle w:val="ListParagraph"/>
        <w:numPr>
          <w:ilvl w:val="1"/>
          <w:numId w:val="11"/>
        </w:numPr>
        <w:tabs>
          <w:tab w:val="left" w:pos="2112"/>
          <w:tab w:val="left" w:pos="2116"/>
        </w:tabs>
        <w:spacing w:before="71" w:line="276" w:lineRule="auto"/>
        <w:ind w:left="2116" w:right="616" w:hanging="676"/>
        <w:jc w:val="both"/>
        <w:rPr>
          <w:lang w:val="cy-GB"/>
        </w:rPr>
      </w:pPr>
      <w:r w:rsidRPr="00F1749B">
        <w:rPr>
          <w:lang w:val="cy-GB"/>
        </w:rPr>
        <w:t xml:space="preserve">Yn ddarostyngedig i'r gofynion yng nghymal 10 uchod, gall data personol sydd gennym hefyd gael </w:t>
      </w:r>
      <w:r w:rsidR="00D8369A">
        <w:rPr>
          <w:lang w:val="cy-GB"/>
        </w:rPr>
        <w:t>eu p</w:t>
      </w:r>
      <w:r w:rsidRPr="00F1749B">
        <w:rPr>
          <w:lang w:val="cy-GB"/>
        </w:rPr>
        <w:t xml:space="preserve">rosesu gan staff sy'n gweithredu y tu allan i'r AEE </w:t>
      </w:r>
      <w:r w:rsidR="00D8369A">
        <w:rPr>
          <w:lang w:val="cy-GB"/>
        </w:rPr>
        <w:t xml:space="preserve">ac </w:t>
      </w:r>
      <w:r w:rsidRPr="00F1749B">
        <w:rPr>
          <w:lang w:val="cy-GB"/>
        </w:rPr>
        <w:t>sy'n gweithio i ni neu i un o'n cyflenwyr. Efallai y bydd staff</w:t>
      </w:r>
      <w:r w:rsidR="00D8369A">
        <w:rPr>
          <w:lang w:val="cy-GB"/>
        </w:rPr>
        <w:t>, ymhlith pethau eraill,</w:t>
      </w:r>
      <w:r w:rsidRPr="00F1749B">
        <w:rPr>
          <w:lang w:val="cy-GB"/>
        </w:rPr>
        <w:t xml:space="preserve"> yn ymwneud â chyflawni contractau gyda'r gwrthrych data, prosesu manylion talu a darparu gwasanaethau cymorth.</w:t>
      </w:r>
    </w:p>
    <w:p w14:paraId="77A4B26F" w14:textId="77777777" w:rsidR="00C44738" w:rsidRPr="00F1749B" w:rsidRDefault="00C44738">
      <w:pPr>
        <w:pStyle w:val="BodyText"/>
        <w:spacing w:before="10"/>
        <w:rPr>
          <w:sz w:val="19"/>
          <w:lang w:val="cy-GB"/>
        </w:rPr>
      </w:pPr>
    </w:p>
    <w:p w14:paraId="77A4B270" w14:textId="5CA4E0B4" w:rsidR="00C44738" w:rsidRPr="00F1749B" w:rsidRDefault="00464B36" w:rsidP="00274AF7">
      <w:pPr>
        <w:pStyle w:val="Heading1"/>
        <w:tabs>
          <w:tab w:val="left" w:pos="1266"/>
        </w:tabs>
        <w:ind w:left="697" w:right="640" w:firstLine="0"/>
        <w:rPr>
          <w:color w:val="365F91"/>
          <w:spacing w:val="-2"/>
          <w:lang w:val="cy-GB"/>
        </w:rPr>
      </w:pPr>
      <w:bookmarkStart w:id="13" w:name="_Toc203485578"/>
      <w:r w:rsidRPr="00F1749B">
        <w:rPr>
          <w:color w:val="365F91"/>
          <w:lang w:val="cy-GB"/>
        </w:rPr>
        <w:t>12. Datgelu a rhannu gwybodaeth bersonol</w:t>
      </w:r>
      <w:bookmarkEnd w:id="13"/>
    </w:p>
    <w:p w14:paraId="20B16F5F" w14:textId="77777777" w:rsidR="00274AF7" w:rsidRPr="00F1749B" w:rsidRDefault="00274AF7" w:rsidP="00274AF7">
      <w:pPr>
        <w:pStyle w:val="Heading1"/>
        <w:tabs>
          <w:tab w:val="left" w:pos="1266"/>
        </w:tabs>
        <w:ind w:left="697" w:right="640" w:firstLine="0"/>
        <w:rPr>
          <w:lang w:val="cy-GB"/>
        </w:rPr>
      </w:pPr>
    </w:p>
    <w:p w14:paraId="77A4B272" w14:textId="120E29AB" w:rsidR="00C44738" w:rsidRPr="00D8369A" w:rsidRDefault="008477E9" w:rsidP="00D8369A">
      <w:pPr>
        <w:pStyle w:val="ListParagraph"/>
        <w:numPr>
          <w:ilvl w:val="1"/>
          <w:numId w:val="8"/>
        </w:numPr>
        <w:tabs>
          <w:tab w:val="left" w:pos="2116"/>
        </w:tabs>
        <w:spacing w:before="5" w:line="276" w:lineRule="auto"/>
        <w:ind w:right="618"/>
        <w:jc w:val="both"/>
        <w:rPr>
          <w:lang w:val="cy-GB"/>
        </w:rPr>
      </w:pPr>
      <w:r w:rsidRPr="00F1749B">
        <w:rPr>
          <w:lang w:val="cy-GB"/>
        </w:rPr>
        <w:t>Efallai y byddwn yn rhannu</w:t>
      </w:r>
      <w:r w:rsidR="00D8369A">
        <w:rPr>
          <w:lang w:val="cy-GB"/>
        </w:rPr>
        <w:t>’r</w:t>
      </w:r>
      <w:r w:rsidRPr="00F1749B">
        <w:rPr>
          <w:lang w:val="cy-GB"/>
        </w:rPr>
        <w:t xml:space="preserve"> data personol sydd gennym ag unrhyw aelod o Grŵp </w:t>
      </w:r>
      <w:r w:rsidR="00D8369A">
        <w:rPr>
          <w:lang w:val="cy-GB"/>
        </w:rPr>
        <w:t>PCYDDS</w:t>
      </w:r>
      <w:r w:rsidRPr="00F1749B">
        <w:rPr>
          <w:lang w:val="cy-GB"/>
        </w:rPr>
        <w:t>.</w:t>
      </w:r>
      <w:r w:rsidR="00D8369A">
        <w:rPr>
          <w:lang w:val="cy-GB"/>
        </w:rPr>
        <w:t xml:space="preserve"> </w:t>
      </w:r>
      <w:r w:rsidRPr="00D8369A">
        <w:rPr>
          <w:lang w:val="cy-GB"/>
        </w:rPr>
        <w:t>Efallai y byddwn hefyd yn datgelu</w:t>
      </w:r>
      <w:r w:rsidR="00D8369A">
        <w:rPr>
          <w:lang w:val="cy-GB"/>
        </w:rPr>
        <w:t>’r</w:t>
      </w:r>
      <w:r w:rsidRPr="00D8369A">
        <w:rPr>
          <w:lang w:val="cy-GB"/>
        </w:rPr>
        <w:t xml:space="preserve"> data personol sydd gennym i drydydd partïon:</w:t>
      </w:r>
    </w:p>
    <w:p w14:paraId="77A4B273" w14:textId="0E9A4FBA" w:rsidR="00C44738" w:rsidRPr="00F1749B" w:rsidRDefault="008477E9" w:rsidP="00EF1F0D">
      <w:pPr>
        <w:pStyle w:val="ListParagraph"/>
        <w:numPr>
          <w:ilvl w:val="1"/>
          <w:numId w:val="8"/>
        </w:numPr>
        <w:tabs>
          <w:tab w:val="left" w:pos="2112"/>
          <w:tab w:val="left" w:pos="2116"/>
        </w:tabs>
        <w:spacing w:before="42" w:line="276" w:lineRule="auto"/>
        <w:ind w:right="620"/>
        <w:jc w:val="both"/>
        <w:rPr>
          <w:lang w:val="cy-GB"/>
        </w:rPr>
      </w:pPr>
      <w:r w:rsidRPr="00F1749B">
        <w:rPr>
          <w:lang w:val="cy-GB"/>
        </w:rPr>
        <w:t>Os byddwn yn gwerthu neu'n prynu unrhyw fusnes neu asedau, yn yr achos hwnnw gallwn ddatgelu</w:t>
      </w:r>
      <w:r w:rsidR="00D8369A">
        <w:rPr>
          <w:lang w:val="cy-GB"/>
        </w:rPr>
        <w:t>’r</w:t>
      </w:r>
      <w:r w:rsidRPr="00F1749B">
        <w:rPr>
          <w:lang w:val="cy-GB"/>
        </w:rPr>
        <w:t xml:space="preserve"> data personol </w:t>
      </w:r>
      <w:r w:rsidR="00D8369A">
        <w:rPr>
          <w:lang w:val="cy-GB"/>
        </w:rPr>
        <w:t>sydd gennym</w:t>
      </w:r>
      <w:r w:rsidRPr="00F1749B">
        <w:rPr>
          <w:lang w:val="cy-GB"/>
        </w:rPr>
        <w:t xml:space="preserve"> i'r darpar werthwr neu brynwr busnes neu asedau o'r fath.</w:t>
      </w:r>
    </w:p>
    <w:p w14:paraId="77A4B274" w14:textId="455487F8" w:rsidR="00C44738" w:rsidRPr="00F1749B" w:rsidRDefault="008477E9" w:rsidP="00EF1F0D">
      <w:pPr>
        <w:pStyle w:val="ListParagraph"/>
        <w:numPr>
          <w:ilvl w:val="1"/>
          <w:numId w:val="8"/>
        </w:numPr>
        <w:tabs>
          <w:tab w:val="left" w:pos="2112"/>
          <w:tab w:val="left" w:pos="2116"/>
        </w:tabs>
        <w:spacing w:before="1" w:line="276" w:lineRule="auto"/>
        <w:ind w:left="2116" w:right="623" w:hanging="567"/>
        <w:jc w:val="both"/>
        <w:rPr>
          <w:lang w:val="cy-GB"/>
        </w:rPr>
      </w:pPr>
      <w:r w:rsidRPr="00F1749B">
        <w:rPr>
          <w:lang w:val="cy-GB"/>
        </w:rPr>
        <w:t xml:space="preserve">Os </w:t>
      </w:r>
      <w:r w:rsidR="00D8369A">
        <w:rPr>
          <w:lang w:val="cy-GB"/>
        </w:rPr>
        <w:t>caiff</w:t>
      </w:r>
      <w:r w:rsidRPr="00F1749B">
        <w:rPr>
          <w:lang w:val="cy-GB"/>
        </w:rPr>
        <w:t xml:space="preserve"> ein holl asedau neu</w:t>
      </w:r>
      <w:r w:rsidR="00D8369A">
        <w:rPr>
          <w:lang w:val="cy-GB"/>
        </w:rPr>
        <w:t xml:space="preserve">’r rhan fwyaf </w:t>
      </w:r>
      <w:r w:rsidRPr="00F1749B">
        <w:rPr>
          <w:lang w:val="cy-GB"/>
        </w:rPr>
        <w:t>o'n hasedau</w:t>
      </w:r>
      <w:r w:rsidR="006D09DC">
        <w:rPr>
          <w:lang w:val="cy-GB"/>
        </w:rPr>
        <w:t xml:space="preserve"> eu caffael</w:t>
      </w:r>
      <w:r w:rsidRPr="00F1749B">
        <w:rPr>
          <w:lang w:val="cy-GB"/>
        </w:rPr>
        <w:t xml:space="preserve"> gan drydydd parti, yn yr achos hwnnw bydd data personol </w:t>
      </w:r>
      <w:r w:rsidR="00D8369A">
        <w:rPr>
          <w:lang w:val="cy-GB"/>
        </w:rPr>
        <w:t>sydd</w:t>
      </w:r>
      <w:r w:rsidR="006D09DC">
        <w:rPr>
          <w:lang w:val="cy-GB"/>
        </w:rPr>
        <w:t xml:space="preserve"> </w:t>
      </w:r>
      <w:r w:rsidRPr="00F1749B">
        <w:rPr>
          <w:lang w:val="cy-GB"/>
        </w:rPr>
        <w:t>gennym yn un o'r asedau a drosglwydd</w:t>
      </w:r>
      <w:r w:rsidR="00D8369A">
        <w:rPr>
          <w:lang w:val="cy-GB"/>
        </w:rPr>
        <w:t>ir</w:t>
      </w:r>
      <w:r w:rsidRPr="00F1749B">
        <w:rPr>
          <w:lang w:val="cy-GB"/>
        </w:rPr>
        <w:t>.</w:t>
      </w:r>
    </w:p>
    <w:p w14:paraId="77A4B275" w14:textId="10316E55" w:rsidR="00C44738" w:rsidRPr="00F1749B" w:rsidRDefault="008477E9" w:rsidP="00EF1F0D">
      <w:pPr>
        <w:pStyle w:val="ListParagraph"/>
        <w:numPr>
          <w:ilvl w:val="1"/>
          <w:numId w:val="8"/>
        </w:numPr>
        <w:tabs>
          <w:tab w:val="left" w:pos="2112"/>
          <w:tab w:val="left" w:pos="2116"/>
        </w:tabs>
        <w:spacing w:before="76" w:line="276" w:lineRule="auto"/>
        <w:ind w:left="2116" w:right="612" w:hanging="567"/>
        <w:jc w:val="both"/>
        <w:rPr>
          <w:lang w:val="cy-GB"/>
        </w:rPr>
      </w:pPr>
      <w:r w:rsidRPr="00F1749B">
        <w:rPr>
          <w:lang w:val="cy-GB"/>
        </w:rPr>
        <w:t xml:space="preserve">Efallai y byddwn hefyd yn datgelu data personol neu ddata categori arbennig os ydym o dan ddyletswydd gyfreithiol i ddatgelu neu rannu data personol gwrthrych data er mwyn cydymffurfio ag unrhyw rwymedigaeth gyfreithiol, neu er mwyn gorfodi neu </w:t>
      </w:r>
      <w:r w:rsidR="00466116">
        <w:rPr>
          <w:lang w:val="cy-GB"/>
        </w:rPr>
        <w:t>ddefnyddio</w:t>
      </w:r>
      <w:r w:rsidRPr="00F1749B">
        <w:rPr>
          <w:lang w:val="cy-GB"/>
        </w:rPr>
        <w:t xml:space="preserve"> unrhyw gontract gyda'r gwrthrych data neu gytundebau eraill; neu i amddiffyn ein hawliau, eiddo, neu ddiogelwch ein gweithwyr, cwsmeriaid, neu eraill. Mae hyn yn cynnwys cyfnewid gwybodaeth </w:t>
      </w:r>
      <w:r w:rsidR="00466116">
        <w:rPr>
          <w:lang w:val="cy-GB"/>
        </w:rPr>
        <w:t>â</w:t>
      </w:r>
      <w:r w:rsidRPr="00F1749B">
        <w:rPr>
          <w:lang w:val="cy-GB"/>
        </w:rPr>
        <w:t xml:space="preserve"> chwmnïau a sefydliadau eraill at ddibenion amddiffyn rhag twyll a lleihau risg credyd.</w:t>
      </w:r>
    </w:p>
    <w:p w14:paraId="0205DB4D" w14:textId="7B4B0DB8" w:rsidR="00BB2F63" w:rsidRPr="00F1749B" w:rsidRDefault="008477E9" w:rsidP="00EF1F0D">
      <w:pPr>
        <w:pStyle w:val="ListParagraph"/>
        <w:numPr>
          <w:ilvl w:val="1"/>
          <w:numId w:val="8"/>
        </w:numPr>
        <w:tabs>
          <w:tab w:val="left" w:pos="2112"/>
          <w:tab w:val="left" w:pos="2116"/>
        </w:tabs>
        <w:spacing w:before="1" w:line="276" w:lineRule="auto"/>
        <w:ind w:left="2116" w:right="628" w:hanging="567"/>
        <w:jc w:val="both"/>
        <w:rPr>
          <w:lang w:val="cy-GB"/>
        </w:rPr>
      </w:pPr>
      <w:r w:rsidRPr="00F1749B">
        <w:rPr>
          <w:lang w:val="cy-GB"/>
        </w:rPr>
        <w:t xml:space="preserve">Efallai y byddwn hefyd yn rhannu data personol sydd gennym </w:t>
      </w:r>
      <w:r w:rsidR="00466116">
        <w:rPr>
          <w:lang w:val="cy-GB"/>
        </w:rPr>
        <w:t xml:space="preserve">â </w:t>
      </w:r>
      <w:r w:rsidRPr="00F1749B">
        <w:rPr>
          <w:lang w:val="cy-GB"/>
        </w:rPr>
        <w:t>thrydydd partïon dethol ond yn amodol ar y mesurau diogelu yn y polisi hwn ac yn GDPR y DU.</w:t>
      </w:r>
    </w:p>
    <w:p w14:paraId="222746F2" w14:textId="283C1F05" w:rsidR="002361E8" w:rsidRPr="00F1749B" w:rsidRDefault="002361E8">
      <w:pPr>
        <w:rPr>
          <w:lang w:val="cy-GB"/>
        </w:rPr>
      </w:pPr>
      <w:r w:rsidRPr="00F1749B">
        <w:rPr>
          <w:lang w:val="cy-GB"/>
        </w:rPr>
        <w:br w:type="page"/>
      </w:r>
    </w:p>
    <w:p w14:paraId="77A4B277" w14:textId="3A42389F" w:rsidR="00C44738" w:rsidRPr="00F1749B" w:rsidRDefault="00464B36" w:rsidP="00274AF7">
      <w:pPr>
        <w:pStyle w:val="Heading1"/>
        <w:tabs>
          <w:tab w:val="left" w:pos="1266"/>
        </w:tabs>
        <w:spacing w:before="198"/>
        <w:ind w:left="0" w:right="640" w:firstLine="0"/>
        <w:rPr>
          <w:lang w:val="cy-GB"/>
        </w:rPr>
      </w:pPr>
      <w:bookmarkStart w:id="14" w:name="_Toc203485579"/>
      <w:r w:rsidRPr="00F1749B">
        <w:rPr>
          <w:color w:val="365F91"/>
          <w:lang w:val="cy-GB"/>
        </w:rPr>
        <w:lastRenderedPageBreak/>
        <w:t xml:space="preserve">13. Delio â cheisiadau mynediad </w:t>
      </w:r>
      <w:bookmarkEnd w:id="14"/>
      <w:r w:rsidR="003C59D7">
        <w:rPr>
          <w:color w:val="365F91"/>
          <w:lang w:val="cy-GB"/>
        </w:rPr>
        <w:t>gwrthrych</w:t>
      </w:r>
    </w:p>
    <w:p w14:paraId="5F07313E" w14:textId="52843632" w:rsidR="00FF1EDB" w:rsidRPr="00F1749B" w:rsidRDefault="00FF1EDB" w:rsidP="00274AF7">
      <w:pPr>
        <w:widowControl/>
        <w:autoSpaceDE/>
        <w:autoSpaceDN/>
        <w:spacing w:before="100" w:beforeAutospacing="1" w:after="100" w:afterAutospacing="1"/>
        <w:ind w:left="1800" w:hanging="900"/>
        <w:rPr>
          <w:rFonts w:ascii="Helvetica" w:eastAsia="Times New Roman" w:hAnsi="Helvetica" w:cs="Helvetica"/>
          <w:color w:val="525E66"/>
          <w:lang w:val="cy-GB" w:eastAsia="zh-CN"/>
        </w:rPr>
      </w:pPr>
      <w:r w:rsidRPr="00F1749B">
        <w:rPr>
          <w:rFonts w:ascii="Helvetica" w:eastAsia="Times New Roman" w:hAnsi="Helvetica" w:cs="Helvetica"/>
          <w:color w:val="525E66"/>
          <w:lang w:val="cy-GB" w:eastAsia="zh-CN"/>
        </w:rPr>
        <w:t xml:space="preserve">13.1 Mae gan unigolion yr hawl i gael mynediad at eu data personol </w:t>
      </w:r>
      <w:r w:rsidR="006D09DC">
        <w:rPr>
          <w:rFonts w:ascii="Helvetica" w:eastAsia="Times New Roman" w:hAnsi="Helvetica" w:cs="Helvetica"/>
          <w:color w:val="525E66"/>
          <w:lang w:val="cy-GB" w:eastAsia="zh-CN"/>
        </w:rPr>
        <w:t xml:space="preserve">a </w:t>
      </w:r>
      <w:proofErr w:type="spellStart"/>
      <w:r w:rsidR="006D09DC">
        <w:rPr>
          <w:rFonts w:ascii="Helvetica" w:eastAsia="Times New Roman" w:hAnsi="Helvetica" w:cs="Helvetica"/>
          <w:color w:val="525E66"/>
          <w:lang w:val="cy-GB" w:eastAsia="zh-CN"/>
        </w:rPr>
        <w:t>g</w:t>
      </w:r>
      <w:r w:rsidRPr="00F1749B">
        <w:rPr>
          <w:rFonts w:ascii="Helvetica" w:eastAsia="Times New Roman" w:hAnsi="Helvetica" w:cs="Helvetica"/>
          <w:color w:val="525E66"/>
          <w:lang w:val="cy-GB" w:eastAsia="zh-CN"/>
        </w:rPr>
        <w:t>edwir</w:t>
      </w:r>
      <w:proofErr w:type="spellEnd"/>
      <w:r w:rsidRPr="00F1749B">
        <w:rPr>
          <w:rFonts w:ascii="Helvetica" w:eastAsia="Times New Roman" w:hAnsi="Helvetica" w:cs="Helvetica"/>
          <w:color w:val="525E66"/>
          <w:lang w:val="cy-GB" w:eastAsia="zh-CN"/>
        </w:rPr>
        <w:t xml:space="preserve"> gan y Brifysgol drwy gais mynediad </w:t>
      </w:r>
      <w:r w:rsidR="003C59D7">
        <w:rPr>
          <w:rFonts w:ascii="Helvetica" w:eastAsia="Times New Roman" w:hAnsi="Helvetica" w:cs="Helvetica"/>
          <w:color w:val="525E66"/>
          <w:lang w:val="cy-GB" w:eastAsia="zh-CN"/>
        </w:rPr>
        <w:t>gwrthrych</w:t>
      </w:r>
    </w:p>
    <w:p w14:paraId="6E961E37" w14:textId="7F3138DA" w:rsidR="00FF1EDB" w:rsidRPr="00F1749B" w:rsidRDefault="00FF1EDB" w:rsidP="00274AF7">
      <w:pPr>
        <w:widowControl/>
        <w:tabs>
          <w:tab w:val="left" w:pos="1980"/>
        </w:tabs>
        <w:autoSpaceDE/>
        <w:autoSpaceDN/>
        <w:spacing w:before="100" w:beforeAutospacing="1" w:after="100" w:afterAutospacing="1"/>
        <w:ind w:left="2070" w:right="110" w:hanging="900"/>
        <w:rPr>
          <w:rFonts w:ascii="Helvetica" w:eastAsia="Times New Roman" w:hAnsi="Helvetica" w:cs="Helvetica"/>
          <w:color w:val="525E66"/>
          <w:lang w:val="cy-GB" w:eastAsia="zh-CN"/>
        </w:rPr>
      </w:pPr>
      <w:r w:rsidRPr="00F1749B">
        <w:rPr>
          <w:rFonts w:ascii="Helvetica" w:eastAsia="Times New Roman" w:hAnsi="Helvetica" w:cs="Helvetica"/>
          <w:color w:val="525E66"/>
          <w:lang w:val="cy-GB" w:eastAsia="zh-CN"/>
        </w:rPr>
        <w:t xml:space="preserve">13.1 (a) Gall unrhyw unigolyn sy'n dymuno arfer yr hawl hon ofyn am fynediad i'w ddata personol naill ai'n ysgrifenedig neu ar lafar. Dylai pob ymgeisydd lenwi'r ffurflen Cais Mynediad </w:t>
      </w:r>
      <w:r w:rsidR="00466116">
        <w:rPr>
          <w:rFonts w:ascii="Helvetica" w:eastAsia="Times New Roman" w:hAnsi="Helvetica" w:cs="Helvetica"/>
          <w:color w:val="525E66"/>
          <w:lang w:val="cy-GB" w:eastAsia="zh-CN"/>
        </w:rPr>
        <w:t>Gwrthrych</w:t>
      </w:r>
      <w:r w:rsidRPr="00F1749B">
        <w:rPr>
          <w:rFonts w:ascii="Helvetica" w:eastAsia="Times New Roman" w:hAnsi="Helvetica" w:cs="Helvetica"/>
          <w:color w:val="525E66"/>
          <w:lang w:val="cy-GB" w:eastAsia="zh-CN"/>
        </w:rPr>
        <w:t xml:space="preserve"> yn </w:t>
      </w:r>
      <w:hyperlink r:id="rId16" w:history="1">
        <w:r w:rsidR="000E6BAB" w:rsidRPr="00F1749B">
          <w:rPr>
            <w:color w:val="0000FF"/>
            <w:u w:val="single"/>
            <w:lang w:val="cy-GB"/>
          </w:rPr>
          <w:t>UWTSD-SAR-form-Feb-2021-(Eng) (4).docx (live.com)</w:t>
        </w:r>
      </w:hyperlink>
      <w:r w:rsidR="000E6BAB" w:rsidRPr="00F1749B">
        <w:rPr>
          <w:rFonts w:ascii="Helvetica" w:eastAsia="Times New Roman" w:hAnsi="Helvetica" w:cs="Helvetica"/>
          <w:color w:val="525E66"/>
          <w:lang w:val="cy-GB" w:eastAsia="zh-CN"/>
        </w:rPr>
        <w:t xml:space="preserve"> a chyflwyno hon i </w:t>
      </w:r>
      <w:hyperlink r:id="rId17" w:history="1">
        <w:r w:rsidR="00466116" w:rsidRPr="00923E79">
          <w:rPr>
            <w:rStyle w:val="Hyperlink"/>
            <w:rFonts w:ascii="Helvetica" w:eastAsia="Times New Roman" w:hAnsi="Helvetica" w:cs="Helvetica"/>
            <w:lang w:val="cy-GB" w:eastAsia="zh-CN"/>
          </w:rPr>
          <w:t>foi@pcydds.ac.uk</w:t>
        </w:r>
      </w:hyperlink>
      <w:r w:rsidRPr="00F1749B">
        <w:rPr>
          <w:rFonts w:ascii="Helvetica" w:eastAsia="Times New Roman" w:hAnsi="Helvetica" w:cs="Helvetica"/>
          <w:color w:val="525E66"/>
          <w:lang w:val="cy-GB" w:eastAsia="zh-CN"/>
        </w:rPr>
        <w:t xml:space="preserve">   </w:t>
      </w:r>
    </w:p>
    <w:p w14:paraId="101218DF" w14:textId="788B47CF" w:rsidR="00FF1EDB" w:rsidRPr="00F1749B" w:rsidRDefault="00770920" w:rsidP="00274AF7">
      <w:pPr>
        <w:widowControl/>
        <w:tabs>
          <w:tab w:val="left" w:pos="1980"/>
        </w:tabs>
        <w:autoSpaceDE/>
        <w:autoSpaceDN/>
        <w:spacing w:before="100" w:beforeAutospacing="1" w:after="100" w:afterAutospacing="1"/>
        <w:ind w:left="2070" w:right="110" w:hanging="990"/>
        <w:rPr>
          <w:rFonts w:ascii="Helvetica" w:eastAsia="Times New Roman" w:hAnsi="Helvetica" w:cs="Helvetica"/>
          <w:color w:val="525E66"/>
          <w:lang w:val="cy-GB" w:eastAsia="zh-CN"/>
        </w:rPr>
      </w:pPr>
      <w:r w:rsidRPr="00F1749B">
        <w:rPr>
          <w:rFonts w:ascii="Helvetica" w:eastAsia="Times New Roman" w:hAnsi="Helvetica" w:cs="Helvetica"/>
          <w:color w:val="525E66"/>
          <w:lang w:val="cy-GB" w:eastAsia="zh-CN"/>
        </w:rPr>
        <w:t xml:space="preserve"> 13.1 (b) Rhaid i'r ceisiwr ei gwneud yn glir e</w:t>
      </w:r>
      <w:r w:rsidR="00466116">
        <w:rPr>
          <w:rFonts w:ascii="Helvetica" w:eastAsia="Times New Roman" w:hAnsi="Helvetica" w:cs="Helvetica"/>
          <w:color w:val="525E66"/>
          <w:lang w:val="cy-GB" w:eastAsia="zh-CN"/>
        </w:rPr>
        <w:t>u</w:t>
      </w:r>
      <w:r w:rsidRPr="00F1749B">
        <w:rPr>
          <w:rFonts w:ascii="Helvetica" w:eastAsia="Times New Roman" w:hAnsi="Helvetica" w:cs="Helvetica"/>
          <w:color w:val="525E66"/>
          <w:lang w:val="cy-GB" w:eastAsia="zh-CN"/>
        </w:rPr>
        <w:t xml:space="preserve"> bod yn gofyn am e</w:t>
      </w:r>
      <w:r w:rsidR="00466116">
        <w:rPr>
          <w:rFonts w:ascii="Helvetica" w:eastAsia="Times New Roman" w:hAnsi="Helvetica" w:cs="Helvetica"/>
          <w:color w:val="525E66"/>
          <w:lang w:val="cy-GB" w:eastAsia="zh-CN"/>
        </w:rPr>
        <w:t>u</w:t>
      </w:r>
      <w:r w:rsidRPr="00F1749B">
        <w:rPr>
          <w:rFonts w:ascii="Helvetica" w:eastAsia="Times New Roman" w:hAnsi="Helvetica" w:cs="Helvetica"/>
          <w:color w:val="525E66"/>
          <w:lang w:val="cy-GB" w:eastAsia="zh-CN"/>
        </w:rPr>
        <w:t xml:space="preserve"> </w:t>
      </w:r>
      <w:r w:rsidR="00466116">
        <w:rPr>
          <w:rFonts w:ascii="Helvetica" w:eastAsia="Times New Roman" w:hAnsi="Helvetica" w:cs="Helvetica"/>
          <w:color w:val="525E66"/>
          <w:lang w:val="cy-GB" w:eastAsia="zh-CN"/>
        </w:rPr>
        <w:t>g</w:t>
      </w:r>
      <w:r w:rsidRPr="00F1749B">
        <w:rPr>
          <w:rFonts w:ascii="Helvetica" w:eastAsia="Times New Roman" w:hAnsi="Helvetica" w:cs="Helvetica"/>
          <w:color w:val="525E66"/>
          <w:lang w:val="cy-GB" w:eastAsia="zh-CN"/>
        </w:rPr>
        <w:t>wybodaeth eu hunain.</w:t>
      </w:r>
    </w:p>
    <w:p w14:paraId="2150E447" w14:textId="2F5C6DC8" w:rsidR="00FF1EDB" w:rsidRPr="00F1749B" w:rsidRDefault="00FF1EDB" w:rsidP="00274AF7">
      <w:pPr>
        <w:widowControl/>
        <w:tabs>
          <w:tab w:val="left" w:pos="1530"/>
        </w:tabs>
        <w:autoSpaceDE/>
        <w:autoSpaceDN/>
        <w:spacing w:before="100" w:beforeAutospacing="1" w:after="100" w:afterAutospacing="1"/>
        <w:ind w:left="1890" w:hanging="990"/>
        <w:rPr>
          <w:rFonts w:ascii="Helvetica" w:eastAsia="Times New Roman" w:hAnsi="Helvetica" w:cs="Helvetica"/>
          <w:color w:val="525E66"/>
          <w:lang w:val="cy-GB" w:eastAsia="zh-CN"/>
        </w:rPr>
      </w:pPr>
      <w:r w:rsidRPr="00F1749B">
        <w:rPr>
          <w:rFonts w:ascii="Helvetica" w:eastAsia="Times New Roman" w:hAnsi="Helvetica" w:cs="Helvetica"/>
          <w:color w:val="525E66"/>
          <w:lang w:val="cy-GB" w:eastAsia="zh-CN"/>
        </w:rPr>
        <w:t xml:space="preserve">13.2 Byddwn yn gwirio </w:t>
      </w:r>
      <w:r w:rsidR="006D09DC">
        <w:rPr>
          <w:rFonts w:ascii="Helvetica" w:eastAsia="Times New Roman" w:hAnsi="Helvetica" w:cs="Helvetica"/>
          <w:color w:val="525E66"/>
          <w:lang w:val="cy-GB" w:eastAsia="zh-CN"/>
        </w:rPr>
        <w:t xml:space="preserve">pwy yw’r </w:t>
      </w:r>
      <w:r w:rsidRPr="00F1749B">
        <w:rPr>
          <w:rFonts w:ascii="Helvetica" w:eastAsia="Times New Roman" w:hAnsi="Helvetica" w:cs="Helvetica"/>
          <w:color w:val="525E66"/>
          <w:lang w:val="cy-GB" w:eastAsia="zh-CN"/>
        </w:rPr>
        <w:t xml:space="preserve">gwrthrych data sy'n gofyn am fynediad, er enghraifft: pasbort neu drwydded yrru. </w:t>
      </w:r>
    </w:p>
    <w:p w14:paraId="37523349" w14:textId="7F19DD4F" w:rsidR="00FF1EDB" w:rsidRPr="00F1749B" w:rsidRDefault="00770920" w:rsidP="00274AF7">
      <w:pPr>
        <w:widowControl/>
        <w:autoSpaceDE/>
        <w:autoSpaceDN/>
        <w:spacing w:before="100" w:beforeAutospacing="1" w:after="100" w:afterAutospacing="1"/>
        <w:ind w:left="1800" w:hanging="990"/>
        <w:rPr>
          <w:rFonts w:ascii="Helvetica" w:eastAsia="Times New Roman" w:hAnsi="Helvetica" w:cs="Helvetica"/>
          <w:color w:val="525E66"/>
          <w:lang w:val="cy-GB" w:eastAsia="zh-CN"/>
        </w:rPr>
      </w:pPr>
      <w:r w:rsidRPr="00F1749B">
        <w:rPr>
          <w:rFonts w:ascii="Helvetica" w:eastAsia="Times New Roman" w:hAnsi="Helvetica" w:cs="Helvetica"/>
          <w:color w:val="525E66"/>
          <w:lang w:val="cy-GB" w:eastAsia="zh-CN"/>
        </w:rPr>
        <w:t xml:space="preserve"> 13.3 </w:t>
      </w:r>
      <w:r w:rsidR="00466116">
        <w:rPr>
          <w:rFonts w:ascii="Helvetica" w:eastAsia="Times New Roman" w:hAnsi="Helvetica" w:cs="Helvetica"/>
          <w:color w:val="525E66"/>
          <w:lang w:val="cy-GB" w:eastAsia="zh-CN"/>
        </w:rPr>
        <w:t xml:space="preserve">Cydymffurfir ag </w:t>
      </w:r>
      <w:r w:rsidRPr="00F1749B">
        <w:rPr>
          <w:rFonts w:ascii="Helvetica" w:eastAsia="Times New Roman" w:hAnsi="Helvetica" w:cs="Helvetica"/>
          <w:color w:val="525E66"/>
          <w:lang w:val="cy-GB" w:eastAsia="zh-CN"/>
        </w:rPr>
        <w:t xml:space="preserve">unrhyw geisiadau mynediad </w:t>
      </w:r>
      <w:r w:rsidR="00466116">
        <w:rPr>
          <w:rFonts w:ascii="Helvetica" w:eastAsia="Times New Roman" w:hAnsi="Helvetica" w:cs="Helvetica"/>
          <w:color w:val="525E66"/>
          <w:lang w:val="cy-GB" w:eastAsia="zh-CN"/>
        </w:rPr>
        <w:t>gwrthrych</w:t>
      </w:r>
      <w:r w:rsidRPr="00F1749B">
        <w:rPr>
          <w:rFonts w:ascii="Helvetica" w:eastAsia="Times New Roman" w:hAnsi="Helvetica" w:cs="Helvetica"/>
          <w:color w:val="525E66"/>
          <w:lang w:val="cy-GB" w:eastAsia="zh-CN"/>
        </w:rPr>
        <w:t xml:space="preserve"> o fewn un mis calendr ar ôl derbyn y cais.</w:t>
      </w:r>
    </w:p>
    <w:p w14:paraId="635A81A4" w14:textId="4621C470" w:rsidR="00FF1EDB" w:rsidRPr="00F1749B" w:rsidRDefault="00FF1EDB" w:rsidP="00274AF7">
      <w:pPr>
        <w:widowControl/>
        <w:tabs>
          <w:tab w:val="left" w:pos="1890"/>
        </w:tabs>
        <w:autoSpaceDE/>
        <w:autoSpaceDN/>
        <w:spacing w:before="100" w:beforeAutospacing="1" w:after="100" w:afterAutospacing="1"/>
        <w:ind w:left="1260" w:right="110" w:hanging="1170"/>
        <w:rPr>
          <w:lang w:val="cy-GB"/>
        </w:rPr>
      </w:pPr>
      <w:r w:rsidRPr="00F1749B">
        <w:rPr>
          <w:rFonts w:ascii="Helvetica" w:eastAsia="Times New Roman" w:hAnsi="Helvetica" w:cs="Helvetica"/>
          <w:color w:val="525E66"/>
          <w:lang w:val="cy-GB" w:eastAsia="zh-CN"/>
        </w:rPr>
        <w:t xml:space="preserve">             13.4 </w:t>
      </w:r>
      <w:r w:rsidR="006D09DC">
        <w:rPr>
          <w:rFonts w:ascii="Helvetica" w:eastAsia="Times New Roman" w:hAnsi="Helvetica" w:cs="Helvetica"/>
          <w:color w:val="525E66"/>
          <w:lang w:val="cy-GB" w:eastAsia="zh-CN"/>
        </w:rPr>
        <w:t>O dan</w:t>
      </w:r>
      <w:r w:rsidRPr="00F1749B">
        <w:rPr>
          <w:rFonts w:ascii="Helvetica" w:eastAsia="Times New Roman" w:hAnsi="Helvetica" w:cs="Helvetica"/>
          <w:color w:val="525E66"/>
          <w:lang w:val="cy-GB" w:eastAsia="zh-CN"/>
        </w:rPr>
        <w:t xml:space="preserve"> amgylchiadau eithriadol a phan fo angen ymateb i gais cymhleth, neu nifer o geisiadau gan wrthrych data, efallai y bydd angen ymestyn y dyddiad ymateb hyd at ddau fis arall. </w:t>
      </w:r>
      <w:r w:rsidR="00466116">
        <w:rPr>
          <w:rFonts w:ascii="Helvetica" w:eastAsia="Times New Roman" w:hAnsi="Helvetica" w:cs="Helvetica"/>
          <w:color w:val="525E66"/>
          <w:lang w:val="cy-GB" w:eastAsia="zh-CN"/>
        </w:rPr>
        <w:t>Dan</w:t>
      </w:r>
      <w:r w:rsidRPr="00F1749B">
        <w:rPr>
          <w:rFonts w:ascii="Helvetica" w:eastAsia="Times New Roman" w:hAnsi="Helvetica" w:cs="Helvetica"/>
          <w:color w:val="525E66"/>
          <w:lang w:val="cy-GB" w:eastAsia="zh-CN"/>
        </w:rPr>
        <w:t xml:space="preserve"> yr amgylchiadau hyn, byddwn yn hysbysu'r unigolyn o fewn mis ar ôl derbyn eu cais; </w:t>
      </w:r>
    </w:p>
    <w:p w14:paraId="2D7C7DAB" w14:textId="77777777" w:rsidR="00FF1EDB" w:rsidRPr="00F1749B" w:rsidRDefault="00FF1EDB" w:rsidP="00274AF7">
      <w:pPr>
        <w:pStyle w:val="Heading1"/>
        <w:tabs>
          <w:tab w:val="left" w:pos="1266"/>
        </w:tabs>
        <w:spacing w:before="198"/>
        <w:ind w:hanging="1530"/>
        <w:jc w:val="right"/>
        <w:rPr>
          <w:lang w:val="cy-GB"/>
        </w:rPr>
      </w:pPr>
    </w:p>
    <w:p w14:paraId="77A4B27D" w14:textId="072B070F" w:rsidR="00C44738" w:rsidRPr="00F1749B" w:rsidRDefault="00464B36" w:rsidP="00274AF7">
      <w:pPr>
        <w:pStyle w:val="Heading1"/>
        <w:tabs>
          <w:tab w:val="left" w:pos="1266"/>
        </w:tabs>
        <w:spacing w:before="88"/>
        <w:ind w:left="0" w:firstLine="0"/>
        <w:rPr>
          <w:lang w:val="cy-GB"/>
        </w:rPr>
      </w:pPr>
      <w:bookmarkStart w:id="15" w:name="_Toc203485580"/>
      <w:r w:rsidRPr="00F1749B">
        <w:rPr>
          <w:color w:val="365F91"/>
          <w:lang w:val="cy-GB"/>
        </w:rPr>
        <w:t>14. Marchnata uniongyrchol</w:t>
      </w:r>
      <w:bookmarkEnd w:id="15"/>
    </w:p>
    <w:p w14:paraId="77A4B27E" w14:textId="70E3F0B4" w:rsidR="00C44738" w:rsidRPr="00F1749B" w:rsidRDefault="008477E9" w:rsidP="00274AF7">
      <w:pPr>
        <w:pStyle w:val="BodyText"/>
        <w:spacing w:before="124" w:line="276" w:lineRule="auto"/>
        <w:ind w:left="540" w:right="492"/>
        <w:jc w:val="both"/>
        <w:rPr>
          <w:lang w:val="cy-GB"/>
        </w:rPr>
      </w:pPr>
      <w:r w:rsidRPr="00F1749B">
        <w:rPr>
          <w:lang w:val="cy-GB"/>
        </w:rPr>
        <w:t>Rydym yn ddarostyngedig i reolau a chyfreithiau preifatrwydd penodol wrth farchnata i'n myfyrwyr, cyn-fyfyrwyr a chwsmeriaid. Mae angen caniatâd ymlaen llaw Gwrthrych Data ar gyfer marchnata uniongyrchol electronig (er enghraifft, trwy</w:t>
      </w:r>
      <w:r w:rsidR="00466116">
        <w:rPr>
          <w:lang w:val="cy-GB"/>
        </w:rPr>
        <w:t>’r</w:t>
      </w:r>
      <w:r w:rsidRPr="00F1749B">
        <w:rPr>
          <w:lang w:val="cy-GB"/>
        </w:rPr>
        <w:t xml:space="preserve"> e-bost, </w:t>
      </w:r>
      <w:r w:rsidR="00466116">
        <w:rPr>
          <w:lang w:val="cy-GB"/>
        </w:rPr>
        <w:t>neges d</w:t>
      </w:r>
      <w:r w:rsidRPr="00F1749B">
        <w:rPr>
          <w:lang w:val="cy-GB"/>
        </w:rPr>
        <w:t xml:space="preserve">estun neu alwadau awtomataidd). Mae'r eithriad cyfyngedig ar gyfer cwsmeriaid presennol </w:t>
      </w:r>
      <w:r w:rsidR="00466116">
        <w:rPr>
          <w:lang w:val="cy-GB"/>
        </w:rPr>
        <w:t>sef</w:t>
      </w:r>
      <w:r w:rsidRPr="00F1749B">
        <w:rPr>
          <w:lang w:val="cy-GB"/>
        </w:rPr>
        <w:t xml:space="preserve"> "</w:t>
      </w:r>
      <w:proofErr w:type="spellStart"/>
      <w:r w:rsidRPr="00F1749B">
        <w:rPr>
          <w:lang w:val="cy-GB"/>
        </w:rPr>
        <w:t>optio</w:t>
      </w:r>
      <w:proofErr w:type="spellEnd"/>
      <w:r w:rsidRPr="00F1749B">
        <w:rPr>
          <w:lang w:val="cy-GB"/>
        </w:rPr>
        <w:t xml:space="preserve"> i mewn meddal" yn caniatáu inni anfon negeseuon testun neu negeseuon e-bost atynt os ydym wedi cael manylion cyswllt yn ystod ein perthynas â nhw; ein bod yn marchnata cynhyrchion neu wasanaethau tebyg iddynt; ac rydym wedi rhoi cyfle iddynt </w:t>
      </w:r>
      <w:proofErr w:type="spellStart"/>
      <w:r w:rsidRPr="00F1749B">
        <w:rPr>
          <w:lang w:val="cy-GB"/>
        </w:rPr>
        <w:t>optio</w:t>
      </w:r>
      <w:proofErr w:type="spellEnd"/>
      <w:r w:rsidRPr="00F1749B">
        <w:rPr>
          <w:lang w:val="cy-GB"/>
        </w:rPr>
        <w:t xml:space="preserve"> allan o negeseuon e-bost marchnata gennym ni pan </w:t>
      </w:r>
      <w:r w:rsidR="00466116">
        <w:rPr>
          <w:lang w:val="cy-GB"/>
        </w:rPr>
        <w:t>gasgl</w:t>
      </w:r>
      <w:r w:rsidR="006D09DC">
        <w:rPr>
          <w:lang w:val="cy-GB"/>
        </w:rPr>
        <w:t>wyd</w:t>
      </w:r>
      <w:r w:rsidRPr="00F1749B">
        <w:rPr>
          <w:lang w:val="cy-GB"/>
        </w:rPr>
        <w:t xml:space="preserve"> eu manylion</w:t>
      </w:r>
      <w:r w:rsidR="006D09DC">
        <w:rPr>
          <w:lang w:val="cy-GB"/>
        </w:rPr>
        <w:t xml:space="preserve"> gennym</w:t>
      </w:r>
      <w:r w:rsidRPr="00F1749B">
        <w:rPr>
          <w:lang w:val="cy-GB"/>
        </w:rPr>
        <w:t xml:space="preserve"> i ddechrau ac ym mhob neges ddilynol yr ydym wedi'i hanfon atynt.</w:t>
      </w:r>
    </w:p>
    <w:p w14:paraId="787073CB" w14:textId="0C86CA84" w:rsidR="00433198" w:rsidRPr="00F1749B" w:rsidRDefault="00433198" w:rsidP="006A78DB">
      <w:pPr>
        <w:pStyle w:val="BodyText"/>
        <w:spacing w:before="124" w:line="276" w:lineRule="auto"/>
        <w:ind w:left="1266" w:right="712"/>
        <w:jc w:val="right"/>
        <w:rPr>
          <w:lang w:val="cy-GB"/>
        </w:rPr>
      </w:pPr>
    </w:p>
    <w:p w14:paraId="463FF900" w14:textId="1BD79E60" w:rsidR="00274AF7" w:rsidRPr="00F1749B" w:rsidRDefault="00433198" w:rsidP="00274AF7">
      <w:pPr>
        <w:pStyle w:val="Heading1"/>
        <w:tabs>
          <w:tab w:val="left" w:pos="1266"/>
        </w:tabs>
        <w:spacing w:before="88"/>
        <w:ind w:left="697" w:firstLine="0"/>
        <w:rPr>
          <w:color w:val="365F91"/>
          <w:lang w:val="cy-GB"/>
        </w:rPr>
      </w:pPr>
      <w:bookmarkStart w:id="16" w:name="_Toc203485581"/>
      <w:r w:rsidRPr="00F1749B">
        <w:rPr>
          <w:lang w:val="cy-GB"/>
        </w:rPr>
        <w:t xml:space="preserve">15.  </w:t>
      </w:r>
      <w:r w:rsidRPr="00F1749B">
        <w:rPr>
          <w:color w:val="365F91"/>
          <w:lang w:val="cy-GB"/>
        </w:rPr>
        <w:t>Plant</w:t>
      </w:r>
      <w:bookmarkEnd w:id="16"/>
    </w:p>
    <w:p w14:paraId="3FAE47E8" w14:textId="7EE938E1" w:rsidR="00433198" w:rsidRPr="00F1749B" w:rsidRDefault="00433198" w:rsidP="00DD7BB4">
      <w:pPr>
        <w:pStyle w:val="BodyText"/>
        <w:spacing w:before="124" w:line="276" w:lineRule="auto"/>
        <w:ind w:left="1980" w:right="492" w:hanging="540"/>
        <w:jc w:val="both"/>
        <w:rPr>
          <w:lang w:val="cy-GB"/>
        </w:rPr>
      </w:pPr>
      <w:r w:rsidRPr="00F1749B">
        <w:rPr>
          <w:lang w:val="cy-GB"/>
        </w:rPr>
        <w:t xml:space="preserve">15.1 Mae'r cyfyngiadau canlynol yn berthnasol i brosesu gwybodaeth bersonol sy'n ymwneud â phlant: </w:t>
      </w:r>
    </w:p>
    <w:p w14:paraId="28FA8D1B" w14:textId="42D0544D" w:rsidR="00433198" w:rsidRPr="00F1749B" w:rsidRDefault="00433198" w:rsidP="00274AF7">
      <w:pPr>
        <w:pStyle w:val="BodyText"/>
        <w:spacing w:before="124" w:line="276" w:lineRule="auto"/>
        <w:ind w:left="1980" w:right="492"/>
        <w:jc w:val="both"/>
        <w:rPr>
          <w:lang w:val="cy-GB"/>
        </w:rPr>
      </w:pPr>
      <w:r w:rsidRPr="00F1749B">
        <w:rPr>
          <w:lang w:val="cy-GB"/>
        </w:rPr>
        <w:t>15.1.1 Mae angen caniatâd rhieni ar wasanaethau ar-lein a gynigir yn uniongyrchol i blant.</w:t>
      </w:r>
    </w:p>
    <w:p w14:paraId="157E7303" w14:textId="66BB6D0B" w:rsidR="00433198" w:rsidRPr="00F1749B" w:rsidRDefault="00433198" w:rsidP="00274AF7">
      <w:pPr>
        <w:pStyle w:val="BodyText"/>
        <w:spacing w:before="124" w:line="276" w:lineRule="auto"/>
        <w:ind w:left="2610" w:right="492" w:hanging="630"/>
        <w:jc w:val="both"/>
        <w:rPr>
          <w:lang w:val="cy-GB"/>
        </w:rPr>
      </w:pPr>
      <w:r w:rsidRPr="00F1749B">
        <w:rPr>
          <w:lang w:val="cy-GB"/>
        </w:rPr>
        <w:t xml:space="preserve">15.1.2 Rhaid i unrhyw wybodaeth a ddarperir i blentyn mewn perthynas â'u hawliau </w:t>
      </w:r>
      <w:r w:rsidR="00466116">
        <w:rPr>
          <w:lang w:val="cy-GB"/>
        </w:rPr>
        <w:t xml:space="preserve">yn </w:t>
      </w:r>
      <w:r w:rsidRPr="00F1749B">
        <w:rPr>
          <w:lang w:val="cy-GB"/>
        </w:rPr>
        <w:t>wrthrych data fod yn gryno, yn dryloyw, yn ddealladwy ac yn hawdd, gan ddefnyddio iaith glir a p</w:t>
      </w:r>
      <w:r w:rsidR="00466116">
        <w:rPr>
          <w:lang w:val="cy-GB"/>
        </w:rPr>
        <w:t>h</w:t>
      </w:r>
      <w:r w:rsidRPr="00F1749B">
        <w:rPr>
          <w:lang w:val="cy-GB"/>
        </w:rPr>
        <w:t xml:space="preserve">laen. </w:t>
      </w:r>
    </w:p>
    <w:p w14:paraId="08398CBE" w14:textId="0DF4166A" w:rsidR="00203824" w:rsidRPr="00F1749B" w:rsidRDefault="00433198" w:rsidP="00274AF7">
      <w:pPr>
        <w:pStyle w:val="BodyText"/>
        <w:spacing w:before="124" w:line="276" w:lineRule="auto"/>
        <w:ind w:left="2700" w:right="492" w:hanging="720"/>
        <w:jc w:val="both"/>
        <w:rPr>
          <w:lang w:val="cy-GB"/>
        </w:rPr>
      </w:pPr>
      <w:r w:rsidRPr="00F1749B">
        <w:rPr>
          <w:lang w:val="cy-GB"/>
        </w:rPr>
        <w:lastRenderedPageBreak/>
        <w:t xml:space="preserve">15.1.3 Mae angen amddiffyniad penodol ar gyfer defnyddio data plant ar gyfer marchnata neu ar gyfer proffilio. </w:t>
      </w:r>
    </w:p>
    <w:p w14:paraId="29A6E0C5" w14:textId="77777777" w:rsidR="00203824" w:rsidRPr="00F1749B" w:rsidRDefault="00203824" w:rsidP="00274AF7">
      <w:pPr>
        <w:pStyle w:val="BodyText"/>
        <w:ind w:left="2700" w:hanging="720"/>
        <w:rPr>
          <w:lang w:val="cy-GB"/>
        </w:rPr>
      </w:pPr>
    </w:p>
    <w:p w14:paraId="4123D488" w14:textId="0B46A91D" w:rsidR="00203824" w:rsidRPr="00F1749B" w:rsidRDefault="00433198" w:rsidP="00DD7BB4">
      <w:pPr>
        <w:pStyle w:val="BodyText"/>
        <w:spacing w:before="124" w:line="276" w:lineRule="auto"/>
        <w:ind w:left="990" w:right="492"/>
        <w:jc w:val="both"/>
        <w:rPr>
          <w:lang w:val="cy-GB"/>
        </w:rPr>
      </w:pPr>
      <w:r w:rsidRPr="00F1749B">
        <w:rPr>
          <w:lang w:val="cy-GB"/>
        </w:rPr>
        <w:t>Dylid hysbysu'r Swyddog Diogelu Data os y</w:t>
      </w:r>
      <w:r w:rsidR="00466116">
        <w:rPr>
          <w:lang w:val="cy-GB"/>
        </w:rPr>
        <w:t>styrir</w:t>
      </w:r>
      <w:r w:rsidRPr="00F1749B">
        <w:rPr>
          <w:lang w:val="cy-GB"/>
        </w:rPr>
        <w:t xml:space="preserve"> unrhyw un o'r gweithgareddau uchod.</w:t>
      </w:r>
    </w:p>
    <w:p w14:paraId="0210CFC9" w14:textId="77777777" w:rsidR="00BB2F63" w:rsidRPr="00F1749B" w:rsidRDefault="00BB2F63" w:rsidP="00203824">
      <w:pPr>
        <w:pStyle w:val="BodyText"/>
        <w:spacing w:before="124" w:line="276" w:lineRule="auto"/>
        <w:ind w:left="1420" w:right="492"/>
        <w:jc w:val="both"/>
        <w:rPr>
          <w:lang w:val="cy-GB"/>
        </w:rPr>
      </w:pPr>
    </w:p>
    <w:p w14:paraId="6FD3E889" w14:textId="77777777" w:rsidR="00D01A4C" w:rsidRPr="00F1749B" w:rsidRDefault="00D01A4C" w:rsidP="00DD7BB4">
      <w:pPr>
        <w:widowControl/>
        <w:shd w:val="clear" w:color="auto" w:fill="FFFFFF"/>
        <w:autoSpaceDE/>
        <w:autoSpaceDN/>
        <w:ind w:left="1440"/>
        <w:textAlignment w:val="baseline"/>
        <w:rPr>
          <w:rFonts w:eastAsia="Times New Roman"/>
          <w:color w:val="1F1F1F"/>
          <w:lang w:val="cy-GB" w:eastAsia="zh-CN"/>
        </w:rPr>
      </w:pPr>
    </w:p>
    <w:p w14:paraId="436A6ACD" w14:textId="2F04920A" w:rsidR="00D01A4C" w:rsidRPr="00F1749B" w:rsidRDefault="00992A70" w:rsidP="00992A70">
      <w:pPr>
        <w:widowControl/>
        <w:shd w:val="clear" w:color="auto" w:fill="FFFFFF"/>
        <w:autoSpaceDE/>
        <w:autoSpaceDN/>
        <w:textAlignment w:val="baseline"/>
        <w:rPr>
          <w:rFonts w:eastAsia="Times New Roman"/>
          <w:color w:val="1F1F1F"/>
          <w:lang w:val="cy-GB" w:eastAsia="zh-CN"/>
        </w:rPr>
      </w:pPr>
      <w:r w:rsidRPr="00F1749B">
        <w:rPr>
          <w:rFonts w:eastAsia="Times New Roman"/>
          <w:color w:val="1F1F1F"/>
          <w:lang w:val="cy-GB" w:eastAsia="zh-CN"/>
        </w:rPr>
        <w:t xml:space="preserve"> </w:t>
      </w:r>
    </w:p>
    <w:p w14:paraId="68A3D4FA" w14:textId="280A40FA" w:rsidR="00A32A74" w:rsidRPr="00F1749B" w:rsidRDefault="00464B36" w:rsidP="00274AF7">
      <w:pPr>
        <w:pStyle w:val="BodyText"/>
        <w:spacing w:before="124" w:line="276" w:lineRule="auto"/>
        <w:ind w:left="697" w:right="812"/>
        <w:rPr>
          <w:color w:val="548DD4" w:themeColor="text2" w:themeTint="99"/>
          <w:sz w:val="32"/>
          <w:szCs w:val="32"/>
          <w:lang w:val="cy-GB"/>
        </w:rPr>
      </w:pPr>
      <w:r w:rsidRPr="00F1749B">
        <w:rPr>
          <w:color w:val="548DD4" w:themeColor="text2" w:themeTint="99"/>
          <w:sz w:val="32"/>
          <w:szCs w:val="32"/>
          <w:lang w:val="cy-GB"/>
        </w:rPr>
        <w:t xml:space="preserve">16. Cofnod o </w:t>
      </w:r>
      <w:r w:rsidR="00466116">
        <w:rPr>
          <w:color w:val="548DD4" w:themeColor="text2" w:themeTint="99"/>
          <w:sz w:val="32"/>
          <w:szCs w:val="32"/>
          <w:lang w:val="cy-GB"/>
        </w:rPr>
        <w:t>W</w:t>
      </w:r>
      <w:r w:rsidRPr="00F1749B">
        <w:rPr>
          <w:color w:val="548DD4" w:themeColor="text2" w:themeTint="99"/>
          <w:sz w:val="32"/>
          <w:szCs w:val="32"/>
          <w:lang w:val="cy-GB"/>
        </w:rPr>
        <w:t>eithgar</w:t>
      </w:r>
      <w:r w:rsidR="00466116">
        <w:rPr>
          <w:color w:val="548DD4" w:themeColor="text2" w:themeTint="99"/>
          <w:sz w:val="32"/>
          <w:szCs w:val="32"/>
          <w:lang w:val="cy-GB"/>
        </w:rPr>
        <w:t>wch</w:t>
      </w:r>
      <w:r w:rsidRPr="00F1749B">
        <w:rPr>
          <w:color w:val="548DD4" w:themeColor="text2" w:themeTint="99"/>
          <w:sz w:val="32"/>
          <w:szCs w:val="32"/>
          <w:lang w:val="cy-GB"/>
        </w:rPr>
        <w:t xml:space="preserve"> </w:t>
      </w:r>
      <w:r w:rsidR="00466116">
        <w:rPr>
          <w:color w:val="548DD4" w:themeColor="text2" w:themeTint="99"/>
          <w:sz w:val="32"/>
          <w:szCs w:val="32"/>
          <w:lang w:val="cy-GB"/>
        </w:rPr>
        <w:t>P</w:t>
      </w:r>
      <w:r w:rsidRPr="00F1749B">
        <w:rPr>
          <w:color w:val="548DD4" w:themeColor="text2" w:themeTint="99"/>
          <w:sz w:val="32"/>
          <w:szCs w:val="32"/>
          <w:lang w:val="cy-GB"/>
        </w:rPr>
        <w:t>rosesu</w:t>
      </w:r>
    </w:p>
    <w:p w14:paraId="36389852" w14:textId="5A3CC6CF" w:rsidR="00BB2F63" w:rsidRPr="00F1749B" w:rsidRDefault="001E7B36" w:rsidP="00A32A74">
      <w:pPr>
        <w:pStyle w:val="BodyText"/>
        <w:spacing w:before="124" w:line="276" w:lineRule="auto"/>
        <w:ind w:left="1266" w:right="972"/>
        <w:jc w:val="right"/>
        <w:rPr>
          <w:color w:val="548DD4" w:themeColor="text2" w:themeTint="99"/>
          <w:sz w:val="32"/>
          <w:szCs w:val="32"/>
          <w:lang w:val="cy-GB"/>
        </w:rPr>
      </w:pPr>
      <w:r w:rsidRPr="00F1749B">
        <w:rPr>
          <w:color w:val="548DD4" w:themeColor="text2" w:themeTint="99"/>
          <w:sz w:val="32"/>
          <w:szCs w:val="32"/>
          <w:lang w:val="cy-GB"/>
        </w:rPr>
        <w:t xml:space="preserve"> </w:t>
      </w:r>
    </w:p>
    <w:p w14:paraId="50223E8F" w14:textId="084C78DA" w:rsidR="00BB2F63" w:rsidRPr="00F1749B" w:rsidRDefault="00537C79" w:rsidP="000C7D3A">
      <w:pPr>
        <w:pStyle w:val="BodyText"/>
        <w:spacing w:before="124" w:line="276" w:lineRule="auto"/>
        <w:ind w:left="697" w:right="972"/>
        <w:jc w:val="both"/>
        <w:rPr>
          <w:lang w:val="cy-GB"/>
        </w:rPr>
      </w:pPr>
      <w:r w:rsidRPr="00F1749B">
        <w:rPr>
          <w:lang w:val="cy-GB"/>
        </w:rPr>
        <w:t>Mae</w:t>
      </w:r>
      <w:r w:rsidR="00466116">
        <w:rPr>
          <w:lang w:val="cy-GB"/>
        </w:rPr>
        <w:t xml:space="preserve"> gan y</w:t>
      </w:r>
      <w:r w:rsidRPr="00F1749B">
        <w:rPr>
          <w:lang w:val="cy-GB"/>
        </w:rPr>
        <w:t xml:space="preserve"> Brifysgol </w:t>
      </w:r>
      <w:r w:rsidR="00466116">
        <w:rPr>
          <w:lang w:val="cy-GB"/>
        </w:rPr>
        <w:t>g</w:t>
      </w:r>
      <w:r w:rsidRPr="00F1749B">
        <w:rPr>
          <w:lang w:val="cy-GB"/>
        </w:rPr>
        <w:t>ofnod o weithgar</w:t>
      </w:r>
      <w:r w:rsidR="00466116">
        <w:rPr>
          <w:lang w:val="cy-GB"/>
        </w:rPr>
        <w:t>wch</w:t>
      </w:r>
      <w:r w:rsidRPr="00F1749B">
        <w:rPr>
          <w:lang w:val="cy-GB"/>
        </w:rPr>
        <w:t xml:space="preserve"> prosesu ("ROPA") sy'n cofnodi'r ffordd y mae'r Brifysgol yn prosesu data personol ei myfyrwyr a'i staff. Mae'r ROPA ar gael yn </w:t>
      </w:r>
      <w:hyperlink r:id="rId18" w:history="1">
        <w:r w:rsidR="001E5012" w:rsidRPr="00F1749B">
          <w:rPr>
            <w:color w:val="0000FF"/>
            <w:u w:val="single"/>
            <w:lang w:val="cy-GB"/>
          </w:rPr>
          <w:t>D</w:t>
        </w:r>
        <w:r w:rsidR="00466116">
          <w:rPr>
            <w:color w:val="0000FF"/>
            <w:u w:val="single"/>
            <w:lang w:val="cy-GB"/>
          </w:rPr>
          <w:t>iogelu D</w:t>
        </w:r>
        <w:r w:rsidR="001E5012" w:rsidRPr="00F1749B">
          <w:rPr>
            <w:color w:val="0000FF"/>
            <w:u w:val="single"/>
            <w:lang w:val="cy-GB"/>
          </w:rPr>
          <w:t>ata | Prifysgol Cymru Y Drindod Dewi Sant (</w:t>
        </w:r>
        <w:r w:rsidR="00466116">
          <w:rPr>
            <w:color w:val="0000FF"/>
            <w:u w:val="single"/>
            <w:lang w:val="cy-GB"/>
          </w:rPr>
          <w:t>pcydds</w:t>
        </w:r>
        <w:r w:rsidR="001E5012" w:rsidRPr="00F1749B">
          <w:rPr>
            <w:color w:val="0000FF"/>
            <w:u w:val="single"/>
            <w:lang w:val="cy-GB"/>
          </w:rPr>
          <w:t>.ac.uk)</w:t>
        </w:r>
      </w:hyperlink>
    </w:p>
    <w:p w14:paraId="50B70135" w14:textId="77777777" w:rsidR="001E5012" w:rsidRPr="00F1749B" w:rsidRDefault="001E5012" w:rsidP="000C7D3A">
      <w:pPr>
        <w:pStyle w:val="BodyText"/>
        <w:spacing w:before="124" w:line="276" w:lineRule="auto"/>
        <w:ind w:left="697" w:right="972"/>
        <w:jc w:val="both"/>
        <w:rPr>
          <w:lang w:val="cy-GB"/>
        </w:rPr>
      </w:pPr>
    </w:p>
    <w:p w14:paraId="755A10C1" w14:textId="77777777" w:rsidR="00203824" w:rsidRPr="00F1749B" w:rsidRDefault="00203824" w:rsidP="00203824">
      <w:pPr>
        <w:pStyle w:val="BodyText"/>
        <w:spacing w:before="124" w:line="276" w:lineRule="auto"/>
        <w:ind w:left="1420" w:right="492"/>
        <w:jc w:val="both"/>
        <w:rPr>
          <w:lang w:val="cy-GB"/>
        </w:rPr>
      </w:pPr>
    </w:p>
    <w:p w14:paraId="77A4B280" w14:textId="5FA11697" w:rsidR="00C44738" w:rsidRPr="00F1749B" w:rsidRDefault="00464B36" w:rsidP="00274AF7">
      <w:pPr>
        <w:pStyle w:val="Heading1"/>
        <w:tabs>
          <w:tab w:val="left" w:pos="1266"/>
        </w:tabs>
        <w:spacing w:before="88"/>
        <w:ind w:left="697" w:firstLine="0"/>
        <w:rPr>
          <w:color w:val="1F497D" w:themeColor="text2"/>
          <w:lang w:val="cy-GB"/>
        </w:rPr>
      </w:pPr>
      <w:bookmarkStart w:id="17" w:name="_Toc157781215"/>
      <w:bookmarkStart w:id="18" w:name="_Toc157781216"/>
      <w:bookmarkStart w:id="19" w:name="_Toc203485582"/>
      <w:bookmarkEnd w:id="17"/>
      <w:r w:rsidRPr="00F1749B">
        <w:rPr>
          <w:color w:val="1F497D" w:themeColor="text2"/>
          <w:lang w:val="cy-GB"/>
        </w:rPr>
        <w:t>17 Newidiadau i'r polisi hwn.</w:t>
      </w:r>
      <w:bookmarkEnd w:id="18"/>
      <w:bookmarkEnd w:id="19"/>
    </w:p>
    <w:p w14:paraId="74C55626" w14:textId="55A1E593" w:rsidR="00B92D3E" w:rsidRPr="00F1749B" w:rsidRDefault="008477E9" w:rsidP="00B92D3E">
      <w:pPr>
        <w:pStyle w:val="BodyText"/>
        <w:spacing w:before="125"/>
        <w:ind w:right="696"/>
        <w:rPr>
          <w:spacing w:val="-4"/>
          <w:lang w:val="cy-GB"/>
        </w:rPr>
      </w:pPr>
      <w:r w:rsidRPr="00F1749B">
        <w:rPr>
          <w:lang w:val="cy-GB"/>
        </w:rPr>
        <w:t xml:space="preserve">            Mae Grŵp </w:t>
      </w:r>
      <w:r w:rsidR="00466116">
        <w:rPr>
          <w:lang w:val="cy-GB"/>
        </w:rPr>
        <w:t>PCYDDS</w:t>
      </w:r>
      <w:r w:rsidRPr="00F1749B">
        <w:rPr>
          <w:lang w:val="cy-GB"/>
        </w:rPr>
        <w:t xml:space="preserve"> a Phrifysgol Cymru yn cadw'r hawl i newid y polisi hwn yn    </w:t>
      </w:r>
    </w:p>
    <w:p w14:paraId="4EE3A927" w14:textId="26D77AB5" w:rsidR="00E42CEB" w:rsidRPr="00F1749B" w:rsidRDefault="00B92D3E" w:rsidP="00466116">
      <w:pPr>
        <w:pStyle w:val="BodyText"/>
        <w:spacing w:before="125"/>
        <w:ind w:right="696"/>
        <w:rPr>
          <w:lang w:val="cy-GB"/>
        </w:rPr>
      </w:pPr>
      <w:r w:rsidRPr="00F1749B">
        <w:rPr>
          <w:spacing w:val="-4"/>
          <w:lang w:val="cy-GB"/>
        </w:rPr>
        <w:t xml:space="preserve">             unrhyw bryd gyda chymeradwyaeth yr Uwch Dîm Arweinyddiaeth. </w:t>
      </w:r>
      <w:r w:rsidR="00466116">
        <w:rPr>
          <w:spacing w:val="-4"/>
          <w:lang w:val="cy-GB"/>
        </w:rPr>
        <w:t>Pan fo’n</w:t>
      </w:r>
      <w:r w:rsidRPr="00F1749B">
        <w:rPr>
          <w:spacing w:val="-4"/>
          <w:lang w:val="cy-GB"/>
        </w:rPr>
        <w:t xml:space="preserve"> briodol, byddwn yn </w:t>
      </w:r>
      <w:r w:rsidR="008477E9" w:rsidRPr="00F1749B">
        <w:rPr>
          <w:lang w:val="cy-GB"/>
        </w:rPr>
        <w:t>hysbysu gwrthrychau data o'r newidiadau hynny drwy'r post neu</w:t>
      </w:r>
      <w:r w:rsidR="00466116">
        <w:rPr>
          <w:lang w:val="cy-GB"/>
        </w:rPr>
        <w:t>’r</w:t>
      </w:r>
      <w:r w:rsidR="008477E9" w:rsidRPr="00F1749B">
        <w:rPr>
          <w:lang w:val="cy-GB"/>
        </w:rPr>
        <w:t xml:space="preserve"> e-bost.</w:t>
      </w:r>
    </w:p>
    <w:p w14:paraId="391158DC" w14:textId="77777777" w:rsidR="00E42CEB" w:rsidRPr="00F1749B" w:rsidRDefault="00E42CEB" w:rsidP="00E42CEB">
      <w:pPr>
        <w:pStyle w:val="Heading2"/>
        <w:ind w:left="0"/>
        <w:rPr>
          <w:lang w:val="cy-GB"/>
        </w:rPr>
      </w:pPr>
    </w:p>
    <w:p w14:paraId="0AB10D37" w14:textId="77777777" w:rsidR="00E42CEB" w:rsidRPr="00F1749B" w:rsidRDefault="00E42CEB" w:rsidP="00E42CEB">
      <w:pPr>
        <w:pStyle w:val="Heading2"/>
        <w:ind w:left="0"/>
        <w:rPr>
          <w:lang w:val="cy-GB"/>
        </w:rPr>
      </w:pPr>
    </w:p>
    <w:p w14:paraId="5ADD0A88" w14:textId="77777777" w:rsidR="00E42CEB" w:rsidRPr="00F1749B" w:rsidRDefault="00E42CEB" w:rsidP="00E42CEB">
      <w:pPr>
        <w:pStyle w:val="Heading2"/>
        <w:ind w:left="0"/>
        <w:rPr>
          <w:lang w:val="cy-GB"/>
        </w:rPr>
      </w:pPr>
    </w:p>
    <w:p w14:paraId="62583160" w14:textId="77777777" w:rsidR="00E42CEB" w:rsidRPr="00F1749B" w:rsidRDefault="00E42CEB" w:rsidP="00E42CEB">
      <w:pPr>
        <w:pStyle w:val="Heading2"/>
        <w:ind w:left="0"/>
        <w:rPr>
          <w:lang w:val="cy-GB"/>
        </w:rPr>
      </w:pPr>
    </w:p>
    <w:p w14:paraId="661D8C93" w14:textId="77777777" w:rsidR="00E42CEB" w:rsidRPr="00F1749B" w:rsidRDefault="00E42CEB" w:rsidP="00E42CEB">
      <w:pPr>
        <w:pStyle w:val="Heading2"/>
        <w:ind w:left="0"/>
        <w:rPr>
          <w:lang w:val="cy-GB"/>
        </w:rPr>
      </w:pPr>
    </w:p>
    <w:p w14:paraId="77A4B283" w14:textId="04512BFE" w:rsidR="00C44738" w:rsidRPr="00F1749B" w:rsidRDefault="008477E9">
      <w:pPr>
        <w:pStyle w:val="Heading2"/>
        <w:ind w:left="842"/>
        <w:rPr>
          <w:lang w:val="cy-GB"/>
        </w:rPr>
      </w:pPr>
      <w:r w:rsidRPr="00F1749B">
        <w:rPr>
          <w:lang w:val="cy-GB"/>
        </w:rPr>
        <w:t>Rheolaeth Fersiwn Dogfen</w:t>
      </w:r>
    </w:p>
    <w:p w14:paraId="77A4B284" w14:textId="77777777" w:rsidR="00C44738" w:rsidRPr="00F1749B" w:rsidRDefault="00C44738">
      <w:pPr>
        <w:pStyle w:val="BodyText"/>
        <w:rPr>
          <w:b/>
          <w:sz w:val="23"/>
          <w:lang w:val="cy-GB"/>
        </w:rPr>
      </w:pPr>
    </w:p>
    <w:tbl>
      <w:tblPr>
        <w:tblW w:w="0" w:type="auto"/>
        <w:tblInd w:w="8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1"/>
        <w:gridCol w:w="4345"/>
        <w:gridCol w:w="941"/>
        <w:gridCol w:w="2324"/>
      </w:tblGrid>
      <w:tr w:rsidR="00C44738" w:rsidRPr="00F1749B" w14:paraId="77A4B289" w14:textId="77777777">
        <w:trPr>
          <w:trHeight w:val="501"/>
        </w:trPr>
        <w:tc>
          <w:tcPr>
            <w:tcW w:w="1411" w:type="dxa"/>
            <w:shd w:val="clear" w:color="auto" w:fill="DADADA"/>
          </w:tcPr>
          <w:p w14:paraId="77A4B285" w14:textId="77777777" w:rsidR="00C44738" w:rsidRPr="00F1749B" w:rsidRDefault="008477E9">
            <w:pPr>
              <w:pStyle w:val="TableParagraph"/>
              <w:spacing w:line="243" w:lineRule="exact"/>
              <w:ind w:left="117"/>
              <w:rPr>
                <w:lang w:val="cy-GB"/>
              </w:rPr>
            </w:pPr>
            <w:r w:rsidRPr="00F1749B">
              <w:rPr>
                <w:lang w:val="cy-GB"/>
              </w:rPr>
              <w:t>Rhif Fersiwn:</w:t>
            </w:r>
          </w:p>
        </w:tc>
        <w:tc>
          <w:tcPr>
            <w:tcW w:w="4345" w:type="dxa"/>
            <w:shd w:val="clear" w:color="auto" w:fill="DADADA"/>
          </w:tcPr>
          <w:p w14:paraId="77A4B286" w14:textId="77777777" w:rsidR="00C44738" w:rsidRPr="00F1749B" w:rsidRDefault="008477E9">
            <w:pPr>
              <w:pStyle w:val="TableParagraph"/>
              <w:spacing w:line="243" w:lineRule="exact"/>
              <w:ind w:left="117"/>
              <w:rPr>
                <w:lang w:val="cy-GB"/>
              </w:rPr>
            </w:pPr>
            <w:r w:rsidRPr="00F1749B">
              <w:rPr>
                <w:lang w:val="cy-GB"/>
              </w:rPr>
              <w:t>Rheswm dros y newid:</w:t>
            </w:r>
          </w:p>
        </w:tc>
        <w:tc>
          <w:tcPr>
            <w:tcW w:w="941" w:type="dxa"/>
            <w:shd w:val="clear" w:color="auto" w:fill="DADADA"/>
          </w:tcPr>
          <w:p w14:paraId="77A4B287" w14:textId="77777777" w:rsidR="00C44738" w:rsidRPr="00F1749B" w:rsidRDefault="008477E9">
            <w:pPr>
              <w:pStyle w:val="TableParagraph"/>
              <w:spacing w:line="243" w:lineRule="exact"/>
              <w:ind w:left="115"/>
              <w:rPr>
                <w:lang w:val="cy-GB"/>
              </w:rPr>
            </w:pPr>
            <w:r w:rsidRPr="00F1749B">
              <w:rPr>
                <w:spacing w:val="-2"/>
                <w:lang w:val="cy-GB"/>
              </w:rPr>
              <w:t>Awdur:</w:t>
            </w:r>
          </w:p>
        </w:tc>
        <w:tc>
          <w:tcPr>
            <w:tcW w:w="2324" w:type="dxa"/>
            <w:shd w:val="clear" w:color="auto" w:fill="DADADA"/>
          </w:tcPr>
          <w:p w14:paraId="77A4B288" w14:textId="77777777" w:rsidR="00C44738" w:rsidRPr="00F1749B" w:rsidRDefault="008477E9">
            <w:pPr>
              <w:pStyle w:val="TableParagraph"/>
              <w:spacing w:line="243" w:lineRule="exact"/>
              <w:ind w:left="117"/>
              <w:rPr>
                <w:lang w:val="cy-GB"/>
              </w:rPr>
            </w:pPr>
            <w:r w:rsidRPr="00F1749B">
              <w:rPr>
                <w:lang w:val="cy-GB"/>
              </w:rPr>
              <w:t>Dyddiad y newid:</w:t>
            </w:r>
          </w:p>
        </w:tc>
      </w:tr>
      <w:tr w:rsidR="00C44738" w:rsidRPr="00F1749B" w14:paraId="77A4B28E" w14:textId="77777777">
        <w:trPr>
          <w:trHeight w:val="244"/>
        </w:trPr>
        <w:tc>
          <w:tcPr>
            <w:tcW w:w="1411" w:type="dxa"/>
          </w:tcPr>
          <w:p w14:paraId="77A4B28A" w14:textId="77777777" w:rsidR="00C44738" w:rsidRPr="00F1749B" w:rsidRDefault="008477E9">
            <w:pPr>
              <w:pStyle w:val="TableParagraph"/>
              <w:spacing w:line="224" w:lineRule="exact"/>
              <w:ind w:left="117"/>
              <w:rPr>
                <w:lang w:val="cy-GB"/>
              </w:rPr>
            </w:pPr>
            <w:r w:rsidRPr="00F1749B">
              <w:rPr>
                <w:spacing w:val="-5"/>
                <w:lang w:val="cy-GB"/>
              </w:rPr>
              <w:t>1.1</w:t>
            </w:r>
          </w:p>
        </w:tc>
        <w:tc>
          <w:tcPr>
            <w:tcW w:w="4345" w:type="dxa"/>
          </w:tcPr>
          <w:p w14:paraId="77A4B28B" w14:textId="77777777" w:rsidR="00C44738" w:rsidRPr="00F1749B" w:rsidRDefault="008477E9">
            <w:pPr>
              <w:pStyle w:val="TableParagraph"/>
              <w:spacing w:line="224" w:lineRule="exact"/>
              <w:ind w:left="14"/>
              <w:rPr>
                <w:lang w:val="cy-GB"/>
              </w:rPr>
            </w:pPr>
            <w:r w:rsidRPr="00F1749B">
              <w:rPr>
                <w:lang w:val="cy-GB"/>
              </w:rPr>
              <w:t>Diweddariad Adolygiad Polisi</w:t>
            </w:r>
          </w:p>
        </w:tc>
        <w:tc>
          <w:tcPr>
            <w:tcW w:w="941" w:type="dxa"/>
          </w:tcPr>
          <w:p w14:paraId="77A4B28C" w14:textId="3B57915C" w:rsidR="00C44738" w:rsidRPr="00F1749B" w:rsidRDefault="00466116">
            <w:pPr>
              <w:pStyle w:val="TableParagraph"/>
              <w:spacing w:line="224" w:lineRule="exact"/>
              <w:ind w:left="11"/>
              <w:rPr>
                <w:lang w:val="cy-GB"/>
              </w:rPr>
            </w:pPr>
            <w:r>
              <w:rPr>
                <w:spacing w:val="-5"/>
                <w:lang w:val="cy-GB"/>
              </w:rPr>
              <w:t>PO</w:t>
            </w:r>
          </w:p>
        </w:tc>
        <w:tc>
          <w:tcPr>
            <w:tcW w:w="2324" w:type="dxa"/>
          </w:tcPr>
          <w:p w14:paraId="77A4B28D" w14:textId="77777777" w:rsidR="00C44738" w:rsidRPr="00F1749B" w:rsidRDefault="008477E9">
            <w:pPr>
              <w:pStyle w:val="TableParagraph"/>
              <w:spacing w:line="224" w:lineRule="exact"/>
              <w:ind w:left="14"/>
              <w:rPr>
                <w:lang w:val="cy-GB"/>
              </w:rPr>
            </w:pPr>
            <w:r w:rsidRPr="00F1749B">
              <w:rPr>
                <w:spacing w:val="-2"/>
                <w:lang w:val="cy-GB"/>
              </w:rPr>
              <w:t>02.04.20</w:t>
            </w:r>
          </w:p>
        </w:tc>
      </w:tr>
      <w:tr w:rsidR="00C44738" w:rsidRPr="00F1749B" w14:paraId="77A4B293" w14:textId="77777777">
        <w:trPr>
          <w:trHeight w:val="253"/>
        </w:trPr>
        <w:tc>
          <w:tcPr>
            <w:tcW w:w="1411" w:type="dxa"/>
          </w:tcPr>
          <w:p w14:paraId="77A4B28F" w14:textId="77777777" w:rsidR="00C44738" w:rsidRPr="00F1749B" w:rsidRDefault="008477E9">
            <w:pPr>
              <w:pStyle w:val="TableParagraph"/>
              <w:spacing w:before="2" w:line="232" w:lineRule="exact"/>
              <w:ind w:left="194"/>
              <w:rPr>
                <w:lang w:val="cy-GB"/>
              </w:rPr>
            </w:pPr>
            <w:r w:rsidRPr="00F1749B">
              <w:rPr>
                <w:spacing w:val="-5"/>
                <w:lang w:val="cy-GB"/>
              </w:rPr>
              <w:t>1.2</w:t>
            </w:r>
          </w:p>
        </w:tc>
        <w:tc>
          <w:tcPr>
            <w:tcW w:w="4345" w:type="dxa"/>
          </w:tcPr>
          <w:p w14:paraId="77A4B290" w14:textId="77777777" w:rsidR="00C44738" w:rsidRPr="00F1749B" w:rsidRDefault="008477E9">
            <w:pPr>
              <w:pStyle w:val="TableParagraph"/>
              <w:spacing w:before="2" w:line="232" w:lineRule="exact"/>
              <w:ind w:left="9"/>
              <w:rPr>
                <w:lang w:val="cy-GB"/>
              </w:rPr>
            </w:pPr>
            <w:r w:rsidRPr="00F1749B">
              <w:rPr>
                <w:lang w:val="cy-GB"/>
              </w:rPr>
              <w:t>Diweddariad Adolygiad Polisi</w:t>
            </w:r>
          </w:p>
        </w:tc>
        <w:tc>
          <w:tcPr>
            <w:tcW w:w="941" w:type="dxa"/>
          </w:tcPr>
          <w:p w14:paraId="77A4B291" w14:textId="6FD8B018" w:rsidR="00C44738" w:rsidRPr="00F1749B" w:rsidRDefault="00466116">
            <w:pPr>
              <w:pStyle w:val="TableParagraph"/>
              <w:spacing w:before="2" w:line="232" w:lineRule="exact"/>
              <w:ind w:left="7"/>
              <w:rPr>
                <w:lang w:val="cy-GB"/>
              </w:rPr>
            </w:pPr>
            <w:r>
              <w:rPr>
                <w:spacing w:val="-5"/>
                <w:lang w:val="cy-GB"/>
              </w:rPr>
              <w:t>PO</w:t>
            </w:r>
          </w:p>
        </w:tc>
        <w:tc>
          <w:tcPr>
            <w:tcW w:w="2324" w:type="dxa"/>
          </w:tcPr>
          <w:p w14:paraId="77A4B292" w14:textId="77777777" w:rsidR="00C44738" w:rsidRPr="00F1749B" w:rsidRDefault="008477E9">
            <w:pPr>
              <w:pStyle w:val="TableParagraph"/>
              <w:spacing w:before="2" w:line="232" w:lineRule="exact"/>
              <w:ind w:left="9"/>
              <w:rPr>
                <w:lang w:val="cy-GB"/>
              </w:rPr>
            </w:pPr>
            <w:r w:rsidRPr="00F1749B">
              <w:rPr>
                <w:spacing w:val="-2"/>
                <w:lang w:val="cy-GB"/>
              </w:rPr>
              <w:t>08.10.21</w:t>
            </w:r>
          </w:p>
        </w:tc>
      </w:tr>
      <w:tr w:rsidR="00C44738" w:rsidRPr="00F1749B" w14:paraId="77A4B298" w14:textId="77777777">
        <w:trPr>
          <w:trHeight w:val="253"/>
        </w:trPr>
        <w:tc>
          <w:tcPr>
            <w:tcW w:w="1411" w:type="dxa"/>
          </w:tcPr>
          <w:p w14:paraId="77A4B294" w14:textId="77777777" w:rsidR="00C44738" w:rsidRPr="00F1749B" w:rsidRDefault="00C44738">
            <w:pPr>
              <w:pStyle w:val="TableParagraph"/>
              <w:rPr>
                <w:rFonts w:ascii="Times New Roman"/>
                <w:sz w:val="18"/>
                <w:lang w:val="cy-GB"/>
              </w:rPr>
            </w:pPr>
          </w:p>
        </w:tc>
        <w:tc>
          <w:tcPr>
            <w:tcW w:w="4345" w:type="dxa"/>
          </w:tcPr>
          <w:p w14:paraId="77A4B295" w14:textId="77777777" w:rsidR="00C44738" w:rsidRPr="00F1749B" w:rsidRDefault="008477E9">
            <w:pPr>
              <w:pStyle w:val="TableParagraph"/>
              <w:spacing w:line="234" w:lineRule="exact"/>
              <w:ind w:left="9"/>
              <w:rPr>
                <w:lang w:val="cy-GB"/>
              </w:rPr>
            </w:pPr>
            <w:r w:rsidRPr="00F1749B">
              <w:rPr>
                <w:lang w:val="cy-GB"/>
              </w:rPr>
              <w:t>Ystyriwyd yn OLT ac APT – 02.11.21.</w:t>
            </w:r>
          </w:p>
        </w:tc>
        <w:tc>
          <w:tcPr>
            <w:tcW w:w="941" w:type="dxa"/>
          </w:tcPr>
          <w:p w14:paraId="77A4B296" w14:textId="77777777" w:rsidR="00C44738" w:rsidRPr="00F1749B" w:rsidRDefault="00C44738">
            <w:pPr>
              <w:pStyle w:val="TableParagraph"/>
              <w:rPr>
                <w:rFonts w:ascii="Times New Roman"/>
                <w:sz w:val="18"/>
                <w:lang w:val="cy-GB"/>
              </w:rPr>
            </w:pPr>
          </w:p>
        </w:tc>
        <w:tc>
          <w:tcPr>
            <w:tcW w:w="2324" w:type="dxa"/>
          </w:tcPr>
          <w:p w14:paraId="77A4B297" w14:textId="77777777" w:rsidR="00C44738" w:rsidRPr="00F1749B" w:rsidRDefault="00C44738">
            <w:pPr>
              <w:pStyle w:val="TableParagraph"/>
              <w:rPr>
                <w:rFonts w:ascii="Times New Roman"/>
                <w:sz w:val="18"/>
                <w:lang w:val="cy-GB"/>
              </w:rPr>
            </w:pPr>
          </w:p>
        </w:tc>
      </w:tr>
      <w:tr w:rsidR="00C44738" w:rsidRPr="00F1749B" w14:paraId="77A4B29D" w14:textId="77777777">
        <w:trPr>
          <w:trHeight w:val="248"/>
        </w:trPr>
        <w:tc>
          <w:tcPr>
            <w:tcW w:w="1411" w:type="dxa"/>
          </w:tcPr>
          <w:p w14:paraId="77A4B299" w14:textId="287D056E" w:rsidR="00C44738" w:rsidRPr="00F1749B" w:rsidRDefault="00433198">
            <w:pPr>
              <w:pStyle w:val="TableParagraph"/>
              <w:rPr>
                <w:rFonts w:ascii="Times New Roman"/>
                <w:sz w:val="18"/>
                <w:lang w:val="cy-GB"/>
              </w:rPr>
            </w:pPr>
            <w:r w:rsidRPr="00F1749B">
              <w:rPr>
                <w:rFonts w:ascii="Times New Roman"/>
                <w:sz w:val="18"/>
                <w:lang w:val="cy-GB"/>
              </w:rPr>
              <w:t xml:space="preserve">    1.3 </w:t>
            </w:r>
          </w:p>
        </w:tc>
        <w:tc>
          <w:tcPr>
            <w:tcW w:w="4345" w:type="dxa"/>
          </w:tcPr>
          <w:p w14:paraId="77A4B29A" w14:textId="6EE2672E" w:rsidR="00C44738" w:rsidRPr="00F1749B" w:rsidRDefault="00433198">
            <w:pPr>
              <w:pStyle w:val="TableParagraph"/>
              <w:rPr>
                <w:lang w:val="cy-GB"/>
              </w:rPr>
            </w:pPr>
            <w:r w:rsidRPr="00F1749B">
              <w:rPr>
                <w:lang w:val="cy-GB"/>
              </w:rPr>
              <w:t xml:space="preserve"> Adolygiad polisi a'i ddiweddar</w:t>
            </w:r>
            <w:r w:rsidR="00466116">
              <w:rPr>
                <w:lang w:val="cy-GB"/>
              </w:rPr>
              <w:t>iad</w:t>
            </w:r>
            <w:r w:rsidRPr="00F1749B">
              <w:rPr>
                <w:lang w:val="cy-GB"/>
              </w:rPr>
              <w:t xml:space="preserve"> </w:t>
            </w:r>
          </w:p>
        </w:tc>
        <w:tc>
          <w:tcPr>
            <w:tcW w:w="941" w:type="dxa"/>
          </w:tcPr>
          <w:p w14:paraId="77A4B29B" w14:textId="2F89033E" w:rsidR="00C44738" w:rsidRPr="00F1749B" w:rsidRDefault="00466116">
            <w:pPr>
              <w:pStyle w:val="TableParagraph"/>
              <w:rPr>
                <w:lang w:val="cy-GB"/>
              </w:rPr>
            </w:pPr>
            <w:r>
              <w:rPr>
                <w:lang w:val="cy-GB"/>
              </w:rPr>
              <w:t>PO</w:t>
            </w:r>
          </w:p>
        </w:tc>
        <w:tc>
          <w:tcPr>
            <w:tcW w:w="2324" w:type="dxa"/>
          </w:tcPr>
          <w:p w14:paraId="77A4B29C" w14:textId="29568710" w:rsidR="00C44738" w:rsidRPr="00F1749B" w:rsidRDefault="00EC0BE4">
            <w:pPr>
              <w:pStyle w:val="TableParagraph"/>
              <w:rPr>
                <w:lang w:val="cy-GB"/>
              </w:rPr>
            </w:pPr>
            <w:r w:rsidRPr="00F1749B">
              <w:rPr>
                <w:lang w:val="cy-GB"/>
              </w:rPr>
              <w:t>16.04.24</w:t>
            </w:r>
          </w:p>
        </w:tc>
      </w:tr>
      <w:tr w:rsidR="0072690C" w:rsidRPr="00F1749B" w14:paraId="2C0B7A50" w14:textId="77777777">
        <w:trPr>
          <w:trHeight w:val="248"/>
        </w:trPr>
        <w:tc>
          <w:tcPr>
            <w:tcW w:w="1411" w:type="dxa"/>
          </w:tcPr>
          <w:p w14:paraId="1FE3BC61" w14:textId="6DF3A0AF" w:rsidR="0072690C" w:rsidRPr="00F1749B" w:rsidRDefault="0072690C">
            <w:pPr>
              <w:pStyle w:val="TableParagraph"/>
              <w:rPr>
                <w:rFonts w:ascii="Times New Roman"/>
                <w:sz w:val="18"/>
                <w:lang w:val="cy-GB"/>
              </w:rPr>
            </w:pPr>
            <w:r w:rsidRPr="00F1749B">
              <w:rPr>
                <w:rFonts w:ascii="Times New Roman"/>
                <w:sz w:val="18"/>
                <w:lang w:val="cy-GB"/>
              </w:rPr>
              <w:t xml:space="preserve">  1.4</w:t>
            </w:r>
          </w:p>
        </w:tc>
        <w:tc>
          <w:tcPr>
            <w:tcW w:w="4345" w:type="dxa"/>
          </w:tcPr>
          <w:p w14:paraId="7EBE98AC" w14:textId="6F7866B5" w:rsidR="0072690C" w:rsidRPr="00F1749B" w:rsidRDefault="00F86903">
            <w:pPr>
              <w:pStyle w:val="TableParagraph"/>
              <w:rPr>
                <w:lang w:val="cy-GB"/>
              </w:rPr>
            </w:pPr>
            <w:r>
              <w:rPr>
                <w:rFonts w:eastAsiaTheme="minorHAnsi"/>
                <w:lang w:val="cy-GB"/>
              </w:rPr>
              <w:t>Polisi wedi'i gymeradwyo gan UDA - 5 Tachwedd 2024</w:t>
            </w:r>
          </w:p>
        </w:tc>
        <w:tc>
          <w:tcPr>
            <w:tcW w:w="941" w:type="dxa"/>
          </w:tcPr>
          <w:p w14:paraId="70F3EA9A" w14:textId="77777777" w:rsidR="0072690C" w:rsidRPr="00F1749B" w:rsidRDefault="0072690C">
            <w:pPr>
              <w:pStyle w:val="TableParagraph"/>
              <w:rPr>
                <w:lang w:val="cy-GB"/>
              </w:rPr>
            </w:pPr>
          </w:p>
        </w:tc>
        <w:tc>
          <w:tcPr>
            <w:tcW w:w="2324" w:type="dxa"/>
          </w:tcPr>
          <w:p w14:paraId="587C1A58" w14:textId="77777777" w:rsidR="0072690C" w:rsidRPr="00F1749B" w:rsidRDefault="0072690C">
            <w:pPr>
              <w:pStyle w:val="TableParagraph"/>
              <w:rPr>
                <w:lang w:val="cy-GB"/>
              </w:rPr>
            </w:pPr>
          </w:p>
        </w:tc>
      </w:tr>
    </w:tbl>
    <w:p w14:paraId="77A4B29E" w14:textId="77777777" w:rsidR="00C44738" w:rsidRPr="00F1749B" w:rsidRDefault="00C44738">
      <w:pPr>
        <w:pStyle w:val="BodyText"/>
        <w:spacing w:before="5"/>
        <w:rPr>
          <w:b/>
          <w:sz w:val="21"/>
          <w:lang w:val="cy-GB"/>
        </w:rPr>
      </w:pPr>
    </w:p>
    <w:p w14:paraId="77A4B29F" w14:textId="77777777" w:rsidR="00C44738" w:rsidRPr="00F1749B" w:rsidRDefault="008477E9">
      <w:pPr>
        <w:pStyle w:val="BodyText"/>
        <w:ind w:left="820"/>
        <w:rPr>
          <w:lang w:val="cy-GB"/>
        </w:rPr>
      </w:pPr>
      <w:r w:rsidRPr="00F1749B">
        <w:rPr>
          <w:lang w:val="cy-GB"/>
        </w:rPr>
        <w:t>(Dylai hyn gynnwys taith y polisi trwy strwythur y Pwyllgor).</w:t>
      </w:r>
    </w:p>
    <w:p w14:paraId="77A4B2A0" w14:textId="35835899" w:rsidR="00C44738" w:rsidRPr="00F1749B" w:rsidRDefault="008477E9">
      <w:pPr>
        <w:pStyle w:val="Heading2"/>
        <w:tabs>
          <w:tab w:val="left" w:pos="5020"/>
        </w:tabs>
        <w:spacing w:before="170" w:line="450" w:lineRule="atLeast"/>
        <w:ind w:right="1923"/>
        <w:rPr>
          <w:b w:val="0"/>
          <w:lang w:val="cy-GB"/>
        </w:rPr>
      </w:pPr>
      <w:r w:rsidRPr="00F1749B">
        <w:rPr>
          <w:lang w:val="cy-GB"/>
        </w:rPr>
        <w:t>Awdur(</w:t>
      </w:r>
      <w:proofErr w:type="spellStart"/>
      <w:r w:rsidRPr="00F1749B">
        <w:rPr>
          <w:lang w:val="cy-GB"/>
        </w:rPr>
        <w:t>on</w:t>
      </w:r>
      <w:proofErr w:type="spellEnd"/>
      <w:r w:rsidRPr="00F1749B">
        <w:rPr>
          <w:lang w:val="cy-GB"/>
        </w:rPr>
        <w:t>) y polisi: Paul Osborne</w:t>
      </w:r>
      <w:r w:rsidRPr="00F1749B">
        <w:rPr>
          <w:lang w:val="cy-GB"/>
        </w:rPr>
        <w:tab/>
        <w:t xml:space="preserve">Teitl y Swydd... </w:t>
      </w:r>
      <w:r w:rsidR="005276A5">
        <w:rPr>
          <w:lang w:val="cy-GB"/>
        </w:rPr>
        <w:t xml:space="preserve">SDD </w:t>
      </w:r>
      <w:r w:rsidRPr="00F1749B">
        <w:rPr>
          <w:lang w:val="cy-GB"/>
        </w:rPr>
        <w:t xml:space="preserve">Grŵp </w:t>
      </w:r>
      <w:r w:rsidR="005276A5">
        <w:rPr>
          <w:lang w:val="cy-GB"/>
        </w:rPr>
        <w:t xml:space="preserve">PCYDDS                                                                                                        </w:t>
      </w:r>
      <w:r w:rsidRPr="00F1749B">
        <w:rPr>
          <w:lang w:val="cy-GB"/>
        </w:rPr>
        <w:t>Statws cyfredol y Polisi</w:t>
      </w:r>
      <w:r w:rsidRPr="00F1749B">
        <w:rPr>
          <w:b w:val="0"/>
          <w:lang w:val="cy-GB"/>
        </w:rPr>
        <w:t>:</w:t>
      </w:r>
      <w:r w:rsidR="005276A5">
        <w:rPr>
          <w:b w:val="0"/>
          <w:lang w:val="cy-GB"/>
        </w:rPr>
        <w:t xml:space="preserve"> </w:t>
      </w:r>
      <w:r w:rsidRPr="00F1749B">
        <w:rPr>
          <w:b w:val="0"/>
          <w:lang w:val="cy-GB"/>
        </w:rPr>
        <w:t>Cymeradwy</w:t>
      </w:r>
    </w:p>
    <w:p w14:paraId="77A4B2A1" w14:textId="77777777" w:rsidR="00C44738" w:rsidRPr="00F1749B" w:rsidRDefault="008477E9">
      <w:pPr>
        <w:spacing w:before="5"/>
        <w:ind w:left="820"/>
        <w:rPr>
          <w:lang w:val="cy-GB"/>
        </w:rPr>
      </w:pPr>
      <w:r w:rsidRPr="00F1749B">
        <w:rPr>
          <w:b/>
          <w:lang w:val="cy-GB"/>
        </w:rPr>
        <w:lastRenderedPageBreak/>
        <w:t xml:space="preserve">A yw'r Polisi yn berthnasol i: </w:t>
      </w:r>
      <w:r w:rsidRPr="00F1749B">
        <w:rPr>
          <w:lang w:val="cy-GB"/>
        </w:rPr>
        <w:t>AB ac AU</w:t>
      </w:r>
    </w:p>
    <w:p w14:paraId="77A4B2A2" w14:textId="77777777" w:rsidR="00C44738" w:rsidRPr="00F1749B" w:rsidRDefault="00C44738">
      <w:pPr>
        <w:pStyle w:val="BodyText"/>
        <w:spacing w:before="9"/>
        <w:rPr>
          <w:sz w:val="21"/>
          <w:lang w:val="cy-GB"/>
        </w:rPr>
      </w:pPr>
    </w:p>
    <w:p w14:paraId="77A4B2A3" w14:textId="7E794F19" w:rsidR="00C44738" w:rsidRPr="00F1749B" w:rsidRDefault="008477E9">
      <w:pPr>
        <w:spacing w:before="1"/>
        <w:ind w:left="820"/>
        <w:rPr>
          <w:lang w:val="cy-GB"/>
        </w:rPr>
      </w:pPr>
      <w:r w:rsidRPr="00F1749B">
        <w:rPr>
          <w:b/>
          <w:lang w:val="cy-GB"/>
        </w:rPr>
        <w:t>Dyddiad yn effeithiol o</w:t>
      </w:r>
      <w:r w:rsidRPr="00F1749B">
        <w:rPr>
          <w:lang w:val="cy-GB"/>
        </w:rPr>
        <w:t xml:space="preserve">: 5 / 11 / 2024 </w:t>
      </w:r>
    </w:p>
    <w:p w14:paraId="77A4B2A4" w14:textId="77777777" w:rsidR="00C44738" w:rsidRPr="00F1749B" w:rsidRDefault="00C44738">
      <w:pPr>
        <w:pStyle w:val="BodyText"/>
        <w:spacing w:before="9"/>
        <w:rPr>
          <w:sz w:val="21"/>
          <w:lang w:val="cy-GB"/>
        </w:rPr>
      </w:pPr>
    </w:p>
    <w:p w14:paraId="77A4B2A5" w14:textId="5E9BF30A" w:rsidR="00C44738" w:rsidRPr="00F1749B" w:rsidRDefault="008477E9">
      <w:pPr>
        <w:ind w:left="820"/>
        <w:rPr>
          <w:lang w:val="cy-GB"/>
        </w:rPr>
      </w:pPr>
      <w:r w:rsidRPr="00F1749B">
        <w:rPr>
          <w:b/>
          <w:lang w:val="cy-GB"/>
        </w:rPr>
        <w:t xml:space="preserve">Dyddiad adolygu </w:t>
      </w:r>
      <w:r w:rsidRPr="005276A5">
        <w:rPr>
          <w:b/>
          <w:bCs/>
          <w:lang w:val="cy-GB"/>
        </w:rPr>
        <w:t>polisi:</w:t>
      </w:r>
      <w:r w:rsidRPr="00F1749B">
        <w:rPr>
          <w:lang w:val="cy-GB"/>
        </w:rPr>
        <w:t xml:space="preserve"> 16 / 4 / 2024</w:t>
      </w:r>
    </w:p>
    <w:p w14:paraId="77A4B2A6" w14:textId="77777777" w:rsidR="00C44738" w:rsidRPr="00F1749B" w:rsidRDefault="00C44738">
      <w:pPr>
        <w:pStyle w:val="BodyText"/>
        <w:spacing w:before="3"/>
        <w:rPr>
          <w:lang w:val="cy-GB"/>
        </w:rPr>
      </w:pPr>
    </w:p>
    <w:p w14:paraId="77A4B2A7" w14:textId="0DC125A2" w:rsidR="00C44738" w:rsidRPr="00F1749B" w:rsidRDefault="008477E9">
      <w:pPr>
        <w:ind w:left="820"/>
        <w:rPr>
          <w:highlight w:val="yellow"/>
          <w:lang w:val="cy-GB"/>
        </w:rPr>
      </w:pPr>
      <w:r w:rsidRPr="00F1749B">
        <w:rPr>
          <w:b/>
          <w:lang w:val="cy-GB"/>
        </w:rPr>
        <w:t>Polisi wedi'i adolygu a'i ddiweddaru</w:t>
      </w:r>
      <w:r w:rsidRPr="00F1749B">
        <w:rPr>
          <w:lang w:val="cy-GB"/>
        </w:rPr>
        <w:t xml:space="preserve">: 5 / 11 / 2024 (cymeradwyaeth gan </w:t>
      </w:r>
      <w:r w:rsidR="005276A5">
        <w:rPr>
          <w:lang w:val="cy-GB"/>
        </w:rPr>
        <w:t>UDA</w:t>
      </w:r>
      <w:r w:rsidRPr="00F1749B">
        <w:rPr>
          <w:lang w:val="cy-GB"/>
        </w:rPr>
        <w:t>)</w:t>
      </w:r>
    </w:p>
    <w:p w14:paraId="77A4B2A8" w14:textId="77777777" w:rsidR="00C44738" w:rsidRPr="00F1749B" w:rsidRDefault="00C44738">
      <w:pPr>
        <w:pStyle w:val="BodyText"/>
        <w:spacing w:before="9"/>
        <w:rPr>
          <w:sz w:val="21"/>
          <w:highlight w:val="yellow"/>
          <w:lang w:val="cy-GB"/>
        </w:rPr>
      </w:pPr>
    </w:p>
    <w:p w14:paraId="77A4B2A9" w14:textId="0E35E1E0" w:rsidR="00C44738" w:rsidRPr="00F1749B" w:rsidRDefault="008477E9">
      <w:pPr>
        <w:spacing w:before="1"/>
        <w:ind w:left="820"/>
        <w:rPr>
          <w:lang w:val="cy-GB"/>
        </w:rPr>
      </w:pPr>
      <w:r w:rsidRPr="00F1749B">
        <w:rPr>
          <w:b/>
          <w:highlight w:val="yellow"/>
          <w:lang w:val="cy-GB"/>
        </w:rPr>
        <w:t>Adolygiad nesaf yn ddyledus:</w:t>
      </w:r>
      <w:r w:rsidRPr="00F1749B">
        <w:rPr>
          <w:highlight w:val="yellow"/>
          <w:lang w:val="cy-GB"/>
        </w:rPr>
        <w:t xml:space="preserve"> </w:t>
      </w:r>
      <w:r w:rsidR="0072690C" w:rsidRPr="00F1749B">
        <w:rPr>
          <w:spacing w:val="-4"/>
          <w:lang w:val="cy-GB"/>
        </w:rPr>
        <w:t xml:space="preserve">  4 / 11 / 2025</w:t>
      </w:r>
    </w:p>
    <w:p w14:paraId="77A4B2AA" w14:textId="77777777" w:rsidR="00C44738" w:rsidRPr="00F1749B" w:rsidRDefault="00C44738">
      <w:pPr>
        <w:pStyle w:val="BodyText"/>
        <w:rPr>
          <w:lang w:val="cy-GB"/>
        </w:rPr>
      </w:pPr>
    </w:p>
    <w:p w14:paraId="77A4B2AB" w14:textId="69BF1165" w:rsidR="00C44738" w:rsidRPr="00F1749B" w:rsidRDefault="008477E9">
      <w:pPr>
        <w:ind w:left="820"/>
        <w:rPr>
          <w:lang w:val="cy-GB"/>
        </w:rPr>
      </w:pPr>
      <w:r w:rsidRPr="00F1749B">
        <w:rPr>
          <w:b/>
          <w:lang w:val="cy-GB"/>
        </w:rPr>
        <w:t xml:space="preserve">I'w gyhoeddi: </w:t>
      </w:r>
      <w:r w:rsidRPr="00F1749B">
        <w:rPr>
          <w:lang w:val="cy-GB"/>
        </w:rPr>
        <w:t xml:space="preserve">ar Wefannau AB ac AU / </w:t>
      </w:r>
      <w:proofErr w:type="spellStart"/>
      <w:r w:rsidR="006D09DC" w:rsidRPr="00F1749B">
        <w:rPr>
          <w:lang w:val="cy-GB"/>
        </w:rPr>
        <w:t>Mewnrwyd</w:t>
      </w:r>
      <w:r w:rsidR="006D09DC">
        <w:rPr>
          <w:lang w:val="cy-GB"/>
        </w:rPr>
        <w:t>i</w:t>
      </w:r>
      <w:proofErr w:type="spellEnd"/>
      <w:r w:rsidR="006D09DC" w:rsidRPr="00F1749B">
        <w:rPr>
          <w:lang w:val="cy-GB"/>
        </w:rPr>
        <w:t xml:space="preserve"> </w:t>
      </w:r>
      <w:r w:rsidRPr="00F1749B">
        <w:rPr>
          <w:lang w:val="cy-GB"/>
        </w:rPr>
        <w:t>AB a</w:t>
      </w:r>
      <w:r w:rsidR="006D09DC">
        <w:rPr>
          <w:lang w:val="cy-GB"/>
        </w:rPr>
        <w:t>c</w:t>
      </w:r>
      <w:r w:rsidRPr="00F1749B">
        <w:rPr>
          <w:lang w:val="cy-GB"/>
        </w:rPr>
        <w:t xml:space="preserve"> AU.</w:t>
      </w:r>
    </w:p>
    <w:p w14:paraId="77A4B2AC" w14:textId="77777777" w:rsidR="00C44738" w:rsidRPr="00F1749B" w:rsidRDefault="008477E9">
      <w:pPr>
        <w:pStyle w:val="BodyText"/>
        <w:spacing w:before="7"/>
        <w:rPr>
          <w:sz w:val="23"/>
          <w:lang w:val="cy-GB"/>
        </w:rPr>
      </w:pPr>
      <w:r w:rsidRPr="00F1749B">
        <w:rPr>
          <w:noProof/>
          <w:lang w:val="cy-GB"/>
        </w:rPr>
        <mc:AlternateContent>
          <mc:Choice Requires="wps">
            <w:drawing>
              <wp:anchor distT="0" distB="0" distL="0" distR="0" simplePos="0" relativeHeight="487588352" behindDoc="1" locked="0" layoutInCell="1" allowOverlap="1" wp14:anchorId="77A4B2C5" wp14:editId="77A4B2C6">
                <wp:simplePos x="0" y="0"/>
                <wp:positionH relativeFrom="page">
                  <wp:posOffset>819785</wp:posOffset>
                </wp:positionH>
                <wp:positionV relativeFrom="paragraph">
                  <wp:posOffset>187880</wp:posOffset>
                </wp:positionV>
                <wp:extent cx="569341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3410" cy="6350"/>
                        </a:xfrm>
                        <a:custGeom>
                          <a:avLst/>
                          <a:gdLst/>
                          <a:ahLst/>
                          <a:cxnLst/>
                          <a:rect l="l" t="t" r="r" b="b"/>
                          <a:pathLst>
                            <a:path w="5693410" h="6350">
                              <a:moveTo>
                                <a:pt x="5693410" y="0"/>
                              </a:moveTo>
                              <a:lnTo>
                                <a:pt x="0" y="0"/>
                              </a:lnTo>
                              <a:lnTo>
                                <a:pt x="0" y="6350"/>
                              </a:lnTo>
                              <a:lnTo>
                                <a:pt x="5693410" y="6350"/>
                              </a:lnTo>
                              <a:lnTo>
                                <a:pt x="56934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Graphic 2" style="position:absolute;margin-left:64.55pt;margin-top:14.8pt;width:448.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93410,6350" o:spid="_x0000_s1026" fillcolor="black" stroked="f" path="m5693410,l,,,6350r5693410,l56934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" w14:anchorId="68054A13">
                <v:path arrowok="t"/>
                <w10:wrap type="topAndBottom" anchorx="page"/>
              </v:shape>
            </w:pict>
          </mc:Fallback>
        </mc:AlternateContent>
      </w:r>
    </w:p>
    <w:p w14:paraId="77A4B2AD" w14:textId="77777777" w:rsidR="00C44738" w:rsidRPr="00F1749B" w:rsidRDefault="008477E9">
      <w:pPr>
        <w:spacing w:before="15"/>
        <w:ind w:left="700"/>
        <w:rPr>
          <w:i/>
          <w:lang w:val="cy-GB"/>
        </w:rPr>
      </w:pPr>
      <w:r w:rsidRPr="00F1749B">
        <w:rPr>
          <w:i/>
          <w:color w:val="223D5F"/>
          <w:spacing w:val="-2"/>
          <w:lang w:val="cy-GB"/>
        </w:rPr>
        <w:t>Cymeradwyaeth</w:t>
      </w:r>
    </w:p>
    <w:p w14:paraId="77A4B2AE" w14:textId="77777777" w:rsidR="00C44738" w:rsidRPr="00F1749B" w:rsidRDefault="008477E9">
      <w:pPr>
        <w:spacing w:before="4" w:line="280" w:lineRule="auto"/>
        <w:ind w:left="700"/>
        <w:rPr>
          <w:i/>
          <w:lang w:val="cy-GB"/>
        </w:rPr>
      </w:pPr>
      <w:r w:rsidRPr="00F1749B">
        <w:rPr>
          <w:i/>
          <w:lang w:val="cy-GB"/>
        </w:rPr>
        <w:t>Bydd y polisi yn cael ei ystyried a'i gymeradwyo'n ffurfiol yn unol â Thelerau Gorchwyl y Pwyllgor a amlinellir yn y Llawlyfr Ansawdd Academaidd.</w:t>
      </w:r>
    </w:p>
    <w:p w14:paraId="77A4B2AF" w14:textId="77777777" w:rsidR="00C44738" w:rsidRPr="00F1749B" w:rsidRDefault="008477E9">
      <w:pPr>
        <w:spacing w:before="190" w:line="276" w:lineRule="auto"/>
        <w:ind w:left="700" w:right="490"/>
        <w:jc w:val="both"/>
        <w:rPr>
          <w:i/>
          <w:lang w:val="cy-GB"/>
        </w:rPr>
      </w:pPr>
      <w:r w:rsidRPr="00F1749B">
        <w:rPr>
          <w:i/>
          <w:lang w:val="cy-GB"/>
        </w:rPr>
        <w:t xml:space="preserve">Os yw'r polisi yn effeithio ar staff, dylid gofyn am gyngor gan AD ar y dechrau i ganfod a oes angen ymgynghori yn </w:t>
      </w:r>
      <w:r w:rsidRPr="006D09DC">
        <w:rPr>
          <w:i/>
          <w:lang w:val="cy-GB"/>
        </w:rPr>
        <w:t>JCC.</w:t>
      </w:r>
      <w:r w:rsidRPr="00F1749B">
        <w:rPr>
          <w:i/>
          <w:lang w:val="cy-GB"/>
        </w:rPr>
        <w:t xml:space="preserve"> Bydd AD hefyd yn darparu cyngor ar y cam mwyaf priodol i ymgynghori â </w:t>
      </w:r>
      <w:r w:rsidRPr="006D09DC">
        <w:rPr>
          <w:i/>
          <w:lang w:val="cy-GB"/>
        </w:rPr>
        <w:t>JCC</w:t>
      </w:r>
      <w:r w:rsidRPr="00F1749B">
        <w:rPr>
          <w:i/>
          <w:lang w:val="cy-GB"/>
        </w:rPr>
        <w:t xml:space="preserve"> ac ar a oes angen cymeradwyaeth gan y Cyngor</w:t>
      </w:r>
    </w:p>
    <w:p w14:paraId="77A4B2B0" w14:textId="032A522C" w:rsidR="00C44738" w:rsidRPr="00F1749B" w:rsidRDefault="008477E9">
      <w:pPr>
        <w:spacing w:before="205"/>
        <w:ind w:left="700"/>
        <w:rPr>
          <w:i/>
          <w:lang w:val="cy-GB"/>
        </w:rPr>
      </w:pPr>
      <w:r w:rsidRPr="00F1749B">
        <w:rPr>
          <w:i/>
          <w:lang w:val="cy-GB"/>
        </w:rPr>
        <w:t xml:space="preserve">Rhaid i </w:t>
      </w:r>
      <w:r w:rsidR="005276A5">
        <w:rPr>
          <w:i/>
          <w:lang w:val="cy-GB"/>
        </w:rPr>
        <w:t>BOB</w:t>
      </w:r>
      <w:r w:rsidRPr="00F1749B">
        <w:rPr>
          <w:i/>
          <w:lang w:val="cy-GB"/>
        </w:rPr>
        <w:t xml:space="preserve"> polisi a gyflwynir i'w </w:t>
      </w:r>
      <w:r w:rsidR="005276A5">
        <w:rPr>
          <w:i/>
          <w:lang w:val="cy-GB"/>
        </w:rPr>
        <w:t>g</w:t>
      </w:r>
      <w:r w:rsidRPr="00F1749B">
        <w:rPr>
          <w:i/>
          <w:lang w:val="cy-GB"/>
        </w:rPr>
        <w:t xml:space="preserve">ymeradwyo </w:t>
      </w:r>
      <w:r w:rsidR="005276A5">
        <w:rPr>
          <w:i/>
          <w:lang w:val="cy-GB"/>
        </w:rPr>
        <w:t>gynnwys gydag ef</w:t>
      </w:r>
      <w:r w:rsidR="00B46B2E">
        <w:rPr>
          <w:i/>
          <w:lang w:val="cy-GB"/>
        </w:rPr>
        <w:t xml:space="preserve"> fersiwn wedi’i gwblhau o’r isod</w:t>
      </w:r>
      <w:r w:rsidRPr="00F1749B">
        <w:rPr>
          <w:i/>
          <w:lang w:val="cy-GB"/>
        </w:rPr>
        <w:t>:</w:t>
      </w:r>
    </w:p>
    <w:p w14:paraId="77A4B2B1" w14:textId="77777777" w:rsidR="00C44738" w:rsidRPr="00F1749B" w:rsidRDefault="00C44738">
      <w:pPr>
        <w:pStyle w:val="BodyText"/>
        <w:spacing w:before="2"/>
        <w:rPr>
          <w:i/>
          <w:sz w:val="20"/>
          <w:lang w:val="cy-GB"/>
        </w:rPr>
      </w:pPr>
    </w:p>
    <w:p w14:paraId="77A4B2B2" w14:textId="79D68088" w:rsidR="00C44738" w:rsidRPr="00F1749B" w:rsidRDefault="008477E9">
      <w:pPr>
        <w:pStyle w:val="ListParagraph"/>
        <w:numPr>
          <w:ilvl w:val="0"/>
          <w:numId w:val="1"/>
        </w:numPr>
        <w:tabs>
          <w:tab w:val="left" w:pos="1480"/>
        </w:tabs>
        <w:ind w:hanging="362"/>
        <w:rPr>
          <w:i/>
          <w:lang w:val="cy-GB"/>
        </w:rPr>
      </w:pPr>
      <w:hyperlink r:id="rId19">
        <w:r w:rsidRPr="00F1749B">
          <w:rPr>
            <w:i/>
            <w:color w:val="800080"/>
            <w:u w:val="single" w:color="800080"/>
            <w:lang w:val="cy-GB"/>
          </w:rPr>
          <w:t xml:space="preserve">Asesiad </w:t>
        </w:r>
        <w:r w:rsidR="005276A5">
          <w:rPr>
            <w:i/>
            <w:color w:val="800080"/>
            <w:u w:val="single" w:color="800080"/>
            <w:lang w:val="cy-GB"/>
          </w:rPr>
          <w:t xml:space="preserve">o’r </w:t>
        </w:r>
        <w:r w:rsidRPr="00F1749B">
          <w:rPr>
            <w:i/>
            <w:color w:val="800080"/>
            <w:u w:val="single" w:color="800080"/>
            <w:lang w:val="cy-GB"/>
          </w:rPr>
          <w:t xml:space="preserve">Effaith </w:t>
        </w:r>
        <w:r w:rsidR="005276A5">
          <w:rPr>
            <w:i/>
            <w:color w:val="800080"/>
            <w:u w:val="single" w:color="800080"/>
            <w:lang w:val="cy-GB"/>
          </w:rPr>
          <w:t>ar G</w:t>
        </w:r>
        <w:r w:rsidRPr="00F1749B">
          <w:rPr>
            <w:i/>
            <w:color w:val="800080"/>
            <w:u w:val="single" w:color="800080"/>
            <w:lang w:val="cy-GB"/>
          </w:rPr>
          <w:t>ydraddoldeb a</w:t>
        </w:r>
        <w:r w:rsidR="005276A5">
          <w:rPr>
            <w:i/>
            <w:color w:val="800080"/>
            <w:u w:val="single" w:color="800080"/>
            <w:lang w:val="cy-GB"/>
          </w:rPr>
          <w:t>’r</w:t>
        </w:r>
        <w:r w:rsidRPr="00F1749B">
          <w:rPr>
            <w:i/>
            <w:color w:val="800080"/>
            <w:u w:val="single" w:color="800080"/>
            <w:lang w:val="cy-GB"/>
          </w:rPr>
          <w:t xml:space="preserve"> </w:t>
        </w:r>
        <w:r w:rsidR="005276A5">
          <w:rPr>
            <w:i/>
            <w:color w:val="800080"/>
            <w:u w:val="single" w:color="800080"/>
            <w:lang w:val="cy-GB"/>
          </w:rPr>
          <w:t>G</w:t>
        </w:r>
        <w:r w:rsidRPr="00F1749B">
          <w:rPr>
            <w:i/>
            <w:color w:val="800080"/>
            <w:u w:val="single" w:color="800080"/>
            <w:lang w:val="cy-GB"/>
          </w:rPr>
          <w:t>ymraeg</w:t>
        </w:r>
      </w:hyperlink>
      <w:r w:rsidRPr="00F1749B">
        <w:rPr>
          <w:i/>
          <w:spacing w:val="-2"/>
          <w:lang w:val="cy-GB"/>
        </w:rPr>
        <w:t>.</w:t>
      </w:r>
    </w:p>
    <w:p w14:paraId="77A4B2B5" w14:textId="376C9D3D" w:rsidR="00C44738" w:rsidRPr="00F1749B" w:rsidRDefault="008477E9">
      <w:pPr>
        <w:pStyle w:val="ListParagraph"/>
        <w:numPr>
          <w:ilvl w:val="0"/>
          <w:numId w:val="1"/>
        </w:numPr>
        <w:tabs>
          <w:tab w:val="left" w:pos="1480"/>
        </w:tabs>
        <w:spacing w:before="89"/>
        <w:ind w:hanging="362"/>
        <w:rPr>
          <w:i/>
          <w:lang w:val="cy-GB"/>
        </w:rPr>
      </w:pPr>
      <w:r w:rsidRPr="00F1749B">
        <w:rPr>
          <w:i/>
          <w:color w:val="0000FF"/>
          <w:u w:val="single" w:color="0000FF"/>
          <w:lang w:val="cy-GB"/>
        </w:rPr>
        <w:t>Asesiad Effaith Sefydliadol Asesiad</w:t>
      </w:r>
      <w:r w:rsidR="000A09A1">
        <w:rPr>
          <w:i/>
          <w:color w:val="0000FF"/>
          <w:u w:val="single" w:color="0000FF"/>
          <w:lang w:val="cy-GB"/>
        </w:rPr>
        <w:t xml:space="preserve"> o’r</w:t>
      </w:r>
      <w:r w:rsidRPr="00F1749B">
        <w:rPr>
          <w:i/>
          <w:color w:val="0000FF"/>
          <w:u w:val="single" w:color="0000FF"/>
          <w:lang w:val="cy-GB"/>
        </w:rPr>
        <w:t xml:space="preserve"> Effaith </w:t>
      </w:r>
      <w:r w:rsidR="000A09A1">
        <w:rPr>
          <w:i/>
          <w:color w:val="0000FF"/>
          <w:u w:val="single" w:color="0000FF"/>
          <w:lang w:val="cy-GB"/>
        </w:rPr>
        <w:t>ar B</w:t>
      </w:r>
      <w:r w:rsidRPr="00F1749B">
        <w:rPr>
          <w:i/>
          <w:color w:val="0000FF"/>
          <w:u w:val="single" w:color="0000FF"/>
          <w:lang w:val="cy-GB"/>
        </w:rPr>
        <w:t>reifatrwydd</w:t>
      </w:r>
    </w:p>
    <w:p w14:paraId="77A4B2B6" w14:textId="77777777" w:rsidR="00C44738" w:rsidRPr="00F1749B" w:rsidRDefault="008477E9">
      <w:pPr>
        <w:spacing w:before="233" w:line="276" w:lineRule="auto"/>
        <w:ind w:left="700" w:right="489"/>
        <w:jc w:val="both"/>
        <w:rPr>
          <w:i/>
          <w:lang w:val="cy-GB"/>
        </w:rPr>
      </w:pPr>
      <w:r w:rsidRPr="00F1749B">
        <w:rPr>
          <w:i/>
          <w:lang w:val="cy-GB"/>
        </w:rPr>
        <w:t>Cyn eu cyflwyno i'r pwyllgor, gofynnir i awduron ymgynghori â'r Tîm Polisi a Chynllunio a fydd yn gwirio bod y ddogfen yn cydymffurfio â gofynion y Brifysgol. Bydd y Tîm Polisi a Chynllunio yn cwblhau'r adran isod.</w:t>
      </w:r>
    </w:p>
    <w:p w14:paraId="77A4B2B7" w14:textId="77777777" w:rsidR="00C44738" w:rsidRPr="00F1749B" w:rsidRDefault="008477E9">
      <w:pPr>
        <w:pStyle w:val="BodyText"/>
        <w:spacing w:before="6"/>
        <w:rPr>
          <w:i/>
          <w:sz w:val="15"/>
          <w:lang w:val="cy-GB"/>
        </w:rPr>
      </w:pPr>
      <w:r w:rsidRPr="00F1749B">
        <w:rPr>
          <w:noProof/>
          <w:lang w:val="cy-GB"/>
        </w:rPr>
        <mc:AlternateContent>
          <mc:Choice Requires="wps">
            <w:drawing>
              <wp:anchor distT="0" distB="0" distL="0" distR="0" simplePos="0" relativeHeight="251656704" behindDoc="1" locked="0" layoutInCell="1" allowOverlap="1" wp14:anchorId="77A4B2C7" wp14:editId="77A4B2C8">
                <wp:simplePos x="0" y="0"/>
                <wp:positionH relativeFrom="page">
                  <wp:posOffset>819785</wp:posOffset>
                </wp:positionH>
                <wp:positionV relativeFrom="paragraph">
                  <wp:posOffset>128843</wp:posOffset>
                </wp:positionV>
                <wp:extent cx="569341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3410" cy="6350"/>
                        </a:xfrm>
                        <a:custGeom>
                          <a:avLst/>
                          <a:gdLst/>
                          <a:ahLst/>
                          <a:cxnLst/>
                          <a:rect l="l" t="t" r="r" b="b"/>
                          <a:pathLst>
                            <a:path w="5693410" h="6350">
                              <a:moveTo>
                                <a:pt x="5693410" y="0"/>
                              </a:moveTo>
                              <a:lnTo>
                                <a:pt x="0" y="0"/>
                              </a:lnTo>
                              <a:lnTo>
                                <a:pt x="0" y="6350"/>
                              </a:lnTo>
                              <a:lnTo>
                                <a:pt x="5693410" y="6350"/>
                              </a:lnTo>
                              <a:lnTo>
                                <a:pt x="56934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Graphic 3" style="position:absolute;margin-left:64.55pt;margin-top:10.15pt;width:448.3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5693410,6350" o:spid="_x0000_s1026" fillcolor="black" stroked="f" path="m5693410,l,,,6350r5693410,l56934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" w14:anchorId="7306AA09">
                <v:path arrowok="t"/>
                <w10:wrap type="topAndBottom" anchorx="page"/>
              </v:shape>
            </w:pict>
          </mc:Fallback>
        </mc:AlternateContent>
      </w:r>
    </w:p>
    <w:p w14:paraId="77A4B2B8" w14:textId="77777777" w:rsidR="00C44738" w:rsidRPr="00F1749B" w:rsidRDefault="008477E9">
      <w:pPr>
        <w:pStyle w:val="Heading3"/>
        <w:rPr>
          <w:lang w:val="cy-GB"/>
        </w:rPr>
      </w:pPr>
      <w:r w:rsidRPr="00F1749B">
        <w:rPr>
          <w:lang w:val="cy-GB"/>
        </w:rPr>
        <w:t>I'w gwblhau gan y Tîm Polisi a Chynllunio</w:t>
      </w:r>
    </w:p>
    <w:p w14:paraId="77A4B2B9" w14:textId="77777777" w:rsidR="00C44738" w:rsidRPr="00F1749B" w:rsidRDefault="00C44738">
      <w:pPr>
        <w:pStyle w:val="BodyText"/>
        <w:spacing w:before="9"/>
        <w:rPr>
          <w:b/>
          <w:i/>
          <w:sz w:val="20"/>
          <w:lang w:val="cy-GB"/>
        </w:rPr>
      </w:pPr>
    </w:p>
    <w:p w14:paraId="77A4B2BA" w14:textId="77777777" w:rsidR="00C44738" w:rsidRPr="00F1749B" w:rsidRDefault="008477E9">
      <w:pPr>
        <w:ind w:left="700"/>
        <w:rPr>
          <w:i/>
          <w:lang w:val="cy-GB"/>
        </w:rPr>
      </w:pPr>
      <w:r w:rsidRPr="00F1749B">
        <w:rPr>
          <w:i/>
          <w:lang w:val="cy-GB"/>
        </w:rPr>
        <w:t>Ticiwch i gadarnhau'r canlynol:</w:t>
      </w:r>
    </w:p>
    <w:p w14:paraId="77A4B2BC" w14:textId="77777777" w:rsidR="00C44738" w:rsidRPr="00F1749B" w:rsidRDefault="008477E9">
      <w:pPr>
        <w:ind w:left="700"/>
        <w:rPr>
          <w:rFonts w:ascii="MS Gothic" w:hAnsi="MS Gothic"/>
          <w:i/>
          <w:sz w:val="24"/>
          <w:lang w:val="cy-GB"/>
        </w:rPr>
      </w:pPr>
      <w:r w:rsidRPr="00F1749B">
        <w:rPr>
          <w:i/>
          <w:lang w:val="cy-GB"/>
        </w:rPr>
        <w:t xml:space="preserve">Mae Asesiad Effaith sefydliadol wedi'i gwblhau </w:t>
      </w:r>
      <w:r w:rsidRPr="00F1749B">
        <w:rPr>
          <w:rFonts w:ascii="MS Gothic" w:hAnsi="MS Gothic"/>
          <w:i/>
          <w:spacing w:val="-10"/>
          <w:sz w:val="24"/>
          <w:lang w:val="cy-GB"/>
        </w:rPr>
        <w:t>☒</w:t>
      </w:r>
    </w:p>
    <w:p w14:paraId="77A4B2BD" w14:textId="1FDBF8C4" w:rsidR="00C44738" w:rsidRPr="00F1749B" w:rsidRDefault="008477E9" w:rsidP="006A78DB">
      <w:pPr>
        <w:ind w:left="700"/>
        <w:rPr>
          <w:rFonts w:ascii="MS Gothic" w:hAnsi="MS Gothic"/>
          <w:i/>
          <w:sz w:val="24"/>
          <w:lang w:val="cy-GB"/>
        </w:rPr>
      </w:pPr>
      <w:r w:rsidRPr="00F1749B">
        <w:rPr>
          <w:i/>
          <w:lang w:val="cy-GB"/>
        </w:rPr>
        <w:t>Mae</w:t>
      </w:r>
      <w:r w:rsidR="000A09A1">
        <w:rPr>
          <w:i/>
          <w:lang w:val="cy-GB"/>
        </w:rPr>
        <w:t>’r</w:t>
      </w:r>
      <w:r w:rsidRPr="00F1749B">
        <w:rPr>
          <w:i/>
          <w:lang w:val="cy-GB"/>
        </w:rPr>
        <w:t xml:space="preserve"> Asesiad </w:t>
      </w:r>
      <w:r w:rsidR="000A09A1">
        <w:rPr>
          <w:i/>
          <w:lang w:val="cy-GB"/>
        </w:rPr>
        <w:t xml:space="preserve">o’r </w:t>
      </w:r>
      <w:r w:rsidRPr="00F1749B">
        <w:rPr>
          <w:i/>
          <w:lang w:val="cy-GB"/>
        </w:rPr>
        <w:t xml:space="preserve">Effaith </w:t>
      </w:r>
      <w:r w:rsidR="000A09A1">
        <w:rPr>
          <w:i/>
          <w:lang w:val="cy-GB"/>
        </w:rPr>
        <w:t>ar G</w:t>
      </w:r>
      <w:r w:rsidRPr="00F1749B">
        <w:rPr>
          <w:i/>
          <w:lang w:val="cy-GB"/>
        </w:rPr>
        <w:t xml:space="preserve">ydraddoldeb a'r Gymraeg wedi'i gwblhau </w:t>
      </w:r>
      <w:r w:rsidRPr="00F1749B">
        <w:rPr>
          <w:rFonts w:ascii="MS Gothic" w:hAnsi="MS Gothic"/>
          <w:i/>
          <w:spacing w:val="-10"/>
          <w:sz w:val="24"/>
          <w:lang w:val="cy-GB"/>
        </w:rPr>
        <w:t>☒</w:t>
      </w:r>
    </w:p>
    <w:p w14:paraId="77A4B2BF" w14:textId="4F957636" w:rsidR="00C44738" w:rsidRPr="00F1749B" w:rsidRDefault="008477E9" w:rsidP="006A78DB">
      <w:pPr>
        <w:ind w:left="700"/>
        <w:rPr>
          <w:rFonts w:ascii="MS Gothic"/>
          <w:i/>
          <w:sz w:val="19"/>
          <w:lang w:val="cy-GB"/>
        </w:rPr>
      </w:pPr>
      <w:r w:rsidRPr="00F1749B">
        <w:rPr>
          <w:i/>
          <w:lang w:val="cy-GB"/>
        </w:rPr>
        <w:t xml:space="preserve">Mae PIA wedi ei gwblhau </w:t>
      </w:r>
      <w:r w:rsidRPr="00F1749B">
        <w:rPr>
          <w:rFonts w:ascii="MS Gothic" w:hAnsi="MS Gothic"/>
          <w:i/>
          <w:spacing w:val="-10"/>
          <w:sz w:val="24"/>
          <w:lang w:val="cy-GB"/>
        </w:rPr>
        <w:t>☒</w:t>
      </w:r>
    </w:p>
    <w:p w14:paraId="77A4B2C1" w14:textId="33E4E855" w:rsidR="00C44738" w:rsidRPr="00F1749B" w:rsidRDefault="008477E9" w:rsidP="006A78DB">
      <w:pPr>
        <w:ind w:left="700"/>
        <w:rPr>
          <w:i/>
          <w:sz w:val="20"/>
          <w:lang w:val="cy-GB"/>
        </w:rPr>
      </w:pPr>
      <w:r w:rsidRPr="00F1749B">
        <w:rPr>
          <w:i/>
          <w:lang w:val="cy-GB"/>
        </w:rPr>
        <w:t>Materion y mae angen eu hystyried gan y pwyllgor cymeradwyo: Dim</w:t>
      </w:r>
    </w:p>
    <w:p w14:paraId="5AE6C892" w14:textId="77777777" w:rsidR="00CB42D5" w:rsidRPr="00F1749B" w:rsidRDefault="00CB42D5" w:rsidP="006A78DB">
      <w:pPr>
        <w:pStyle w:val="BodyText"/>
        <w:pBdr>
          <w:bottom w:val="single" w:sz="4" w:space="1" w:color="auto"/>
        </w:pBdr>
        <w:rPr>
          <w:i/>
          <w:sz w:val="25"/>
          <w:lang w:val="cy-GB"/>
        </w:rPr>
      </w:pPr>
    </w:p>
    <w:p w14:paraId="5FC93192" w14:textId="77777777" w:rsidR="00CB42D5" w:rsidRPr="00F1749B" w:rsidRDefault="00CB42D5" w:rsidP="00EE43CF">
      <w:pPr>
        <w:pStyle w:val="BodyText"/>
        <w:rPr>
          <w:i/>
          <w:sz w:val="25"/>
          <w:lang w:val="cy-GB"/>
        </w:rPr>
      </w:pPr>
      <w:bookmarkStart w:id="20" w:name="cysill"/>
      <w:bookmarkEnd w:id="20"/>
    </w:p>
    <w:p w14:paraId="0C2D6D38" w14:textId="77777777" w:rsidR="00CB42D5" w:rsidRPr="00F1749B" w:rsidRDefault="00CB42D5">
      <w:pPr>
        <w:rPr>
          <w:i/>
          <w:sz w:val="25"/>
          <w:lang w:val="cy-GB"/>
        </w:rPr>
      </w:pPr>
      <w:r w:rsidRPr="00F1749B">
        <w:rPr>
          <w:i/>
          <w:sz w:val="25"/>
          <w:lang w:val="cy-GB"/>
        </w:rPr>
        <w:br w:type="page"/>
      </w:r>
    </w:p>
    <w:p w14:paraId="77A4B2C2" w14:textId="47FE9770" w:rsidR="00C44738" w:rsidRPr="00F1749B" w:rsidRDefault="009A510C" w:rsidP="00614B72">
      <w:pPr>
        <w:pStyle w:val="BodyText"/>
        <w:rPr>
          <w:i/>
          <w:sz w:val="25"/>
          <w:lang w:val="cy-GB"/>
        </w:rPr>
      </w:pPr>
      <w:r w:rsidRPr="00F1749B">
        <w:rPr>
          <w:noProof/>
          <w:lang w:val="cy-GB"/>
        </w:rPr>
        <w:lastRenderedPageBreak/>
        <w:drawing>
          <wp:anchor distT="0" distB="0" distL="114300" distR="114300" simplePos="0" relativeHeight="487594496" behindDoc="1" locked="0" layoutInCell="1" allowOverlap="1" wp14:anchorId="015EF77B" wp14:editId="1E71AA4D">
            <wp:simplePos x="0" y="0"/>
            <wp:positionH relativeFrom="page">
              <wp:align>left</wp:align>
            </wp:positionH>
            <wp:positionV relativeFrom="paragraph">
              <wp:posOffset>-928683</wp:posOffset>
            </wp:positionV>
            <wp:extent cx="7569200" cy="10711433"/>
            <wp:effectExtent l="0" t="0" r="0" b="0"/>
            <wp:wrapNone/>
            <wp:docPr id="879299026" name="Picture 3" descr="Cefndir glas a gwyn&#10;&#10;Disgrifiad wedi'i gynhyrchu'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569200" cy="10711433"/>
                    </a:xfrm>
                    <a:prstGeom prst="rect">
                      <a:avLst/>
                    </a:prstGeom>
                  </pic:spPr>
                </pic:pic>
              </a:graphicData>
            </a:graphic>
            <wp14:sizeRelH relativeFrom="page">
              <wp14:pctWidth>0</wp14:pctWidth>
            </wp14:sizeRelH>
            <wp14:sizeRelV relativeFrom="page">
              <wp14:pctHeight>0</wp14:pctHeight>
            </wp14:sizeRelV>
          </wp:anchor>
        </w:drawing>
      </w:r>
    </w:p>
    <w:sectPr w:rsidR="00C44738" w:rsidRPr="00F1749B" w:rsidSect="007703A5">
      <w:pgSz w:w="11920" w:h="16860"/>
      <w:pgMar w:top="1460" w:right="1180" w:bottom="1418"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5FD6" w14:textId="77777777" w:rsidR="00C00CE2" w:rsidRPr="009F48F2" w:rsidRDefault="00C00CE2"/>
  </w:endnote>
  <w:endnote w:type="continuationSeparator" w:id="0">
    <w:p w14:paraId="5FB5A8CA" w14:textId="77777777" w:rsidR="00C00CE2" w:rsidRPr="009F48F2" w:rsidRDefault="00C00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4DCE" w14:textId="77777777" w:rsidR="00285609" w:rsidRPr="009F48F2" w:rsidRDefault="00285609">
    <w:pPr>
      <w:pStyle w:val="Footer"/>
      <w:pBdr>
        <w:top w:val="single" w:sz="4" w:space="8" w:color="4F81BD" w:themeColor="accent1"/>
      </w:pBdr>
      <w:spacing w:before="360"/>
      <w:contextualSpacing/>
      <w:jc w:val="right"/>
      <w:rPr>
        <w:color w:val="404040" w:themeColor="text1" w:themeTint="BF"/>
      </w:rPr>
    </w:pPr>
    <w:r w:rsidRPr="009F48F2">
      <w:rPr>
        <w:color w:val="404040" w:themeColor="text1" w:themeTint="BF"/>
      </w:rPr>
      <w:fldChar w:fldCharType="begin"/>
    </w:r>
    <w:r w:rsidRPr="009F48F2">
      <w:rPr>
        <w:color w:val="404040" w:themeColor="text1" w:themeTint="BF"/>
      </w:rPr>
      <w:instrText xml:space="preserve"> PAGE   \* MERGEFORMAT </w:instrText>
    </w:r>
    <w:r w:rsidRPr="009F48F2">
      <w:rPr>
        <w:color w:val="404040" w:themeColor="text1" w:themeTint="BF"/>
      </w:rPr>
      <w:fldChar w:fldCharType="separate"/>
    </w:r>
    <w:r w:rsidRPr="009F48F2">
      <w:rPr>
        <w:color w:val="404040" w:themeColor="text1" w:themeTint="BF"/>
      </w:rPr>
      <w:t>2</w:t>
    </w:r>
    <w:r w:rsidRPr="009F48F2">
      <w:rPr>
        <w:color w:val="404040" w:themeColor="text1" w:themeTint="BF"/>
      </w:rPr>
      <w:fldChar w:fldCharType="end"/>
    </w:r>
  </w:p>
  <w:p w14:paraId="64FB26F3" w14:textId="31F8986D" w:rsidR="00D0120E" w:rsidRPr="009F48F2" w:rsidRDefault="00D0120E" w:rsidP="00D0120E">
    <w:pPr>
      <w:rPr>
        <w:b/>
        <w:bCs/>
        <w:color w:val="FFFFFF" w:themeColor="background1"/>
      </w:rPr>
    </w:pPr>
    <w:proofErr w:type="spellStart"/>
    <w:r w:rsidRPr="009F48F2">
      <w:rPr>
        <w:sz w:val="20"/>
        <w:szCs w:val="20"/>
      </w:rPr>
      <w:t>Mae'r</w:t>
    </w:r>
    <w:proofErr w:type="spellEnd"/>
    <w:r w:rsidRPr="009F48F2">
      <w:rPr>
        <w:sz w:val="20"/>
        <w:szCs w:val="20"/>
      </w:rPr>
      <w:t xml:space="preserve"> </w:t>
    </w:r>
    <w:proofErr w:type="spellStart"/>
    <w:r w:rsidRPr="009F48F2">
      <w:rPr>
        <w:sz w:val="20"/>
        <w:szCs w:val="20"/>
      </w:rPr>
      <w:t>ddogfen</w:t>
    </w:r>
    <w:proofErr w:type="spellEnd"/>
    <w:r w:rsidRPr="009F48F2">
      <w:rPr>
        <w:sz w:val="20"/>
        <w:szCs w:val="20"/>
      </w:rPr>
      <w:t xml:space="preserve"> hon </w:t>
    </w:r>
    <w:proofErr w:type="spellStart"/>
    <w:r w:rsidRPr="009F48F2">
      <w:rPr>
        <w:sz w:val="20"/>
        <w:szCs w:val="20"/>
      </w:rPr>
      <w:t>ar</w:t>
    </w:r>
    <w:proofErr w:type="spellEnd"/>
    <w:r w:rsidRPr="009F48F2">
      <w:rPr>
        <w:sz w:val="20"/>
        <w:szCs w:val="20"/>
      </w:rPr>
      <w:t xml:space="preserve"> </w:t>
    </w:r>
    <w:proofErr w:type="spellStart"/>
    <w:r w:rsidRPr="009F48F2">
      <w:rPr>
        <w:sz w:val="20"/>
        <w:szCs w:val="20"/>
      </w:rPr>
      <w:t>gael</w:t>
    </w:r>
    <w:proofErr w:type="spellEnd"/>
    <w:r w:rsidRPr="009F48F2">
      <w:rPr>
        <w:sz w:val="20"/>
        <w:szCs w:val="20"/>
      </w:rPr>
      <w:t xml:space="preserve"> </w:t>
    </w:r>
    <w:proofErr w:type="spellStart"/>
    <w:r w:rsidRPr="009F48F2">
      <w:rPr>
        <w:sz w:val="20"/>
        <w:szCs w:val="20"/>
      </w:rPr>
      <w:t>yn</w:t>
    </w:r>
    <w:proofErr w:type="spellEnd"/>
    <w:r w:rsidRPr="009F48F2">
      <w:rPr>
        <w:sz w:val="20"/>
        <w:szCs w:val="20"/>
      </w:rPr>
      <w:t xml:space="preserve"> </w:t>
    </w:r>
    <w:proofErr w:type="spellStart"/>
    <w:r w:rsidRPr="009F48F2">
      <w:rPr>
        <w:sz w:val="20"/>
        <w:szCs w:val="20"/>
      </w:rPr>
      <w:t>Gymraeg</w:t>
    </w:r>
    <w:proofErr w:type="spellEnd"/>
    <w:r w:rsidRPr="009F48F2">
      <w:rPr>
        <w:sz w:val="20"/>
        <w:szCs w:val="20"/>
      </w:rPr>
      <w:t xml:space="preserve"> ac </w:t>
    </w:r>
    <w:proofErr w:type="spellStart"/>
    <w:r w:rsidRPr="009F48F2">
      <w:rPr>
        <w:sz w:val="20"/>
        <w:szCs w:val="20"/>
      </w:rPr>
      <w:t>yn</w:t>
    </w:r>
    <w:proofErr w:type="spellEnd"/>
    <w:r w:rsidRPr="009F48F2">
      <w:rPr>
        <w:sz w:val="20"/>
        <w:szCs w:val="20"/>
      </w:rPr>
      <w:t xml:space="preserve"> </w:t>
    </w:r>
    <w:proofErr w:type="spellStart"/>
    <w:r w:rsidRPr="009F48F2">
      <w:rPr>
        <w:sz w:val="20"/>
        <w:szCs w:val="20"/>
      </w:rPr>
      <w:t>Saesneg</w:t>
    </w:r>
    <w:proofErr w:type="spellEnd"/>
    <w:r w:rsidRPr="009F48F2">
      <w:rPr>
        <w:sz w:val="20"/>
        <w:szCs w:val="20"/>
      </w:rPr>
      <w:t xml:space="preserve"> | </w:t>
    </w:r>
    <w:r w:rsidR="00F1749B" w:rsidRPr="009F48F2">
      <w:rPr>
        <w:sz w:val="20"/>
        <w:szCs w:val="20"/>
      </w:rPr>
      <w:t>This document is available in English and Welsh</w:t>
    </w:r>
    <w:r w:rsidR="00F1749B" w:rsidRPr="009F48F2">
      <w:rPr>
        <w:b/>
        <w:bCs/>
      </w:rPr>
      <w:t xml:space="preserve"> </w:t>
    </w:r>
    <w:proofErr w:type="spellStart"/>
    <w:r w:rsidRPr="009F48F2">
      <w:rPr>
        <w:b/>
        <w:bCs/>
        <w:color w:val="FFFFFF" w:themeColor="background1"/>
      </w:rPr>
      <w:t>ar</w:t>
    </w:r>
    <w:proofErr w:type="spellEnd"/>
    <w:r w:rsidRPr="009F48F2">
      <w:rPr>
        <w:b/>
        <w:bCs/>
        <w:color w:val="FFFFFF" w:themeColor="background1"/>
      </w:rPr>
      <w:t xml:space="preserve"> </w:t>
    </w:r>
    <w:proofErr w:type="spellStart"/>
    <w:r w:rsidRPr="009F48F2">
      <w:rPr>
        <w:b/>
        <w:bCs/>
        <w:color w:val="FFFFFF" w:themeColor="background1"/>
      </w:rPr>
      <w:t>gael</w:t>
    </w:r>
    <w:proofErr w:type="spellEnd"/>
    <w:r w:rsidRPr="009F48F2">
      <w:rPr>
        <w:b/>
        <w:bCs/>
        <w:color w:val="FFFFFF" w:themeColor="background1"/>
      </w:rPr>
      <w:t xml:space="preserve"> </w:t>
    </w:r>
    <w:proofErr w:type="spellStart"/>
    <w:r w:rsidRPr="009F48F2">
      <w:rPr>
        <w:b/>
        <w:bCs/>
        <w:color w:val="FFFFFF" w:themeColor="background1"/>
      </w:rPr>
      <w:t>yn</w:t>
    </w:r>
    <w:proofErr w:type="spellEnd"/>
    <w:r w:rsidRPr="009F48F2">
      <w:rPr>
        <w:b/>
        <w:bCs/>
        <w:color w:val="FFFFFF" w:themeColor="background1"/>
      </w:rPr>
      <w:t xml:space="preserve"> </w:t>
    </w:r>
    <w:proofErr w:type="spellStart"/>
    <w:r w:rsidRPr="009F48F2">
      <w:rPr>
        <w:b/>
        <w:bCs/>
        <w:color w:val="FFFFFF" w:themeColor="background1"/>
      </w:rPr>
      <w:t>Gymraeg</w:t>
    </w:r>
    <w:proofErr w:type="spellEnd"/>
    <w:r w:rsidRPr="009F48F2">
      <w:rPr>
        <w:b/>
        <w:bCs/>
        <w:color w:val="FFFFFF" w:themeColor="background1"/>
      </w:rPr>
      <w:t xml:space="preserve"> a </w:t>
    </w:r>
    <w:proofErr w:type="spellStart"/>
    <w:r w:rsidRPr="009F48F2">
      <w:rPr>
        <w:b/>
        <w:bCs/>
        <w:color w:val="FFFFFF" w:themeColor="background1"/>
      </w:rPr>
      <w:t>Saesneg</w:t>
    </w:r>
    <w:proofErr w:type="spellEnd"/>
  </w:p>
  <w:p w14:paraId="60480D60" w14:textId="77777777" w:rsidR="00285609" w:rsidRPr="009F48F2" w:rsidRDefault="00285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9069" w14:textId="77777777" w:rsidR="00C00CE2" w:rsidRPr="009F48F2" w:rsidRDefault="00C00CE2"/>
  </w:footnote>
  <w:footnote w:type="continuationSeparator" w:id="0">
    <w:p w14:paraId="4BF95FC1" w14:textId="77777777" w:rsidR="00C00CE2" w:rsidRPr="009F48F2" w:rsidRDefault="00C00C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A826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1A8F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1C2A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5AC4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06B4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62C9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6C00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8EAB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C00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5A28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9010D"/>
    <w:multiLevelType w:val="hybridMultilevel"/>
    <w:tmpl w:val="DD8E3C18"/>
    <w:lvl w:ilvl="0" w:tplc="D0A2683E">
      <w:numFmt w:val="bullet"/>
      <w:lvlText w:val=""/>
      <w:lvlJc w:val="left"/>
      <w:pPr>
        <w:ind w:left="1480" w:hanging="363"/>
      </w:pPr>
      <w:rPr>
        <w:rFonts w:ascii="Symbol" w:eastAsia="Symbol" w:hAnsi="Symbol" w:cs="Symbol" w:hint="default"/>
        <w:b w:val="0"/>
        <w:bCs w:val="0"/>
        <w:i w:val="0"/>
        <w:iCs w:val="0"/>
        <w:color w:val="BDBDBD"/>
        <w:spacing w:val="0"/>
        <w:w w:val="100"/>
        <w:sz w:val="22"/>
        <w:szCs w:val="22"/>
        <w:lang w:val="en-US" w:eastAsia="en-US" w:bidi="ar-SA"/>
      </w:rPr>
    </w:lvl>
    <w:lvl w:ilvl="1" w:tplc="A11C448E">
      <w:numFmt w:val="bullet"/>
      <w:lvlText w:val="•"/>
      <w:lvlJc w:val="left"/>
      <w:pPr>
        <w:ind w:left="2343" w:hanging="363"/>
      </w:pPr>
      <w:rPr>
        <w:rFonts w:hint="default"/>
        <w:lang w:val="en-US" w:eastAsia="en-US" w:bidi="ar-SA"/>
      </w:rPr>
    </w:lvl>
    <w:lvl w:ilvl="2" w:tplc="72A0C382">
      <w:numFmt w:val="bullet"/>
      <w:lvlText w:val="•"/>
      <w:lvlJc w:val="left"/>
      <w:pPr>
        <w:ind w:left="3206" w:hanging="363"/>
      </w:pPr>
      <w:rPr>
        <w:rFonts w:hint="default"/>
        <w:lang w:val="en-US" w:eastAsia="en-US" w:bidi="ar-SA"/>
      </w:rPr>
    </w:lvl>
    <w:lvl w:ilvl="3" w:tplc="D20EF2F0">
      <w:numFmt w:val="bullet"/>
      <w:lvlText w:val="•"/>
      <w:lvlJc w:val="left"/>
      <w:pPr>
        <w:ind w:left="4069" w:hanging="363"/>
      </w:pPr>
      <w:rPr>
        <w:rFonts w:hint="default"/>
        <w:lang w:val="en-US" w:eastAsia="en-US" w:bidi="ar-SA"/>
      </w:rPr>
    </w:lvl>
    <w:lvl w:ilvl="4" w:tplc="A7340D22">
      <w:numFmt w:val="bullet"/>
      <w:lvlText w:val="•"/>
      <w:lvlJc w:val="left"/>
      <w:pPr>
        <w:ind w:left="4932" w:hanging="363"/>
      </w:pPr>
      <w:rPr>
        <w:rFonts w:hint="default"/>
        <w:lang w:val="en-US" w:eastAsia="en-US" w:bidi="ar-SA"/>
      </w:rPr>
    </w:lvl>
    <w:lvl w:ilvl="5" w:tplc="108624FC">
      <w:numFmt w:val="bullet"/>
      <w:lvlText w:val="•"/>
      <w:lvlJc w:val="left"/>
      <w:pPr>
        <w:ind w:left="5795" w:hanging="363"/>
      </w:pPr>
      <w:rPr>
        <w:rFonts w:hint="default"/>
        <w:lang w:val="en-US" w:eastAsia="en-US" w:bidi="ar-SA"/>
      </w:rPr>
    </w:lvl>
    <w:lvl w:ilvl="6" w:tplc="50FC2C08">
      <w:numFmt w:val="bullet"/>
      <w:lvlText w:val="•"/>
      <w:lvlJc w:val="left"/>
      <w:pPr>
        <w:ind w:left="6658" w:hanging="363"/>
      </w:pPr>
      <w:rPr>
        <w:rFonts w:hint="default"/>
        <w:lang w:val="en-US" w:eastAsia="en-US" w:bidi="ar-SA"/>
      </w:rPr>
    </w:lvl>
    <w:lvl w:ilvl="7" w:tplc="93DCCAFC">
      <w:numFmt w:val="bullet"/>
      <w:lvlText w:val="•"/>
      <w:lvlJc w:val="left"/>
      <w:pPr>
        <w:ind w:left="7521" w:hanging="363"/>
      </w:pPr>
      <w:rPr>
        <w:rFonts w:hint="default"/>
        <w:lang w:val="en-US" w:eastAsia="en-US" w:bidi="ar-SA"/>
      </w:rPr>
    </w:lvl>
    <w:lvl w:ilvl="8" w:tplc="CD2E0F44">
      <w:numFmt w:val="bullet"/>
      <w:lvlText w:val="•"/>
      <w:lvlJc w:val="left"/>
      <w:pPr>
        <w:ind w:left="8384" w:hanging="363"/>
      </w:pPr>
      <w:rPr>
        <w:rFonts w:hint="default"/>
        <w:lang w:val="en-US" w:eastAsia="en-US" w:bidi="ar-SA"/>
      </w:rPr>
    </w:lvl>
  </w:abstractNum>
  <w:abstractNum w:abstractNumId="11" w15:restartNumberingAfterBreak="0">
    <w:nsid w:val="1D045742"/>
    <w:multiLevelType w:val="multilevel"/>
    <w:tmpl w:val="B2C26B0C"/>
    <w:lvl w:ilvl="0">
      <w:start w:val="11"/>
      <w:numFmt w:val="decimal"/>
      <w:lvlText w:val="%1"/>
      <w:lvlJc w:val="left"/>
      <w:pPr>
        <w:ind w:left="600" w:hanging="600"/>
      </w:pPr>
      <w:rPr>
        <w:rFonts w:hint="default"/>
      </w:rPr>
    </w:lvl>
    <w:lvl w:ilvl="1">
      <w:start w:val="1"/>
      <w:numFmt w:val="decimal"/>
      <w:lvlText w:val="%1.%2"/>
      <w:lvlJc w:val="left"/>
      <w:pPr>
        <w:ind w:left="1659" w:hanging="600"/>
      </w:pPr>
      <w:rPr>
        <w:rFonts w:hint="default"/>
      </w:rPr>
    </w:lvl>
    <w:lvl w:ilvl="2">
      <w:start w:val="2"/>
      <w:numFmt w:val="decimal"/>
      <w:lvlText w:val="%1.%2.%3"/>
      <w:lvlJc w:val="left"/>
      <w:pPr>
        <w:ind w:left="2838" w:hanging="720"/>
      </w:pPr>
      <w:rPr>
        <w:rFonts w:hint="default"/>
      </w:rPr>
    </w:lvl>
    <w:lvl w:ilvl="3">
      <w:start w:val="1"/>
      <w:numFmt w:val="decimal"/>
      <w:lvlText w:val="%1.%2.%3.%4"/>
      <w:lvlJc w:val="left"/>
      <w:pPr>
        <w:ind w:left="3897" w:hanging="720"/>
      </w:pPr>
      <w:rPr>
        <w:rFonts w:hint="default"/>
      </w:rPr>
    </w:lvl>
    <w:lvl w:ilvl="4">
      <w:start w:val="1"/>
      <w:numFmt w:val="decimal"/>
      <w:lvlText w:val="%1.%2.%3.%4.%5"/>
      <w:lvlJc w:val="left"/>
      <w:pPr>
        <w:ind w:left="5316" w:hanging="1080"/>
      </w:pPr>
      <w:rPr>
        <w:rFonts w:hint="default"/>
      </w:rPr>
    </w:lvl>
    <w:lvl w:ilvl="5">
      <w:start w:val="1"/>
      <w:numFmt w:val="decimal"/>
      <w:lvlText w:val="%1.%2.%3.%4.%5.%6"/>
      <w:lvlJc w:val="left"/>
      <w:pPr>
        <w:ind w:left="6375" w:hanging="1080"/>
      </w:pPr>
      <w:rPr>
        <w:rFonts w:hint="default"/>
      </w:rPr>
    </w:lvl>
    <w:lvl w:ilvl="6">
      <w:start w:val="1"/>
      <w:numFmt w:val="decimal"/>
      <w:lvlText w:val="%1.%2.%3.%4.%5.%6.%7"/>
      <w:lvlJc w:val="left"/>
      <w:pPr>
        <w:ind w:left="7794" w:hanging="1440"/>
      </w:pPr>
      <w:rPr>
        <w:rFonts w:hint="default"/>
      </w:rPr>
    </w:lvl>
    <w:lvl w:ilvl="7">
      <w:start w:val="1"/>
      <w:numFmt w:val="decimal"/>
      <w:lvlText w:val="%1.%2.%3.%4.%5.%6.%7.%8"/>
      <w:lvlJc w:val="left"/>
      <w:pPr>
        <w:ind w:left="8853" w:hanging="1440"/>
      </w:pPr>
      <w:rPr>
        <w:rFonts w:hint="default"/>
      </w:rPr>
    </w:lvl>
    <w:lvl w:ilvl="8">
      <w:start w:val="1"/>
      <w:numFmt w:val="decimal"/>
      <w:lvlText w:val="%1.%2.%3.%4.%5.%6.%7.%8.%9"/>
      <w:lvlJc w:val="left"/>
      <w:pPr>
        <w:ind w:left="10272" w:hanging="1800"/>
      </w:pPr>
      <w:rPr>
        <w:rFonts w:hint="default"/>
      </w:rPr>
    </w:lvl>
  </w:abstractNum>
  <w:abstractNum w:abstractNumId="12" w15:restartNumberingAfterBreak="0">
    <w:nsid w:val="318864B9"/>
    <w:multiLevelType w:val="hybridMultilevel"/>
    <w:tmpl w:val="B4EA20A2"/>
    <w:lvl w:ilvl="0" w:tplc="66149F10">
      <w:numFmt w:val="bullet"/>
      <w:lvlText w:val="•"/>
      <w:lvlJc w:val="left"/>
      <w:pPr>
        <w:ind w:left="2543" w:hanging="428"/>
      </w:pPr>
      <w:rPr>
        <w:rFonts w:ascii="Arial" w:eastAsia="Arial" w:hAnsi="Arial" w:cs="Arial" w:hint="default"/>
        <w:b w:val="0"/>
        <w:bCs w:val="0"/>
        <w:i w:val="0"/>
        <w:iCs w:val="0"/>
        <w:spacing w:val="0"/>
        <w:w w:val="126"/>
        <w:sz w:val="20"/>
        <w:szCs w:val="20"/>
        <w:lang w:val="en-US" w:eastAsia="en-US" w:bidi="ar-SA"/>
      </w:rPr>
    </w:lvl>
    <w:lvl w:ilvl="1" w:tplc="9736990E">
      <w:numFmt w:val="bullet"/>
      <w:lvlText w:val="•"/>
      <w:lvlJc w:val="left"/>
      <w:pPr>
        <w:ind w:left="3297" w:hanging="428"/>
      </w:pPr>
      <w:rPr>
        <w:rFonts w:hint="default"/>
        <w:lang w:val="en-US" w:eastAsia="en-US" w:bidi="ar-SA"/>
      </w:rPr>
    </w:lvl>
    <w:lvl w:ilvl="2" w:tplc="2298A3D4">
      <w:numFmt w:val="bullet"/>
      <w:lvlText w:val="•"/>
      <w:lvlJc w:val="left"/>
      <w:pPr>
        <w:ind w:left="4054" w:hanging="428"/>
      </w:pPr>
      <w:rPr>
        <w:rFonts w:hint="default"/>
        <w:lang w:val="en-US" w:eastAsia="en-US" w:bidi="ar-SA"/>
      </w:rPr>
    </w:lvl>
    <w:lvl w:ilvl="3" w:tplc="634E00AA">
      <w:numFmt w:val="bullet"/>
      <w:lvlText w:val="•"/>
      <w:lvlJc w:val="left"/>
      <w:pPr>
        <w:ind w:left="4811" w:hanging="428"/>
      </w:pPr>
      <w:rPr>
        <w:rFonts w:hint="default"/>
        <w:lang w:val="en-US" w:eastAsia="en-US" w:bidi="ar-SA"/>
      </w:rPr>
    </w:lvl>
    <w:lvl w:ilvl="4" w:tplc="E5DA72FC">
      <w:numFmt w:val="bullet"/>
      <w:lvlText w:val="•"/>
      <w:lvlJc w:val="left"/>
      <w:pPr>
        <w:ind w:left="5568" w:hanging="428"/>
      </w:pPr>
      <w:rPr>
        <w:rFonts w:hint="default"/>
        <w:lang w:val="en-US" w:eastAsia="en-US" w:bidi="ar-SA"/>
      </w:rPr>
    </w:lvl>
    <w:lvl w:ilvl="5" w:tplc="9076778C">
      <w:numFmt w:val="bullet"/>
      <w:lvlText w:val="•"/>
      <w:lvlJc w:val="left"/>
      <w:pPr>
        <w:ind w:left="6325" w:hanging="428"/>
      </w:pPr>
      <w:rPr>
        <w:rFonts w:hint="default"/>
        <w:lang w:val="en-US" w:eastAsia="en-US" w:bidi="ar-SA"/>
      </w:rPr>
    </w:lvl>
    <w:lvl w:ilvl="6" w:tplc="BCF6E474">
      <w:numFmt w:val="bullet"/>
      <w:lvlText w:val="•"/>
      <w:lvlJc w:val="left"/>
      <w:pPr>
        <w:ind w:left="7082" w:hanging="428"/>
      </w:pPr>
      <w:rPr>
        <w:rFonts w:hint="default"/>
        <w:lang w:val="en-US" w:eastAsia="en-US" w:bidi="ar-SA"/>
      </w:rPr>
    </w:lvl>
    <w:lvl w:ilvl="7" w:tplc="DF72D510">
      <w:numFmt w:val="bullet"/>
      <w:lvlText w:val="•"/>
      <w:lvlJc w:val="left"/>
      <w:pPr>
        <w:ind w:left="7839" w:hanging="428"/>
      </w:pPr>
      <w:rPr>
        <w:rFonts w:hint="default"/>
        <w:lang w:val="en-US" w:eastAsia="en-US" w:bidi="ar-SA"/>
      </w:rPr>
    </w:lvl>
    <w:lvl w:ilvl="8" w:tplc="87BA5278">
      <w:numFmt w:val="bullet"/>
      <w:lvlText w:val="•"/>
      <w:lvlJc w:val="left"/>
      <w:pPr>
        <w:ind w:left="8596" w:hanging="428"/>
      </w:pPr>
      <w:rPr>
        <w:rFonts w:hint="default"/>
        <w:lang w:val="en-US" w:eastAsia="en-US" w:bidi="ar-SA"/>
      </w:rPr>
    </w:lvl>
  </w:abstractNum>
  <w:abstractNum w:abstractNumId="13" w15:restartNumberingAfterBreak="0">
    <w:nsid w:val="368600FA"/>
    <w:multiLevelType w:val="multilevel"/>
    <w:tmpl w:val="514C2D7E"/>
    <w:lvl w:ilvl="0">
      <w:start w:val="12"/>
      <w:numFmt w:val="decimal"/>
      <w:lvlText w:val="%1"/>
      <w:lvlJc w:val="left"/>
      <w:pPr>
        <w:ind w:left="420" w:hanging="420"/>
      </w:pPr>
      <w:rPr>
        <w:rFonts w:hint="default"/>
      </w:rPr>
    </w:lvl>
    <w:lvl w:ilvl="1">
      <w:start w:val="1"/>
      <w:numFmt w:val="decimal"/>
      <w:lvlText w:val="%1.%2"/>
      <w:lvlJc w:val="left"/>
      <w:pPr>
        <w:ind w:left="1994" w:hanging="420"/>
      </w:pPr>
      <w:rPr>
        <w:rFonts w:hint="default"/>
      </w:rPr>
    </w:lvl>
    <w:lvl w:ilvl="2">
      <w:start w:val="1"/>
      <w:numFmt w:val="decimal"/>
      <w:lvlText w:val="%1.%2.%3"/>
      <w:lvlJc w:val="left"/>
      <w:pPr>
        <w:ind w:left="3868" w:hanging="720"/>
      </w:pPr>
      <w:rPr>
        <w:rFonts w:hint="default"/>
      </w:rPr>
    </w:lvl>
    <w:lvl w:ilvl="3">
      <w:start w:val="1"/>
      <w:numFmt w:val="decimal"/>
      <w:lvlText w:val="%1.%2.%3.%4"/>
      <w:lvlJc w:val="left"/>
      <w:pPr>
        <w:ind w:left="5442" w:hanging="720"/>
      </w:pPr>
      <w:rPr>
        <w:rFonts w:hint="default"/>
      </w:rPr>
    </w:lvl>
    <w:lvl w:ilvl="4">
      <w:start w:val="1"/>
      <w:numFmt w:val="decimal"/>
      <w:lvlText w:val="%1.%2.%3.%4.%5"/>
      <w:lvlJc w:val="left"/>
      <w:pPr>
        <w:ind w:left="7376" w:hanging="1080"/>
      </w:pPr>
      <w:rPr>
        <w:rFonts w:hint="default"/>
      </w:rPr>
    </w:lvl>
    <w:lvl w:ilvl="5">
      <w:start w:val="1"/>
      <w:numFmt w:val="decimal"/>
      <w:lvlText w:val="%1.%2.%3.%4.%5.%6"/>
      <w:lvlJc w:val="left"/>
      <w:pPr>
        <w:ind w:left="8950" w:hanging="1080"/>
      </w:pPr>
      <w:rPr>
        <w:rFonts w:hint="default"/>
      </w:rPr>
    </w:lvl>
    <w:lvl w:ilvl="6">
      <w:start w:val="1"/>
      <w:numFmt w:val="decimal"/>
      <w:lvlText w:val="%1.%2.%3.%4.%5.%6.%7"/>
      <w:lvlJc w:val="left"/>
      <w:pPr>
        <w:ind w:left="10884" w:hanging="1440"/>
      </w:pPr>
      <w:rPr>
        <w:rFonts w:hint="default"/>
      </w:rPr>
    </w:lvl>
    <w:lvl w:ilvl="7">
      <w:start w:val="1"/>
      <w:numFmt w:val="decimal"/>
      <w:lvlText w:val="%1.%2.%3.%4.%5.%6.%7.%8"/>
      <w:lvlJc w:val="left"/>
      <w:pPr>
        <w:ind w:left="12458" w:hanging="1440"/>
      </w:pPr>
      <w:rPr>
        <w:rFonts w:hint="default"/>
      </w:rPr>
    </w:lvl>
    <w:lvl w:ilvl="8">
      <w:start w:val="1"/>
      <w:numFmt w:val="decimal"/>
      <w:lvlText w:val="%1.%2.%3.%4.%5.%6.%7.%8.%9"/>
      <w:lvlJc w:val="left"/>
      <w:pPr>
        <w:ind w:left="14392" w:hanging="1800"/>
      </w:pPr>
      <w:rPr>
        <w:rFonts w:hint="default"/>
      </w:rPr>
    </w:lvl>
  </w:abstractNum>
  <w:abstractNum w:abstractNumId="14" w15:restartNumberingAfterBreak="0">
    <w:nsid w:val="37352348"/>
    <w:multiLevelType w:val="multilevel"/>
    <w:tmpl w:val="A7E69C7E"/>
    <w:lvl w:ilvl="0">
      <w:start w:val="8"/>
      <w:numFmt w:val="decimal"/>
      <w:lvlText w:val="%1."/>
      <w:lvlJc w:val="left"/>
      <w:pPr>
        <w:ind w:left="1266" w:hanging="569"/>
      </w:pPr>
      <w:rPr>
        <w:rFonts w:ascii="Arial" w:eastAsia="Arial" w:hAnsi="Arial" w:cs="Arial" w:hint="default"/>
        <w:b w:val="0"/>
        <w:bCs w:val="0"/>
        <w:i w:val="0"/>
        <w:iCs w:val="0"/>
        <w:color w:val="365F91"/>
        <w:spacing w:val="0"/>
        <w:w w:val="98"/>
        <w:sz w:val="32"/>
        <w:szCs w:val="32"/>
      </w:rPr>
    </w:lvl>
    <w:lvl w:ilvl="1">
      <w:start w:val="11"/>
      <w:numFmt w:val="decimal"/>
      <w:lvlText w:val="%1.%2"/>
      <w:lvlJc w:val="left"/>
      <w:pPr>
        <w:ind w:left="2140" w:hanging="876"/>
      </w:pPr>
      <w:rPr>
        <w:rFonts w:ascii="Arial" w:eastAsia="Arial" w:hAnsi="Arial" w:cs="Arial" w:hint="default"/>
        <w:b w:val="0"/>
        <w:bCs w:val="0"/>
        <w:i w:val="0"/>
        <w:iCs w:val="0"/>
        <w:spacing w:val="-2"/>
        <w:w w:val="100"/>
        <w:sz w:val="22"/>
        <w:szCs w:val="22"/>
      </w:rPr>
    </w:lvl>
    <w:lvl w:ilvl="2">
      <w:start w:val="1"/>
      <w:numFmt w:val="decimal"/>
      <w:lvlText w:val="%1.%2.%3"/>
      <w:lvlJc w:val="left"/>
      <w:pPr>
        <w:ind w:left="2826" w:hanging="708"/>
      </w:pPr>
      <w:rPr>
        <w:rFonts w:ascii="Arial" w:eastAsia="Arial" w:hAnsi="Arial" w:cs="Arial" w:hint="default"/>
        <w:b w:val="0"/>
        <w:bCs w:val="0"/>
        <w:i w:val="0"/>
        <w:iCs w:val="0"/>
        <w:spacing w:val="-6"/>
        <w:w w:val="100"/>
        <w:sz w:val="22"/>
        <w:szCs w:val="22"/>
      </w:rPr>
    </w:lvl>
    <w:lvl w:ilvl="3">
      <w:numFmt w:val="bullet"/>
      <w:lvlText w:val="•"/>
      <w:lvlJc w:val="left"/>
      <w:pPr>
        <w:ind w:left="2820" w:hanging="708"/>
      </w:pPr>
      <w:rPr>
        <w:rFonts w:hint="default"/>
      </w:rPr>
    </w:lvl>
    <w:lvl w:ilvl="4">
      <w:numFmt w:val="bullet"/>
      <w:lvlText w:val="•"/>
      <w:lvlJc w:val="left"/>
      <w:pPr>
        <w:ind w:left="3861" w:hanging="708"/>
      </w:pPr>
      <w:rPr>
        <w:rFonts w:hint="default"/>
      </w:rPr>
    </w:lvl>
    <w:lvl w:ilvl="5">
      <w:numFmt w:val="bullet"/>
      <w:lvlText w:val="•"/>
      <w:lvlJc w:val="left"/>
      <w:pPr>
        <w:ind w:left="4903" w:hanging="708"/>
      </w:pPr>
      <w:rPr>
        <w:rFonts w:hint="default"/>
      </w:rPr>
    </w:lvl>
    <w:lvl w:ilvl="6">
      <w:numFmt w:val="bullet"/>
      <w:lvlText w:val="•"/>
      <w:lvlJc w:val="left"/>
      <w:pPr>
        <w:ind w:left="5944" w:hanging="708"/>
      </w:pPr>
      <w:rPr>
        <w:rFonts w:hint="default"/>
      </w:rPr>
    </w:lvl>
    <w:lvl w:ilvl="7">
      <w:numFmt w:val="bullet"/>
      <w:lvlText w:val="•"/>
      <w:lvlJc w:val="left"/>
      <w:pPr>
        <w:ind w:left="6986" w:hanging="708"/>
      </w:pPr>
      <w:rPr>
        <w:rFonts w:hint="default"/>
      </w:rPr>
    </w:lvl>
    <w:lvl w:ilvl="8">
      <w:numFmt w:val="bullet"/>
      <w:lvlText w:val="•"/>
      <w:lvlJc w:val="left"/>
      <w:pPr>
        <w:ind w:left="8028" w:hanging="708"/>
      </w:pPr>
      <w:rPr>
        <w:rFonts w:hint="default"/>
      </w:rPr>
    </w:lvl>
  </w:abstractNum>
  <w:abstractNum w:abstractNumId="15" w15:restartNumberingAfterBreak="0">
    <w:nsid w:val="3F736917"/>
    <w:multiLevelType w:val="multilevel"/>
    <w:tmpl w:val="CF742334"/>
    <w:lvl w:ilvl="0">
      <w:start w:val="10"/>
      <w:numFmt w:val="decimal"/>
      <w:lvlText w:val="%1"/>
      <w:lvlJc w:val="left"/>
      <w:pPr>
        <w:ind w:left="420" w:hanging="420"/>
      </w:pPr>
      <w:rPr>
        <w:rFonts w:hint="default"/>
      </w:rPr>
    </w:lvl>
    <w:lvl w:ilvl="1">
      <w:start w:val="1"/>
      <w:numFmt w:val="decimal"/>
      <w:lvlText w:val="%1.%2"/>
      <w:lvlJc w:val="left"/>
      <w:pPr>
        <w:ind w:left="1684" w:hanging="420"/>
      </w:pPr>
      <w:rPr>
        <w:rFonts w:hint="default"/>
      </w:rPr>
    </w:lvl>
    <w:lvl w:ilvl="2">
      <w:start w:val="1"/>
      <w:numFmt w:val="decimal"/>
      <w:lvlText w:val="%1.%2.%3"/>
      <w:lvlJc w:val="left"/>
      <w:pPr>
        <w:ind w:left="3248" w:hanging="720"/>
      </w:pPr>
      <w:rPr>
        <w:rFonts w:hint="default"/>
      </w:rPr>
    </w:lvl>
    <w:lvl w:ilvl="3">
      <w:start w:val="1"/>
      <w:numFmt w:val="decimal"/>
      <w:lvlText w:val="%1.%2.%3.%4"/>
      <w:lvlJc w:val="left"/>
      <w:pPr>
        <w:ind w:left="4512" w:hanging="720"/>
      </w:pPr>
      <w:rPr>
        <w:rFonts w:hint="default"/>
      </w:rPr>
    </w:lvl>
    <w:lvl w:ilvl="4">
      <w:start w:val="1"/>
      <w:numFmt w:val="decimal"/>
      <w:lvlText w:val="%1.%2.%3.%4.%5"/>
      <w:lvlJc w:val="left"/>
      <w:pPr>
        <w:ind w:left="6136" w:hanging="1080"/>
      </w:pPr>
      <w:rPr>
        <w:rFonts w:hint="default"/>
      </w:rPr>
    </w:lvl>
    <w:lvl w:ilvl="5">
      <w:start w:val="1"/>
      <w:numFmt w:val="decimal"/>
      <w:lvlText w:val="%1.%2.%3.%4.%5.%6"/>
      <w:lvlJc w:val="left"/>
      <w:pPr>
        <w:ind w:left="7400" w:hanging="1080"/>
      </w:pPr>
      <w:rPr>
        <w:rFonts w:hint="default"/>
      </w:rPr>
    </w:lvl>
    <w:lvl w:ilvl="6">
      <w:start w:val="1"/>
      <w:numFmt w:val="decimal"/>
      <w:lvlText w:val="%1.%2.%3.%4.%5.%6.%7"/>
      <w:lvlJc w:val="left"/>
      <w:pPr>
        <w:ind w:left="9024" w:hanging="1440"/>
      </w:pPr>
      <w:rPr>
        <w:rFonts w:hint="default"/>
      </w:rPr>
    </w:lvl>
    <w:lvl w:ilvl="7">
      <w:start w:val="1"/>
      <w:numFmt w:val="decimal"/>
      <w:lvlText w:val="%1.%2.%3.%4.%5.%6.%7.%8"/>
      <w:lvlJc w:val="left"/>
      <w:pPr>
        <w:ind w:left="10288" w:hanging="1440"/>
      </w:pPr>
      <w:rPr>
        <w:rFonts w:hint="default"/>
      </w:rPr>
    </w:lvl>
    <w:lvl w:ilvl="8">
      <w:start w:val="1"/>
      <w:numFmt w:val="decimal"/>
      <w:lvlText w:val="%1.%2.%3.%4.%5.%6.%7.%8.%9"/>
      <w:lvlJc w:val="left"/>
      <w:pPr>
        <w:ind w:left="11912" w:hanging="1800"/>
      </w:pPr>
      <w:rPr>
        <w:rFonts w:hint="default"/>
      </w:rPr>
    </w:lvl>
  </w:abstractNum>
  <w:abstractNum w:abstractNumId="16" w15:restartNumberingAfterBreak="0">
    <w:nsid w:val="47FB245F"/>
    <w:multiLevelType w:val="hybridMultilevel"/>
    <w:tmpl w:val="32F2CE82"/>
    <w:lvl w:ilvl="0" w:tplc="10304876">
      <w:start w:val="1"/>
      <w:numFmt w:val="decimal"/>
      <w:lvlText w:val="%1."/>
      <w:lvlJc w:val="left"/>
      <w:pPr>
        <w:ind w:left="820" w:hanging="714"/>
      </w:pPr>
      <w:rPr>
        <w:rFonts w:ascii="Arial" w:eastAsia="Arial" w:hAnsi="Arial" w:cs="Arial" w:hint="default"/>
        <w:b w:val="0"/>
        <w:bCs w:val="0"/>
        <w:i w:val="0"/>
        <w:iCs w:val="0"/>
        <w:spacing w:val="-1"/>
        <w:w w:val="100"/>
        <w:sz w:val="22"/>
        <w:szCs w:val="22"/>
        <w:lang w:val="en-US" w:eastAsia="en-US" w:bidi="ar-SA"/>
      </w:rPr>
    </w:lvl>
    <w:lvl w:ilvl="1" w:tplc="46360428">
      <w:numFmt w:val="bullet"/>
      <w:lvlText w:val="•"/>
      <w:lvlJc w:val="left"/>
      <w:pPr>
        <w:ind w:left="1749" w:hanging="714"/>
      </w:pPr>
      <w:rPr>
        <w:rFonts w:hint="default"/>
        <w:lang w:val="en-US" w:eastAsia="en-US" w:bidi="ar-SA"/>
      </w:rPr>
    </w:lvl>
    <w:lvl w:ilvl="2" w:tplc="EB08401C">
      <w:numFmt w:val="bullet"/>
      <w:lvlText w:val="•"/>
      <w:lvlJc w:val="left"/>
      <w:pPr>
        <w:ind w:left="2678" w:hanging="714"/>
      </w:pPr>
      <w:rPr>
        <w:rFonts w:hint="default"/>
        <w:lang w:val="en-US" w:eastAsia="en-US" w:bidi="ar-SA"/>
      </w:rPr>
    </w:lvl>
    <w:lvl w:ilvl="3" w:tplc="DC320E46">
      <w:numFmt w:val="bullet"/>
      <w:lvlText w:val="•"/>
      <w:lvlJc w:val="left"/>
      <w:pPr>
        <w:ind w:left="3607" w:hanging="714"/>
      </w:pPr>
      <w:rPr>
        <w:rFonts w:hint="default"/>
        <w:lang w:val="en-US" w:eastAsia="en-US" w:bidi="ar-SA"/>
      </w:rPr>
    </w:lvl>
    <w:lvl w:ilvl="4" w:tplc="EA008626">
      <w:numFmt w:val="bullet"/>
      <w:lvlText w:val="•"/>
      <w:lvlJc w:val="left"/>
      <w:pPr>
        <w:ind w:left="4536" w:hanging="714"/>
      </w:pPr>
      <w:rPr>
        <w:rFonts w:hint="default"/>
        <w:lang w:val="en-US" w:eastAsia="en-US" w:bidi="ar-SA"/>
      </w:rPr>
    </w:lvl>
    <w:lvl w:ilvl="5" w:tplc="C582B36E">
      <w:numFmt w:val="bullet"/>
      <w:lvlText w:val="•"/>
      <w:lvlJc w:val="left"/>
      <w:pPr>
        <w:ind w:left="5465" w:hanging="714"/>
      </w:pPr>
      <w:rPr>
        <w:rFonts w:hint="default"/>
        <w:lang w:val="en-US" w:eastAsia="en-US" w:bidi="ar-SA"/>
      </w:rPr>
    </w:lvl>
    <w:lvl w:ilvl="6" w:tplc="0BD8C4C6">
      <w:numFmt w:val="bullet"/>
      <w:lvlText w:val="•"/>
      <w:lvlJc w:val="left"/>
      <w:pPr>
        <w:ind w:left="6394" w:hanging="714"/>
      </w:pPr>
      <w:rPr>
        <w:rFonts w:hint="default"/>
        <w:lang w:val="en-US" w:eastAsia="en-US" w:bidi="ar-SA"/>
      </w:rPr>
    </w:lvl>
    <w:lvl w:ilvl="7" w:tplc="6B262726">
      <w:numFmt w:val="bullet"/>
      <w:lvlText w:val="•"/>
      <w:lvlJc w:val="left"/>
      <w:pPr>
        <w:ind w:left="7323" w:hanging="714"/>
      </w:pPr>
      <w:rPr>
        <w:rFonts w:hint="default"/>
        <w:lang w:val="en-US" w:eastAsia="en-US" w:bidi="ar-SA"/>
      </w:rPr>
    </w:lvl>
    <w:lvl w:ilvl="8" w:tplc="4AD2B26C">
      <w:numFmt w:val="bullet"/>
      <w:lvlText w:val="•"/>
      <w:lvlJc w:val="left"/>
      <w:pPr>
        <w:ind w:left="8252" w:hanging="714"/>
      </w:pPr>
      <w:rPr>
        <w:rFonts w:hint="default"/>
        <w:lang w:val="en-US" w:eastAsia="en-US" w:bidi="ar-SA"/>
      </w:rPr>
    </w:lvl>
  </w:abstractNum>
  <w:abstractNum w:abstractNumId="17" w15:restartNumberingAfterBreak="0">
    <w:nsid w:val="6CDE46D1"/>
    <w:multiLevelType w:val="multilevel"/>
    <w:tmpl w:val="F1F85BF2"/>
    <w:lvl w:ilvl="0">
      <w:start w:val="8"/>
      <w:numFmt w:val="decimal"/>
      <w:lvlText w:val="%1."/>
      <w:lvlJc w:val="left"/>
      <w:pPr>
        <w:ind w:left="1266" w:hanging="569"/>
      </w:pPr>
      <w:rPr>
        <w:rFonts w:ascii="Arial" w:eastAsia="Arial" w:hAnsi="Arial" w:cs="Arial" w:hint="default"/>
        <w:b w:val="0"/>
        <w:bCs w:val="0"/>
        <w:i w:val="0"/>
        <w:iCs w:val="0"/>
        <w:color w:val="365F91"/>
        <w:spacing w:val="0"/>
        <w:w w:val="98"/>
        <w:sz w:val="32"/>
        <w:szCs w:val="32"/>
      </w:rPr>
    </w:lvl>
    <w:lvl w:ilvl="1">
      <w:start w:val="12"/>
      <w:numFmt w:val="decimal"/>
      <w:lvlText w:val="%1.%2"/>
      <w:lvlJc w:val="left"/>
      <w:pPr>
        <w:ind w:left="2140" w:hanging="876"/>
      </w:pPr>
      <w:rPr>
        <w:rFonts w:ascii="Arial" w:eastAsia="Arial" w:hAnsi="Arial" w:cs="Arial" w:hint="default"/>
        <w:b w:val="0"/>
        <w:bCs w:val="0"/>
        <w:i w:val="0"/>
        <w:iCs w:val="0"/>
        <w:spacing w:val="-2"/>
        <w:w w:val="100"/>
        <w:sz w:val="22"/>
        <w:szCs w:val="22"/>
      </w:rPr>
    </w:lvl>
    <w:lvl w:ilvl="2">
      <w:start w:val="1"/>
      <w:numFmt w:val="decimal"/>
      <w:lvlText w:val="%1.%2.%3"/>
      <w:lvlJc w:val="left"/>
      <w:pPr>
        <w:ind w:left="2826" w:hanging="708"/>
      </w:pPr>
      <w:rPr>
        <w:rFonts w:ascii="Arial" w:eastAsia="Arial" w:hAnsi="Arial" w:cs="Arial" w:hint="default"/>
        <w:b w:val="0"/>
        <w:bCs w:val="0"/>
        <w:i w:val="0"/>
        <w:iCs w:val="0"/>
        <w:spacing w:val="-6"/>
        <w:w w:val="100"/>
        <w:sz w:val="22"/>
        <w:szCs w:val="22"/>
      </w:rPr>
    </w:lvl>
    <w:lvl w:ilvl="3">
      <w:numFmt w:val="bullet"/>
      <w:lvlText w:val="•"/>
      <w:lvlJc w:val="left"/>
      <w:pPr>
        <w:ind w:left="2820" w:hanging="708"/>
      </w:pPr>
      <w:rPr>
        <w:rFonts w:hint="default"/>
      </w:rPr>
    </w:lvl>
    <w:lvl w:ilvl="4">
      <w:numFmt w:val="bullet"/>
      <w:lvlText w:val="•"/>
      <w:lvlJc w:val="left"/>
      <w:pPr>
        <w:ind w:left="3861" w:hanging="708"/>
      </w:pPr>
      <w:rPr>
        <w:rFonts w:hint="default"/>
      </w:rPr>
    </w:lvl>
    <w:lvl w:ilvl="5">
      <w:numFmt w:val="bullet"/>
      <w:lvlText w:val="•"/>
      <w:lvlJc w:val="left"/>
      <w:pPr>
        <w:ind w:left="4903" w:hanging="708"/>
      </w:pPr>
      <w:rPr>
        <w:rFonts w:hint="default"/>
      </w:rPr>
    </w:lvl>
    <w:lvl w:ilvl="6">
      <w:numFmt w:val="bullet"/>
      <w:lvlText w:val="•"/>
      <w:lvlJc w:val="left"/>
      <w:pPr>
        <w:ind w:left="5944" w:hanging="708"/>
      </w:pPr>
      <w:rPr>
        <w:rFonts w:hint="default"/>
      </w:rPr>
    </w:lvl>
    <w:lvl w:ilvl="7">
      <w:numFmt w:val="bullet"/>
      <w:lvlText w:val="•"/>
      <w:lvlJc w:val="left"/>
      <w:pPr>
        <w:ind w:left="6986" w:hanging="708"/>
      </w:pPr>
      <w:rPr>
        <w:rFonts w:hint="default"/>
      </w:rPr>
    </w:lvl>
    <w:lvl w:ilvl="8">
      <w:numFmt w:val="bullet"/>
      <w:lvlText w:val="•"/>
      <w:lvlJc w:val="left"/>
      <w:pPr>
        <w:ind w:left="8028" w:hanging="708"/>
      </w:pPr>
      <w:rPr>
        <w:rFonts w:hint="default"/>
      </w:rPr>
    </w:lvl>
  </w:abstractNum>
  <w:abstractNum w:abstractNumId="18" w15:restartNumberingAfterBreak="0">
    <w:nsid w:val="6D592EF0"/>
    <w:multiLevelType w:val="multilevel"/>
    <w:tmpl w:val="BEFE8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16AD2"/>
    <w:multiLevelType w:val="multilevel"/>
    <w:tmpl w:val="7BD0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C62832"/>
    <w:multiLevelType w:val="multilevel"/>
    <w:tmpl w:val="BAF035DA"/>
    <w:lvl w:ilvl="0">
      <w:start w:val="1"/>
      <w:numFmt w:val="decimal"/>
      <w:lvlText w:val="%1."/>
      <w:lvlJc w:val="left"/>
      <w:pPr>
        <w:ind w:left="1266" w:hanging="569"/>
        <w:jc w:val="right"/>
      </w:pPr>
      <w:rPr>
        <w:rFonts w:ascii="Arial" w:eastAsia="Arial" w:hAnsi="Arial" w:cs="Arial" w:hint="default"/>
        <w:b w:val="0"/>
        <w:bCs w:val="0"/>
        <w:i w:val="0"/>
        <w:iCs w:val="0"/>
        <w:color w:val="365F91"/>
        <w:spacing w:val="0"/>
        <w:w w:val="98"/>
        <w:sz w:val="32"/>
        <w:szCs w:val="32"/>
        <w:lang w:val="en-US" w:eastAsia="en-US" w:bidi="ar-SA"/>
      </w:rPr>
    </w:lvl>
    <w:lvl w:ilvl="1">
      <w:start w:val="1"/>
      <w:numFmt w:val="decimal"/>
      <w:lvlText w:val="%1.%2"/>
      <w:lvlJc w:val="left"/>
      <w:pPr>
        <w:ind w:left="2140" w:hanging="876"/>
      </w:pPr>
      <w:rPr>
        <w:rFonts w:ascii="Arial" w:eastAsia="Arial" w:hAnsi="Arial" w:cs="Arial" w:hint="default"/>
        <w:b w:val="0"/>
        <w:bCs w:val="0"/>
        <w:i w:val="0"/>
        <w:iCs w:val="0"/>
        <w:spacing w:val="-2"/>
        <w:w w:val="100"/>
        <w:sz w:val="22"/>
        <w:szCs w:val="22"/>
        <w:lang w:val="en-GB" w:eastAsia="en-US" w:bidi="ar-SA"/>
      </w:rPr>
    </w:lvl>
    <w:lvl w:ilvl="2">
      <w:start w:val="1"/>
      <w:numFmt w:val="decimal"/>
      <w:lvlText w:val="%1.%2.%3"/>
      <w:lvlJc w:val="left"/>
      <w:pPr>
        <w:ind w:left="2826" w:hanging="708"/>
      </w:pPr>
      <w:rPr>
        <w:rFonts w:ascii="Arial" w:eastAsia="Arial" w:hAnsi="Arial" w:cs="Arial" w:hint="default"/>
        <w:b w:val="0"/>
        <w:bCs w:val="0"/>
        <w:i w:val="0"/>
        <w:iCs w:val="0"/>
        <w:spacing w:val="-6"/>
        <w:w w:val="100"/>
        <w:sz w:val="22"/>
        <w:szCs w:val="22"/>
        <w:lang w:val="en-US" w:eastAsia="en-US" w:bidi="ar-SA"/>
      </w:rPr>
    </w:lvl>
    <w:lvl w:ilvl="3">
      <w:numFmt w:val="bullet"/>
      <w:lvlText w:val="•"/>
      <w:lvlJc w:val="left"/>
      <w:pPr>
        <w:ind w:left="2820" w:hanging="708"/>
      </w:pPr>
      <w:rPr>
        <w:rFonts w:hint="default"/>
        <w:lang w:val="en-US" w:eastAsia="en-US" w:bidi="ar-SA"/>
      </w:rPr>
    </w:lvl>
    <w:lvl w:ilvl="4">
      <w:numFmt w:val="bullet"/>
      <w:lvlText w:val="•"/>
      <w:lvlJc w:val="left"/>
      <w:pPr>
        <w:ind w:left="3861" w:hanging="708"/>
      </w:pPr>
      <w:rPr>
        <w:rFonts w:hint="default"/>
        <w:lang w:val="en-US" w:eastAsia="en-US" w:bidi="ar-SA"/>
      </w:rPr>
    </w:lvl>
    <w:lvl w:ilvl="5">
      <w:numFmt w:val="bullet"/>
      <w:lvlText w:val="•"/>
      <w:lvlJc w:val="left"/>
      <w:pPr>
        <w:ind w:left="4903" w:hanging="708"/>
      </w:pPr>
      <w:rPr>
        <w:rFonts w:hint="default"/>
        <w:lang w:val="en-US" w:eastAsia="en-US" w:bidi="ar-SA"/>
      </w:rPr>
    </w:lvl>
    <w:lvl w:ilvl="6">
      <w:numFmt w:val="bullet"/>
      <w:lvlText w:val="•"/>
      <w:lvlJc w:val="left"/>
      <w:pPr>
        <w:ind w:left="5944" w:hanging="708"/>
      </w:pPr>
      <w:rPr>
        <w:rFonts w:hint="default"/>
        <w:lang w:val="en-US" w:eastAsia="en-US" w:bidi="ar-SA"/>
      </w:rPr>
    </w:lvl>
    <w:lvl w:ilvl="7">
      <w:numFmt w:val="bullet"/>
      <w:lvlText w:val="•"/>
      <w:lvlJc w:val="left"/>
      <w:pPr>
        <w:ind w:left="6986" w:hanging="708"/>
      </w:pPr>
      <w:rPr>
        <w:rFonts w:hint="default"/>
        <w:lang w:val="en-US" w:eastAsia="en-US" w:bidi="ar-SA"/>
      </w:rPr>
    </w:lvl>
    <w:lvl w:ilvl="8">
      <w:numFmt w:val="bullet"/>
      <w:lvlText w:val="•"/>
      <w:lvlJc w:val="left"/>
      <w:pPr>
        <w:ind w:left="8028" w:hanging="708"/>
      </w:pPr>
      <w:rPr>
        <w:rFonts w:hint="default"/>
        <w:lang w:val="en-US" w:eastAsia="en-US" w:bidi="ar-SA"/>
      </w:rPr>
    </w:lvl>
  </w:abstractNum>
  <w:abstractNum w:abstractNumId="21" w15:restartNumberingAfterBreak="0">
    <w:nsid w:val="7F6A5E05"/>
    <w:multiLevelType w:val="multilevel"/>
    <w:tmpl w:val="45DC7080"/>
    <w:lvl w:ilvl="0">
      <w:start w:val="11"/>
      <w:numFmt w:val="decimal"/>
      <w:lvlText w:val="%1"/>
      <w:lvlJc w:val="left"/>
      <w:pPr>
        <w:ind w:left="420" w:hanging="420"/>
      </w:pPr>
      <w:rPr>
        <w:rFonts w:hint="default"/>
      </w:rPr>
    </w:lvl>
    <w:lvl w:ilvl="1">
      <w:start w:val="1"/>
      <w:numFmt w:val="decimal"/>
      <w:lvlText w:val="%1.%2"/>
      <w:lvlJc w:val="left"/>
      <w:pPr>
        <w:ind w:left="2560" w:hanging="420"/>
      </w:pPr>
      <w:rPr>
        <w:rFonts w:hint="default"/>
      </w:rPr>
    </w:lvl>
    <w:lvl w:ilvl="2">
      <w:start w:val="1"/>
      <w:numFmt w:val="decimal"/>
      <w:lvlText w:val="%1.%2.%3"/>
      <w:lvlJc w:val="left"/>
      <w:pPr>
        <w:ind w:left="5000" w:hanging="720"/>
      </w:pPr>
      <w:rPr>
        <w:rFonts w:hint="default"/>
      </w:rPr>
    </w:lvl>
    <w:lvl w:ilvl="3">
      <w:start w:val="1"/>
      <w:numFmt w:val="decimal"/>
      <w:lvlText w:val="%1.%2.%3.%4"/>
      <w:lvlJc w:val="left"/>
      <w:pPr>
        <w:ind w:left="7140" w:hanging="720"/>
      </w:pPr>
      <w:rPr>
        <w:rFonts w:hint="default"/>
      </w:rPr>
    </w:lvl>
    <w:lvl w:ilvl="4">
      <w:start w:val="1"/>
      <w:numFmt w:val="decimal"/>
      <w:lvlText w:val="%1.%2.%3.%4.%5"/>
      <w:lvlJc w:val="left"/>
      <w:pPr>
        <w:ind w:left="9640" w:hanging="1080"/>
      </w:pPr>
      <w:rPr>
        <w:rFonts w:hint="default"/>
      </w:rPr>
    </w:lvl>
    <w:lvl w:ilvl="5">
      <w:start w:val="1"/>
      <w:numFmt w:val="decimal"/>
      <w:lvlText w:val="%1.%2.%3.%4.%5.%6"/>
      <w:lvlJc w:val="left"/>
      <w:pPr>
        <w:ind w:left="11780" w:hanging="1080"/>
      </w:pPr>
      <w:rPr>
        <w:rFonts w:hint="default"/>
      </w:rPr>
    </w:lvl>
    <w:lvl w:ilvl="6">
      <w:start w:val="1"/>
      <w:numFmt w:val="decimal"/>
      <w:lvlText w:val="%1.%2.%3.%4.%5.%6.%7"/>
      <w:lvlJc w:val="left"/>
      <w:pPr>
        <w:ind w:left="14280" w:hanging="1440"/>
      </w:pPr>
      <w:rPr>
        <w:rFonts w:hint="default"/>
      </w:rPr>
    </w:lvl>
    <w:lvl w:ilvl="7">
      <w:start w:val="1"/>
      <w:numFmt w:val="decimal"/>
      <w:lvlText w:val="%1.%2.%3.%4.%5.%6.%7.%8"/>
      <w:lvlJc w:val="left"/>
      <w:pPr>
        <w:ind w:left="16420" w:hanging="1440"/>
      </w:pPr>
      <w:rPr>
        <w:rFonts w:hint="default"/>
      </w:rPr>
    </w:lvl>
    <w:lvl w:ilvl="8">
      <w:start w:val="1"/>
      <w:numFmt w:val="decimal"/>
      <w:lvlText w:val="%1.%2.%3.%4.%5.%6.%7.%8.%9"/>
      <w:lvlJc w:val="left"/>
      <w:pPr>
        <w:ind w:left="18920" w:hanging="1800"/>
      </w:pPr>
      <w:rPr>
        <w:rFonts w:hint="default"/>
      </w:rPr>
    </w:lvl>
  </w:abstractNum>
  <w:num w:numId="1" w16cid:durableId="1212500357">
    <w:abstractNumId w:val="10"/>
  </w:num>
  <w:num w:numId="2" w16cid:durableId="1886481324">
    <w:abstractNumId w:val="12"/>
  </w:num>
  <w:num w:numId="3" w16cid:durableId="678116003">
    <w:abstractNumId w:val="20"/>
  </w:num>
  <w:num w:numId="4" w16cid:durableId="325255508">
    <w:abstractNumId w:val="16"/>
  </w:num>
  <w:num w:numId="5" w16cid:durableId="1626084636">
    <w:abstractNumId w:val="18"/>
  </w:num>
  <w:num w:numId="6" w16cid:durableId="2086681578">
    <w:abstractNumId w:val="19"/>
  </w:num>
  <w:num w:numId="7" w16cid:durableId="1449079136">
    <w:abstractNumId w:val="17"/>
  </w:num>
  <w:num w:numId="8" w16cid:durableId="1163548711">
    <w:abstractNumId w:val="13"/>
  </w:num>
  <w:num w:numId="9" w16cid:durableId="79984388">
    <w:abstractNumId w:val="14"/>
  </w:num>
  <w:num w:numId="10" w16cid:durableId="1022704146">
    <w:abstractNumId w:val="21"/>
  </w:num>
  <w:num w:numId="11" w16cid:durableId="321783549">
    <w:abstractNumId w:val="11"/>
  </w:num>
  <w:num w:numId="12" w16cid:durableId="1654791130">
    <w:abstractNumId w:val="15"/>
  </w:num>
  <w:num w:numId="13" w16cid:durableId="917177953">
    <w:abstractNumId w:val="9"/>
  </w:num>
  <w:num w:numId="14" w16cid:durableId="764499046">
    <w:abstractNumId w:val="7"/>
  </w:num>
  <w:num w:numId="15" w16cid:durableId="312568115">
    <w:abstractNumId w:val="6"/>
  </w:num>
  <w:num w:numId="16" w16cid:durableId="259025780">
    <w:abstractNumId w:val="5"/>
  </w:num>
  <w:num w:numId="17" w16cid:durableId="2082172321">
    <w:abstractNumId w:val="4"/>
  </w:num>
  <w:num w:numId="18" w16cid:durableId="859928629">
    <w:abstractNumId w:val="8"/>
  </w:num>
  <w:num w:numId="19" w16cid:durableId="1057820113">
    <w:abstractNumId w:val="3"/>
  </w:num>
  <w:num w:numId="20" w16cid:durableId="611865170">
    <w:abstractNumId w:val="2"/>
  </w:num>
  <w:num w:numId="21" w16cid:durableId="154761565">
    <w:abstractNumId w:val="1"/>
  </w:num>
  <w:num w:numId="22" w16cid:durableId="113568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lassic" w:val="False"/>
  </w:docVars>
  <w:rsids>
    <w:rsidRoot w:val="00C44738"/>
    <w:rsid w:val="00020222"/>
    <w:rsid w:val="00033FD5"/>
    <w:rsid w:val="000577E5"/>
    <w:rsid w:val="000818E4"/>
    <w:rsid w:val="00084250"/>
    <w:rsid w:val="00084A59"/>
    <w:rsid w:val="000906AF"/>
    <w:rsid w:val="00097118"/>
    <w:rsid w:val="000A09A1"/>
    <w:rsid w:val="000B2186"/>
    <w:rsid w:val="000B313F"/>
    <w:rsid w:val="000C7717"/>
    <w:rsid w:val="000C7D3A"/>
    <w:rsid w:val="000E6BAB"/>
    <w:rsid w:val="000F4CB6"/>
    <w:rsid w:val="001128A5"/>
    <w:rsid w:val="00114900"/>
    <w:rsid w:val="00150D89"/>
    <w:rsid w:val="00150F83"/>
    <w:rsid w:val="001569B5"/>
    <w:rsid w:val="001724A9"/>
    <w:rsid w:val="001750C7"/>
    <w:rsid w:val="001870B6"/>
    <w:rsid w:val="001B4E3A"/>
    <w:rsid w:val="001E5012"/>
    <w:rsid w:val="001E7B36"/>
    <w:rsid w:val="001F30A9"/>
    <w:rsid w:val="00203824"/>
    <w:rsid w:val="002119D3"/>
    <w:rsid w:val="002361E8"/>
    <w:rsid w:val="0024566C"/>
    <w:rsid w:val="00260626"/>
    <w:rsid w:val="002653AD"/>
    <w:rsid w:val="00274AF7"/>
    <w:rsid w:val="00285609"/>
    <w:rsid w:val="002926F5"/>
    <w:rsid w:val="002934B2"/>
    <w:rsid w:val="002C2554"/>
    <w:rsid w:val="002C7E3C"/>
    <w:rsid w:val="002E6F40"/>
    <w:rsid w:val="003246D4"/>
    <w:rsid w:val="003276F1"/>
    <w:rsid w:val="00327792"/>
    <w:rsid w:val="00336883"/>
    <w:rsid w:val="00344DA4"/>
    <w:rsid w:val="003463A9"/>
    <w:rsid w:val="0035075E"/>
    <w:rsid w:val="00373B39"/>
    <w:rsid w:val="003A7632"/>
    <w:rsid w:val="003B22BA"/>
    <w:rsid w:val="003C59D7"/>
    <w:rsid w:val="003D438D"/>
    <w:rsid w:val="003E5AEF"/>
    <w:rsid w:val="004141DB"/>
    <w:rsid w:val="00433198"/>
    <w:rsid w:val="00434A86"/>
    <w:rsid w:val="00451931"/>
    <w:rsid w:val="004573CE"/>
    <w:rsid w:val="00461BD8"/>
    <w:rsid w:val="0046268B"/>
    <w:rsid w:val="00464B36"/>
    <w:rsid w:val="00466116"/>
    <w:rsid w:val="00473BC9"/>
    <w:rsid w:val="00474FC0"/>
    <w:rsid w:val="004A20EB"/>
    <w:rsid w:val="004A626E"/>
    <w:rsid w:val="004E5617"/>
    <w:rsid w:val="004F07C1"/>
    <w:rsid w:val="0050410D"/>
    <w:rsid w:val="00511714"/>
    <w:rsid w:val="00514E4B"/>
    <w:rsid w:val="00526CD1"/>
    <w:rsid w:val="005276A5"/>
    <w:rsid w:val="00534C77"/>
    <w:rsid w:val="00537C79"/>
    <w:rsid w:val="005615C8"/>
    <w:rsid w:val="005822D4"/>
    <w:rsid w:val="005C68E4"/>
    <w:rsid w:val="005D1999"/>
    <w:rsid w:val="005D4FE8"/>
    <w:rsid w:val="005E3E0A"/>
    <w:rsid w:val="005F204F"/>
    <w:rsid w:val="00614B72"/>
    <w:rsid w:val="0062217B"/>
    <w:rsid w:val="00633FC6"/>
    <w:rsid w:val="00647350"/>
    <w:rsid w:val="00694F47"/>
    <w:rsid w:val="006A78DB"/>
    <w:rsid w:val="006B0456"/>
    <w:rsid w:val="006D09DC"/>
    <w:rsid w:val="00703C1C"/>
    <w:rsid w:val="00707655"/>
    <w:rsid w:val="00717B55"/>
    <w:rsid w:val="0072690C"/>
    <w:rsid w:val="00726E48"/>
    <w:rsid w:val="00734E78"/>
    <w:rsid w:val="007703A5"/>
    <w:rsid w:val="00770920"/>
    <w:rsid w:val="0079057D"/>
    <w:rsid w:val="007A281E"/>
    <w:rsid w:val="007C2796"/>
    <w:rsid w:val="007C4097"/>
    <w:rsid w:val="007C55B8"/>
    <w:rsid w:val="0081126C"/>
    <w:rsid w:val="00843B8D"/>
    <w:rsid w:val="00844C0B"/>
    <w:rsid w:val="008477E9"/>
    <w:rsid w:val="0086534A"/>
    <w:rsid w:val="008656F7"/>
    <w:rsid w:val="008673C0"/>
    <w:rsid w:val="008745F2"/>
    <w:rsid w:val="00884018"/>
    <w:rsid w:val="008B5EE6"/>
    <w:rsid w:val="008C1A40"/>
    <w:rsid w:val="008D1EB1"/>
    <w:rsid w:val="008D6D1C"/>
    <w:rsid w:val="008D7799"/>
    <w:rsid w:val="009374D1"/>
    <w:rsid w:val="009475C5"/>
    <w:rsid w:val="009515B8"/>
    <w:rsid w:val="00992A70"/>
    <w:rsid w:val="009A510C"/>
    <w:rsid w:val="009B6154"/>
    <w:rsid w:val="009C32E7"/>
    <w:rsid w:val="009D2F90"/>
    <w:rsid w:val="009F48F2"/>
    <w:rsid w:val="00A04836"/>
    <w:rsid w:val="00A22DF2"/>
    <w:rsid w:val="00A32A74"/>
    <w:rsid w:val="00A32BD4"/>
    <w:rsid w:val="00A45D3F"/>
    <w:rsid w:val="00A668D9"/>
    <w:rsid w:val="00A7484C"/>
    <w:rsid w:val="00A914C7"/>
    <w:rsid w:val="00AC14B9"/>
    <w:rsid w:val="00AC2B5F"/>
    <w:rsid w:val="00AC3EDA"/>
    <w:rsid w:val="00AF6C74"/>
    <w:rsid w:val="00B01084"/>
    <w:rsid w:val="00B46B2E"/>
    <w:rsid w:val="00B66B7B"/>
    <w:rsid w:val="00B82BA5"/>
    <w:rsid w:val="00B879D3"/>
    <w:rsid w:val="00B87F3D"/>
    <w:rsid w:val="00B92D3E"/>
    <w:rsid w:val="00B94926"/>
    <w:rsid w:val="00B9600B"/>
    <w:rsid w:val="00BB2F63"/>
    <w:rsid w:val="00BC7D2B"/>
    <w:rsid w:val="00BD4A25"/>
    <w:rsid w:val="00BD5EA8"/>
    <w:rsid w:val="00BF17D2"/>
    <w:rsid w:val="00C00CE2"/>
    <w:rsid w:val="00C3213A"/>
    <w:rsid w:val="00C34E51"/>
    <w:rsid w:val="00C44738"/>
    <w:rsid w:val="00C71F17"/>
    <w:rsid w:val="00C871FB"/>
    <w:rsid w:val="00CA2612"/>
    <w:rsid w:val="00CB1AAA"/>
    <w:rsid w:val="00CB1E5D"/>
    <w:rsid w:val="00CB42D5"/>
    <w:rsid w:val="00CC172C"/>
    <w:rsid w:val="00CC21E9"/>
    <w:rsid w:val="00CD3B6A"/>
    <w:rsid w:val="00CE3072"/>
    <w:rsid w:val="00CE334A"/>
    <w:rsid w:val="00CE3F54"/>
    <w:rsid w:val="00CF08F3"/>
    <w:rsid w:val="00CF10A7"/>
    <w:rsid w:val="00D0120E"/>
    <w:rsid w:val="00D01A4C"/>
    <w:rsid w:val="00D0780E"/>
    <w:rsid w:val="00D14BD1"/>
    <w:rsid w:val="00D33BF8"/>
    <w:rsid w:val="00D432E2"/>
    <w:rsid w:val="00D45313"/>
    <w:rsid w:val="00D53DBE"/>
    <w:rsid w:val="00D55BF1"/>
    <w:rsid w:val="00D8369A"/>
    <w:rsid w:val="00D97A09"/>
    <w:rsid w:val="00DA4DBA"/>
    <w:rsid w:val="00DC2ABB"/>
    <w:rsid w:val="00DD7BB4"/>
    <w:rsid w:val="00E42CEB"/>
    <w:rsid w:val="00E43323"/>
    <w:rsid w:val="00E6351F"/>
    <w:rsid w:val="00E76AEA"/>
    <w:rsid w:val="00E917D9"/>
    <w:rsid w:val="00E93A6C"/>
    <w:rsid w:val="00EC0BE4"/>
    <w:rsid w:val="00EC144E"/>
    <w:rsid w:val="00EE2CFC"/>
    <w:rsid w:val="00EE43CF"/>
    <w:rsid w:val="00EF1F0D"/>
    <w:rsid w:val="00F1749B"/>
    <w:rsid w:val="00F301C9"/>
    <w:rsid w:val="00F54B58"/>
    <w:rsid w:val="00F57EF3"/>
    <w:rsid w:val="00F66B02"/>
    <w:rsid w:val="00F72AED"/>
    <w:rsid w:val="00F77E72"/>
    <w:rsid w:val="00F86903"/>
    <w:rsid w:val="00F90E2A"/>
    <w:rsid w:val="00FF1EDB"/>
    <w:rsid w:val="00FF3B42"/>
    <w:rsid w:val="716655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4B1E1"/>
  <w15:docId w15:val="{53AC172F-9E25-44CA-9409-CF37EAF9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66" w:hanging="664"/>
      <w:outlineLvl w:val="0"/>
    </w:pPr>
    <w:rPr>
      <w:sz w:val="32"/>
      <w:szCs w:val="32"/>
    </w:rPr>
  </w:style>
  <w:style w:type="paragraph" w:styleId="Heading2">
    <w:name w:val="heading 2"/>
    <w:basedOn w:val="Normal"/>
    <w:uiPriority w:val="9"/>
    <w:unhideWhenUsed/>
    <w:qFormat/>
    <w:pPr>
      <w:spacing w:before="71"/>
      <w:ind w:left="820"/>
      <w:outlineLvl w:val="1"/>
    </w:pPr>
    <w:rPr>
      <w:b/>
      <w:bCs/>
    </w:rPr>
  </w:style>
  <w:style w:type="paragraph" w:styleId="Heading3">
    <w:name w:val="heading 3"/>
    <w:basedOn w:val="Normal"/>
    <w:uiPriority w:val="9"/>
    <w:unhideWhenUsed/>
    <w:qFormat/>
    <w:pPr>
      <w:spacing w:before="18"/>
      <w:ind w:left="700"/>
      <w:outlineLvl w:val="2"/>
    </w:pPr>
    <w:rPr>
      <w:b/>
      <w:bCs/>
      <w:i/>
      <w:iCs/>
    </w:rPr>
  </w:style>
  <w:style w:type="paragraph" w:styleId="Heading4">
    <w:name w:val="heading 4"/>
    <w:basedOn w:val="Normal"/>
    <w:next w:val="Normal"/>
    <w:link w:val="Heading4Char"/>
    <w:uiPriority w:val="9"/>
    <w:semiHidden/>
    <w:unhideWhenUsed/>
    <w:qFormat/>
    <w:rsid w:val="007905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9057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9057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9057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9057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05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1"/>
      <w:ind w:left="820" w:hanging="713"/>
    </w:pPr>
  </w:style>
  <w:style w:type="paragraph" w:styleId="BodyText">
    <w:name w:val="Body Text"/>
    <w:basedOn w:val="Normal"/>
    <w:link w:val="BodyTextChar"/>
    <w:uiPriority w:val="1"/>
    <w:qFormat/>
  </w:style>
  <w:style w:type="paragraph" w:styleId="Title">
    <w:name w:val="Title"/>
    <w:basedOn w:val="Normal"/>
    <w:uiPriority w:val="10"/>
    <w:qFormat/>
    <w:pPr>
      <w:spacing w:before="76"/>
      <w:ind w:left="4205"/>
    </w:pPr>
    <w:rPr>
      <w:sz w:val="72"/>
      <w:szCs w:val="72"/>
    </w:rPr>
  </w:style>
  <w:style w:type="paragraph" w:styleId="ListParagraph">
    <w:name w:val="List Paragraph"/>
    <w:basedOn w:val="Normal"/>
    <w:uiPriority w:val="1"/>
    <w:qFormat/>
    <w:pPr>
      <w:ind w:left="211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19D3"/>
    <w:pPr>
      <w:tabs>
        <w:tab w:val="center" w:pos="4513"/>
        <w:tab w:val="right" w:pos="9026"/>
      </w:tabs>
    </w:pPr>
  </w:style>
  <w:style w:type="character" w:customStyle="1" w:styleId="HeaderChar">
    <w:name w:val="Header Char"/>
    <w:basedOn w:val="DefaultParagraphFont"/>
    <w:link w:val="Header"/>
    <w:uiPriority w:val="99"/>
    <w:rsid w:val="002119D3"/>
    <w:rPr>
      <w:rFonts w:ascii="Arial" w:eastAsia="Arial" w:hAnsi="Arial" w:cs="Arial"/>
    </w:rPr>
  </w:style>
  <w:style w:type="paragraph" w:styleId="Footer">
    <w:name w:val="footer"/>
    <w:basedOn w:val="Normal"/>
    <w:link w:val="FooterChar"/>
    <w:uiPriority w:val="99"/>
    <w:unhideWhenUsed/>
    <w:qFormat/>
    <w:rsid w:val="002119D3"/>
    <w:pPr>
      <w:tabs>
        <w:tab w:val="center" w:pos="4513"/>
        <w:tab w:val="right" w:pos="9026"/>
      </w:tabs>
    </w:pPr>
  </w:style>
  <w:style w:type="character" w:customStyle="1" w:styleId="FooterChar">
    <w:name w:val="Footer Char"/>
    <w:basedOn w:val="DefaultParagraphFont"/>
    <w:link w:val="Footer"/>
    <w:uiPriority w:val="99"/>
    <w:rsid w:val="002119D3"/>
    <w:rPr>
      <w:rFonts w:ascii="Arial" w:eastAsia="Arial" w:hAnsi="Arial" w:cs="Arial"/>
    </w:rPr>
  </w:style>
  <w:style w:type="paragraph" w:styleId="Revision">
    <w:name w:val="Revision"/>
    <w:hidden/>
    <w:uiPriority w:val="99"/>
    <w:semiHidden/>
    <w:rsid w:val="00473BC9"/>
    <w:pPr>
      <w:widowControl/>
      <w:autoSpaceDE/>
      <w:autoSpaceDN/>
    </w:pPr>
    <w:rPr>
      <w:rFonts w:ascii="Arial" w:eastAsia="Arial" w:hAnsi="Arial" w:cs="Arial"/>
    </w:rPr>
  </w:style>
  <w:style w:type="character" w:styleId="Hyperlink">
    <w:name w:val="Hyperlink"/>
    <w:basedOn w:val="DefaultParagraphFont"/>
    <w:uiPriority w:val="99"/>
    <w:unhideWhenUsed/>
    <w:rsid w:val="00CB1E5D"/>
    <w:rPr>
      <w:color w:val="0000FF" w:themeColor="hyperlink"/>
      <w:u w:val="single"/>
    </w:rPr>
  </w:style>
  <w:style w:type="character" w:styleId="CommentReference">
    <w:name w:val="annotation reference"/>
    <w:basedOn w:val="DefaultParagraphFont"/>
    <w:uiPriority w:val="99"/>
    <w:semiHidden/>
    <w:unhideWhenUsed/>
    <w:rsid w:val="00451931"/>
    <w:rPr>
      <w:sz w:val="16"/>
      <w:szCs w:val="16"/>
    </w:rPr>
  </w:style>
  <w:style w:type="paragraph" w:styleId="CommentText">
    <w:name w:val="annotation text"/>
    <w:basedOn w:val="Normal"/>
    <w:link w:val="CommentTextChar"/>
    <w:uiPriority w:val="99"/>
    <w:unhideWhenUsed/>
    <w:rsid w:val="00451931"/>
    <w:rPr>
      <w:sz w:val="20"/>
      <w:szCs w:val="20"/>
    </w:rPr>
  </w:style>
  <w:style w:type="character" w:customStyle="1" w:styleId="CommentTextChar">
    <w:name w:val="Comment Text Char"/>
    <w:basedOn w:val="DefaultParagraphFont"/>
    <w:link w:val="CommentText"/>
    <w:uiPriority w:val="99"/>
    <w:rsid w:val="004519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1931"/>
    <w:rPr>
      <w:b/>
      <w:bCs/>
    </w:rPr>
  </w:style>
  <w:style w:type="character" w:customStyle="1" w:styleId="CommentSubjectChar">
    <w:name w:val="Comment Subject Char"/>
    <w:basedOn w:val="CommentTextChar"/>
    <w:link w:val="CommentSubject"/>
    <w:uiPriority w:val="99"/>
    <w:semiHidden/>
    <w:rsid w:val="00451931"/>
    <w:rPr>
      <w:rFonts w:ascii="Arial" w:eastAsia="Arial" w:hAnsi="Arial" w:cs="Arial"/>
      <w:b/>
      <w:bCs/>
      <w:sz w:val="20"/>
      <w:szCs w:val="20"/>
    </w:rPr>
  </w:style>
  <w:style w:type="character" w:styleId="UnresolvedMention">
    <w:name w:val="Unresolved Mention"/>
    <w:basedOn w:val="DefaultParagraphFont"/>
    <w:uiPriority w:val="99"/>
    <w:semiHidden/>
    <w:unhideWhenUsed/>
    <w:rsid w:val="00FF1EDB"/>
    <w:rPr>
      <w:color w:val="605E5C"/>
      <w:shd w:val="clear" w:color="auto" w:fill="E1DFDD"/>
    </w:rPr>
  </w:style>
  <w:style w:type="paragraph" w:styleId="TOCHeading">
    <w:name w:val="TOC Heading"/>
    <w:basedOn w:val="Heading1"/>
    <w:next w:val="Normal"/>
    <w:uiPriority w:val="39"/>
    <w:unhideWhenUsed/>
    <w:qFormat/>
    <w:rsid w:val="00B92D3E"/>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uiPriority w:val="39"/>
    <w:unhideWhenUsed/>
    <w:rsid w:val="00B92D3E"/>
    <w:pPr>
      <w:widowControl/>
      <w:autoSpaceDE/>
      <w:autoSpaceDN/>
      <w:spacing w:after="100" w:line="259" w:lineRule="auto"/>
      <w:ind w:left="220"/>
    </w:pPr>
    <w:rPr>
      <w:rFonts w:asciiTheme="minorHAnsi" w:eastAsiaTheme="minorEastAsia" w:hAnsiTheme="minorHAnsi" w:cs="Times New Roman"/>
      <w:lang w:val="en-US"/>
    </w:rPr>
  </w:style>
  <w:style w:type="paragraph" w:styleId="TOC3">
    <w:name w:val="toc 3"/>
    <w:basedOn w:val="Normal"/>
    <w:next w:val="Normal"/>
    <w:uiPriority w:val="39"/>
    <w:unhideWhenUsed/>
    <w:rsid w:val="00B92D3E"/>
    <w:pPr>
      <w:widowControl/>
      <w:autoSpaceDE/>
      <w:autoSpaceDN/>
      <w:spacing w:after="100" w:line="259" w:lineRule="auto"/>
      <w:ind w:left="440"/>
    </w:pPr>
    <w:rPr>
      <w:rFonts w:asciiTheme="minorHAnsi" w:eastAsiaTheme="minorEastAsia" w:hAnsiTheme="minorHAnsi" w:cs="Times New Roman"/>
      <w:lang w:val="en-US"/>
    </w:rPr>
  </w:style>
  <w:style w:type="character" w:styleId="PlaceholderText">
    <w:name w:val="Placeholder Text"/>
    <w:basedOn w:val="DefaultParagraphFont"/>
    <w:uiPriority w:val="99"/>
    <w:semiHidden/>
    <w:rsid w:val="00097118"/>
    <w:rPr>
      <w:color w:val="666666"/>
    </w:rPr>
  </w:style>
  <w:style w:type="paragraph" w:styleId="BalloonText">
    <w:name w:val="Balloon Text"/>
    <w:basedOn w:val="Normal"/>
    <w:link w:val="BalloonTextChar"/>
    <w:uiPriority w:val="99"/>
    <w:semiHidden/>
    <w:unhideWhenUsed/>
    <w:rsid w:val="00790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57D"/>
    <w:rPr>
      <w:rFonts w:ascii="Segoe UI" w:eastAsia="Arial" w:hAnsi="Segoe UI" w:cs="Segoe UI"/>
      <w:sz w:val="18"/>
      <w:szCs w:val="18"/>
      <w:lang w:val="en-GB"/>
    </w:rPr>
  </w:style>
  <w:style w:type="paragraph" w:styleId="Bibliography">
    <w:name w:val="Bibliography"/>
    <w:basedOn w:val="Normal"/>
    <w:next w:val="Normal"/>
    <w:uiPriority w:val="37"/>
    <w:semiHidden/>
    <w:unhideWhenUsed/>
    <w:rsid w:val="0079057D"/>
  </w:style>
  <w:style w:type="paragraph" w:styleId="BlockText">
    <w:name w:val="Block Text"/>
    <w:basedOn w:val="Normal"/>
    <w:uiPriority w:val="99"/>
    <w:semiHidden/>
    <w:unhideWhenUsed/>
    <w:rsid w:val="0079057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79057D"/>
    <w:pPr>
      <w:spacing w:after="120" w:line="480" w:lineRule="auto"/>
    </w:pPr>
  </w:style>
  <w:style w:type="character" w:customStyle="1" w:styleId="BodyText2Char">
    <w:name w:val="Body Text 2 Char"/>
    <w:basedOn w:val="DefaultParagraphFont"/>
    <w:link w:val="BodyText2"/>
    <w:uiPriority w:val="99"/>
    <w:semiHidden/>
    <w:rsid w:val="0079057D"/>
    <w:rPr>
      <w:rFonts w:ascii="Arial" w:eastAsia="Arial" w:hAnsi="Arial" w:cs="Arial"/>
      <w:lang w:val="en-GB"/>
    </w:rPr>
  </w:style>
  <w:style w:type="paragraph" w:styleId="BodyText3">
    <w:name w:val="Body Text 3"/>
    <w:basedOn w:val="Normal"/>
    <w:link w:val="BodyText3Char"/>
    <w:uiPriority w:val="99"/>
    <w:semiHidden/>
    <w:unhideWhenUsed/>
    <w:rsid w:val="0079057D"/>
    <w:pPr>
      <w:spacing w:after="120"/>
    </w:pPr>
    <w:rPr>
      <w:sz w:val="16"/>
      <w:szCs w:val="16"/>
    </w:rPr>
  </w:style>
  <w:style w:type="character" w:customStyle="1" w:styleId="BodyText3Char">
    <w:name w:val="Body Text 3 Char"/>
    <w:basedOn w:val="DefaultParagraphFont"/>
    <w:link w:val="BodyText3"/>
    <w:uiPriority w:val="99"/>
    <w:semiHidden/>
    <w:rsid w:val="0079057D"/>
    <w:rPr>
      <w:rFonts w:ascii="Arial" w:eastAsia="Arial" w:hAnsi="Arial" w:cs="Arial"/>
      <w:sz w:val="16"/>
      <w:szCs w:val="16"/>
      <w:lang w:val="en-GB"/>
    </w:rPr>
  </w:style>
  <w:style w:type="paragraph" w:styleId="BodyTextFirstIndent">
    <w:name w:val="Body Text First Indent"/>
    <w:basedOn w:val="BodyText"/>
    <w:link w:val="BodyTextFirstIndentChar"/>
    <w:uiPriority w:val="99"/>
    <w:semiHidden/>
    <w:unhideWhenUsed/>
    <w:rsid w:val="0079057D"/>
    <w:pPr>
      <w:ind w:firstLine="360"/>
    </w:pPr>
  </w:style>
  <w:style w:type="character" w:customStyle="1" w:styleId="BodyTextChar">
    <w:name w:val="Body Text Char"/>
    <w:basedOn w:val="DefaultParagraphFont"/>
    <w:link w:val="BodyText"/>
    <w:uiPriority w:val="1"/>
    <w:rsid w:val="0079057D"/>
    <w:rPr>
      <w:rFonts w:ascii="Arial" w:eastAsia="Arial" w:hAnsi="Arial" w:cs="Arial"/>
      <w:lang w:val="en-GB"/>
    </w:rPr>
  </w:style>
  <w:style w:type="character" w:customStyle="1" w:styleId="BodyTextFirstIndentChar">
    <w:name w:val="Body Text First Indent Char"/>
    <w:basedOn w:val="BodyTextChar"/>
    <w:link w:val="BodyTextFirstIndent"/>
    <w:uiPriority w:val="99"/>
    <w:semiHidden/>
    <w:rsid w:val="0079057D"/>
    <w:rPr>
      <w:rFonts w:ascii="Arial" w:eastAsia="Arial" w:hAnsi="Arial" w:cs="Arial"/>
      <w:lang w:val="en-GB"/>
    </w:rPr>
  </w:style>
  <w:style w:type="paragraph" w:styleId="BodyTextIndent">
    <w:name w:val="Body Text Indent"/>
    <w:basedOn w:val="Normal"/>
    <w:link w:val="BodyTextIndentChar"/>
    <w:uiPriority w:val="99"/>
    <w:semiHidden/>
    <w:unhideWhenUsed/>
    <w:rsid w:val="0079057D"/>
    <w:pPr>
      <w:spacing w:after="120"/>
      <w:ind w:left="283"/>
    </w:pPr>
  </w:style>
  <w:style w:type="character" w:customStyle="1" w:styleId="BodyTextIndentChar">
    <w:name w:val="Body Text Indent Char"/>
    <w:basedOn w:val="DefaultParagraphFont"/>
    <w:link w:val="BodyTextIndent"/>
    <w:uiPriority w:val="99"/>
    <w:semiHidden/>
    <w:rsid w:val="0079057D"/>
    <w:rPr>
      <w:rFonts w:ascii="Arial" w:eastAsia="Arial" w:hAnsi="Arial" w:cs="Arial"/>
      <w:lang w:val="en-GB"/>
    </w:rPr>
  </w:style>
  <w:style w:type="paragraph" w:styleId="BodyTextFirstIndent2">
    <w:name w:val="Body Text First Indent 2"/>
    <w:basedOn w:val="BodyTextIndent"/>
    <w:link w:val="BodyTextFirstIndent2Char"/>
    <w:uiPriority w:val="99"/>
    <w:semiHidden/>
    <w:unhideWhenUsed/>
    <w:rsid w:val="007905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79057D"/>
    <w:rPr>
      <w:rFonts w:ascii="Arial" w:eastAsia="Arial" w:hAnsi="Arial" w:cs="Arial"/>
      <w:lang w:val="en-GB"/>
    </w:rPr>
  </w:style>
  <w:style w:type="paragraph" w:styleId="BodyTextIndent2">
    <w:name w:val="Body Text Indent 2"/>
    <w:basedOn w:val="Normal"/>
    <w:link w:val="BodyTextIndent2Char"/>
    <w:uiPriority w:val="99"/>
    <w:semiHidden/>
    <w:unhideWhenUsed/>
    <w:rsid w:val="0079057D"/>
    <w:pPr>
      <w:spacing w:after="120" w:line="480" w:lineRule="auto"/>
      <w:ind w:left="283"/>
    </w:pPr>
  </w:style>
  <w:style w:type="character" w:customStyle="1" w:styleId="BodyTextIndent2Char">
    <w:name w:val="Body Text Indent 2 Char"/>
    <w:basedOn w:val="DefaultParagraphFont"/>
    <w:link w:val="BodyTextIndent2"/>
    <w:uiPriority w:val="99"/>
    <w:semiHidden/>
    <w:rsid w:val="0079057D"/>
    <w:rPr>
      <w:rFonts w:ascii="Arial" w:eastAsia="Arial" w:hAnsi="Arial" w:cs="Arial"/>
      <w:lang w:val="en-GB"/>
    </w:rPr>
  </w:style>
  <w:style w:type="paragraph" w:styleId="BodyTextIndent3">
    <w:name w:val="Body Text Indent 3"/>
    <w:basedOn w:val="Normal"/>
    <w:link w:val="BodyTextIndent3Char"/>
    <w:uiPriority w:val="99"/>
    <w:semiHidden/>
    <w:unhideWhenUsed/>
    <w:rsid w:val="007905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9057D"/>
    <w:rPr>
      <w:rFonts w:ascii="Arial" w:eastAsia="Arial" w:hAnsi="Arial" w:cs="Arial"/>
      <w:sz w:val="16"/>
      <w:szCs w:val="16"/>
      <w:lang w:val="en-GB"/>
    </w:rPr>
  </w:style>
  <w:style w:type="paragraph" w:styleId="Caption">
    <w:name w:val="caption"/>
    <w:basedOn w:val="Normal"/>
    <w:next w:val="Normal"/>
    <w:uiPriority w:val="35"/>
    <w:semiHidden/>
    <w:unhideWhenUsed/>
    <w:qFormat/>
    <w:rsid w:val="0079057D"/>
    <w:pPr>
      <w:spacing w:after="200"/>
    </w:pPr>
    <w:rPr>
      <w:i/>
      <w:iCs/>
      <w:color w:val="1F497D" w:themeColor="text2"/>
      <w:sz w:val="18"/>
      <w:szCs w:val="18"/>
    </w:rPr>
  </w:style>
  <w:style w:type="paragraph" w:styleId="Closing">
    <w:name w:val="Closing"/>
    <w:basedOn w:val="Normal"/>
    <w:link w:val="ClosingChar"/>
    <w:uiPriority w:val="99"/>
    <w:semiHidden/>
    <w:unhideWhenUsed/>
    <w:rsid w:val="0079057D"/>
    <w:pPr>
      <w:ind w:left="4252"/>
    </w:pPr>
  </w:style>
  <w:style w:type="character" w:customStyle="1" w:styleId="ClosingChar">
    <w:name w:val="Closing Char"/>
    <w:basedOn w:val="DefaultParagraphFont"/>
    <w:link w:val="Closing"/>
    <w:uiPriority w:val="99"/>
    <w:semiHidden/>
    <w:rsid w:val="0079057D"/>
    <w:rPr>
      <w:rFonts w:ascii="Arial" w:eastAsia="Arial" w:hAnsi="Arial" w:cs="Arial"/>
      <w:lang w:val="en-GB"/>
    </w:rPr>
  </w:style>
  <w:style w:type="paragraph" w:styleId="Date">
    <w:name w:val="Date"/>
    <w:basedOn w:val="Normal"/>
    <w:next w:val="Normal"/>
    <w:link w:val="DateChar"/>
    <w:uiPriority w:val="99"/>
    <w:semiHidden/>
    <w:unhideWhenUsed/>
    <w:rsid w:val="0079057D"/>
  </w:style>
  <w:style w:type="character" w:customStyle="1" w:styleId="DateChar">
    <w:name w:val="Date Char"/>
    <w:basedOn w:val="DefaultParagraphFont"/>
    <w:link w:val="Date"/>
    <w:uiPriority w:val="99"/>
    <w:semiHidden/>
    <w:rsid w:val="0079057D"/>
    <w:rPr>
      <w:rFonts w:ascii="Arial" w:eastAsia="Arial" w:hAnsi="Arial" w:cs="Arial"/>
      <w:lang w:val="en-GB"/>
    </w:rPr>
  </w:style>
  <w:style w:type="paragraph" w:styleId="DocumentMap">
    <w:name w:val="Document Map"/>
    <w:basedOn w:val="Normal"/>
    <w:link w:val="DocumentMapChar"/>
    <w:uiPriority w:val="99"/>
    <w:semiHidden/>
    <w:unhideWhenUsed/>
    <w:rsid w:val="007905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057D"/>
    <w:rPr>
      <w:rFonts w:ascii="Segoe UI" w:eastAsia="Arial" w:hAnsi="Segoe UI" w:cs="Segoe UI"/>
      <w:sz w:val="16"/>
      <w:szCs w:val="16"/>
      <w:lang w:val="en-GB"/>
    </w:rPr>
  </w:style>
  <w:style w:type="paragraph" w:styleId="E-mailSignature">
    <w:name w:val="E-mail Signature"/>
    <w:basedOn w:val="Normal"/>
    <w:link w:val="E-mailSignatureChar"/>
    <w:uiPriority w:val="99"/>
    <w:semiHidden/>
    <w:unhideWhenUsed/>
    <w:rsid w:val="0079057D"/>
  </w:style>
  <w:style w:type="character" w:customStyle="1" w:styleId="E-mailSignatureChar">
    <w:name w:val="E-mail Signature Char"/>
    <w:basedOn w:val="DefaultParagraphFont"/>
    <w:link w:val="E-mailSignature"/>
    <w:uiPriority w:val="99"/>
    <w:semiHidden/>
    <w:rsid w:val="0079057D"/>
    <w:rPr>
      <w:rFonts w:ascii="Arial" w:eastAsia="Arial" w:hAnsi="Arial" w:cs="Arial"/>
      <w:lang w:val="en-GB"/>
    </w:rPr>
  </w:style>
  <w:style w:type="paragraph" w:styleId="EndnoteText">
    <w:name w:val="endnote text"/>
    <w:basedOn w:val="Normal"/>
    <w:link w:val="EndnoteTextChar"/>
    <w:uiPriority w:val="99"/>
    <w:semiHidden/>
    <w:unhideWhenUsed/>
    <w:rsid w:val="0079057D"/>
    <w:rPr>
      <w:sz w:val="20"/>
      <w:szCs w:val="20"/>
    </w:rPr>
  </w:style>
  <w:style w:type="character" w:customStyle="1" w:styleId="EndnoteTextChar">
    <w:name w:val="Endnote Text Char"/>
    <w:basedOn w:val="DefaultParagraphFont"/>
    <w:link w:val="EndnoteText"/>
    <w:uiPriority w:val="99"/>
    <w:semiHidden/>
    <w:rsid w:val="0079057D"/>
    <w:rPr>
      <w:rFonts w:ascii="Arial" w:eastAsia="Arial" w:hAnsi="Arial" w:cs="Arial"/>
      <w:sz w:val="20"/>
      <w:szCs w:val="20"/>
      <w:lang w:val="en-GB"/>
    </w:rPr>
  </w:style>
  <w:style w:type="paragraph" w:styleId="EnvelopeAddress">
    <w:name w:val="envelope address"/>
    <w:basedOn w:val="Normal"/>
    <w:uiPriority w:val="99"/>
    <w:semiHidden/>
    <w:unhideWhenUsed/>
    <w:rsid w:val="007905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057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9057D"/>
    <w:rPr>
      <w:sz w:val="20"/>
      <w:szCs w:val="20"/>
    </w:rPr>
  </w:style>
  <w:style w:type="character" w:customStyle="1" w:styleId="FootnoteTextChar">
    <w:name w:val="Footnote Text Char"/>
    <w:basedOn w:val="DefaultParagraphFont"/>
    <w:link w:val="FootnoteText"/>
    <w:uiPriority w:val="99"/>
    <w:semiHidden/>
    <w:rsid w:val="0079057D"/>
    <w:rPr>
      <w:rFonts w:ascii="Arial" w:eastAsia="Arial" w:hAnsi="Arial" w:cs="Arial"/>
      <w:sz w:val="20"/>
      <w:szCs w:val="20"/>
      <w:lang w:val="en-GB"/>
    </w:rPr>
  </w:style>
  <w:style w:type="character" w:customStyle="1" w:styleId="Heading4Char">
    <w:name w:val="Heading 4 Char"/>
    <w:basedOn w:val="DefaultParagraphFont"/>
    <w:link w:val="Heading4"/>
    <w:uiPriority w:val="9"/>
    <w:semiHidden/>
    <w:rsid w:val="0079057D"/>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79057D"/>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79057D"/>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79057D"/>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79057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9057D"/>
    <w:rPr>
      <w:rFonts w:asciiTheme="majorHAnsi" w:eastAsiaTheme="majorEastAsia" w:hAnsiTheme="majorHAnsi" w:cstheme="majorBidi"/>
      <w:i/>
      <w:iCs/>
      <w:color w:val="272727" w:themeColor="text1" w:themeTint="D8"/>
      <w:sz w:val="21"/>
      <w:szCs w:val="21"/>
      <w:lang w:val="en-GB"/>
    </w:rPr>
  </w:style>
  <w:style w:type="paragraph" w:styleId="HTMLAddress">
    <w:name w:val="HTML Address"/>
    <w:basedOn w:val="Normal"/>
    <w:link w:val="HTMLAddressChar"/>
    <w:uiPriority w:val="99"/>
    <w:semiHidden/>
    <w:unhideWhenUsed/>
    <w:rsid w:val="0079057D"/>
    <w:rPr>
      <w:i/>
      <w:iCs/>
    </w:rPr>
  </w:style>
  <w:style w:type="character" w:customStyle="1" w:styleId="HTMLAddressChar">
    <w:name w:val="HTML Address Char"/>
    <w:basedOn w:val="DefaultParagraphFont"/>
    <w:link w:val="HTMLAddress"/>
    <w:uiPriority w:val="99"/>
    <w:semiHidden/>
    <w:rsid w:val="0079057D"/>
    <w:rPr>
      <w:rFonts w:ascii="Arial" w:eastAsia="Arial" w:hAnsi="Arial" w:cs="Arial"/>
      <w:i/>
      <w:iCs/>
      <w:lang w:val="en-GB"/>
    </w:rPr>
  </w:style>
  <w:style w:type="paragraph" w:styleId="HTMLPreformatted">
    <w:name w:val="HTML Preformatted"/>
    <w:basedOn w:val="Normal"/>
    <w:link w:val="HTMLPreformattedChar"/>
    <w:uiPriority w:val="99"/>
    <w:semiHidden/>
    <w:unhideWhenUsed/>
    <w:rsid w:val="0079057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057D"/>
    <w:rPr>
      <w:rFonts w:ascii="Consolas" w:eastAsia="Arial" w:hAnsi="Consolas" w:cs="Arial"/>
      <w:sz w:val="20"/>
      <w:szCs w:val="20"/>
      <w:lang w:val="en-GB"/>
    </w:rPr>
  </w:style>
  <w:style w:type="paragraph" w:styleId="Index1">
    <w:name w:val="index 1"/>
    <w:basedOn w:val="Normal"/>
    <w:next w:val="Normal"/>
    <w:uiPriority w:val="99"/>
    <w:semiHidden/>
    <w:unhideWhenUsed/>
    <w:rsid w:val="0079057D"/>
    <w:pPr>
      <w:ind w:left="220" w:hanging="220"/>
    </w:pPr>
  </w:style>
  <w:style w:type="paragraph" w:styleId="Index2">
    <w:name w:val="index 2"/>
    <w:basedOn w:val="Normal"/>
    <w:next w:val="Normal"/>
    <w:uiPriority w:val="99"/>
    <w:semiHidden/>
    <w:unhideWhenUsed/>
    <w:rsid w:val="0079057D"/>
    <w:pPr>
      <w:ind w:left="440" w:hanging="220"/>
    </w:pPr>
  </w:style>
  <w:style w:type="paragraph" w:styleId="Index3">
    <w:name w:val="index 3"/>
    <w:basedOn w:val="Normal"/>
    <w:next w:val="Normal"/>
    <w:uiPriority w:val="99"/>
    <w:semiHidden/>
    <w:unhideWhenUsed/>
    <w:rsid w:val="0079057D"/>
    <w:pPr>
      <w:ind w:left="660" w:hanging="220"/>
    </w:pPr>
  </w:style>
  <w:style w:type="paragraph" w:styleId="Index4">
    <w:name w:val="index 4"/>
    <w:basedOn w:val="Normal"/>
    <w:next w:val="Normal"/>
    <w:uiPriority w:val="99"/>
    <w:semiHidden/>
    <w:unhideWhenUsed/>
    <w:rsid w:val="0079057D"/>
    <w:pPr>
      <w:ind w:left="880" w:hanging="220"/>
    </w:pPr>
  </w:style>
  <w:style w:type="paragraph" w:styleId="Index5">
    <w:name w:val="index 5"/>
    <w:basedOn w:val="Normal"/>
    <w:next w:val="Normal"/>
    <w:uiPriority w:val="99"/>
    <w:semiHidden/>
    <w:unhideWhenUsed/>
    <w:rsid w:val="0079057D"/>
    <w:pPr>
      <w:ind w:left="1100" w:hanging="220"/>
    </w:pPr>
  </w:style>
  <w:style w:type="paragraph" w:styleId="Index6">
    <w:name w:val="index 6"/>
    <w:basedOn w:val="Normal"/>
    <w:next w:val="Normal"/>
    <w:uiPriority w:val="99"/>
    <w:semiHidden/>
    <w:unhideWhenUsed/>
    <w:rsid w:val="0079057D"/>
    <w:pPr>
      <w:ind w:left="1320" w:hanging="220"/>
    </w:pPr>
  </w:style>
  <w:style w:type="paragraph" w:styleId="Index7">
    <w:name w:val="index 7"/>
    <w:basedOn w:val="Normal"/>
    <w:next w:val="Normal"/>
    <w:uiPriority w:val="99"/>
    <w:semiHidden/>
    <w:unhideWhenUsed/>
    <w:rsid w:val="0079057D"/>
    <w:pPr>
      <w:ind w:left="1540" w:hanging="220"/>
    </w:pPr>
  </w:style>
  <w:style w:type="paragraph" w:styleId="Index8">
    <w:name w:val="index 8"/>
    <w:basedOn w:val="Normal"/>
    <w:next w:val="Normal"/>
    <w:uiPriority w:val="99"/>
    <w:semiHidden/>
    <w:unhideWhenUsed/>
    <w:rsid w:val="0079057D"/>
    <w:pPr>
      <w:ind w:left="1760" w:hanging="220"/>
    </w:pPr>
  </w:style>
  <w:style w:type="paragraph" w:styleId="Index9">
    <w:name w:val="index 9"/>
    <w:basedOn w:val="Normal"/>
    <w:next w:val="Normal"/>
    <w:uiPriority w:val="99"/>
    <w:semiHidden/>
    <w:unhideWhenUsed/>
    <w:rsid w:val="0079057D"/>
    <w:pPr>
      <w:ind w:left="1980" w:hanging="220"/>
    </w:pPr>
  </w:style>
  <w:style w:type="paragraph" w:styleId="IndexHeading">
    <w:name w:val="index heading"/>
    <w:basedOn w:val="Normal"/>
    <w:next w:val="Index1"/>
    <w:uiPriority w:val="99"/>
    <w:semiHidden/>
    <w:unhideWhenUsed/>
    <w:rsid w:val="0079057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05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9057D"/>
    <w:rPr>
      <w:rFonts w:ascii="Arial" w:eastAsia="Arial" w:hAnsi="Arial" w:cs="Arial"/>
      <w:i/>
      <w:iCs/>
      <w:color w:val="4F81BD" w:themeColor="accent1"/>
      <w:lang w:val="en-GB"/>
    </w:rPr>
  </w:style>
  <w:style w:type="paragraph" w:styleId="List">
    <w:name w:val="List"/>
    <w:basedOn w:val="Normal"/>
    <w:uiPriority w:val="99"/>
    <w:semiHidden/>
    <w:unhideWhenUsed/>
    <w:rsid w:val="0079057D"/>
    <w:pPr>
      <w:ind w:left="283" w:hanging="283"/>
      <w:contextualSpacing/>
    </w:pPr>
  </w:style>
  <w:style w:type="paragraph" w:styleId="List2">
    <w:name w:val="List 2"/>
    <w:basedOn w:val="Normal"/>
    <w:uiPriority w:val="99"/>
    <w:semiHidden/>
    <w:unhideWhenUsed/>
    <w:rsid w:val="0079057D"/>
    <w:pPr>
      <w:ind w:left="566" w:hanging="283"/>
      <w:contextualSpacing/>
    </w:pPr>
  </w:style>
  <w:style w:type="paragraph" w:styleId="List3">
    <w:name w:val="List 3"/>
    <w:basedOn w:val="Normal"/>
    <w:uiPriority w:val="99"/>
    <w:semiHidden/>
    <w:unhideWhenUsed/>
    <w:rsid w:val="0079057D"/>
    <w:pPr>
      <w:ind w:left="849" w:hanging="283"/>
      <w:contextualSpacing/>
    </w:pPr>
  </w:style>
  <w:style w:type="paragraph" w:styleId="List4">
    <w:name w:val="List 4"/>
    <w:basedOn w:val="Normal"/>
    <w:uiPriority w:val="99"/>
    <w:semiHidden/>
    <w:unhideWhenUsed/>
    <w:rsid w:val="0079057D"/>
    <w:pPr>
      <w:ind w:left="1132" w:hanging="283"/>
      <w:contextualSpacing/>
    </w:pPr>
  </w:style>
  <w:style w:type="paragraph" w:styleId="List5">
    <w:name w:val="List 5"/>
    <w:basedOn w:val="Normal"/>
    <w:uiPriority w:val="99"/>
    <w:semiHidden/>
    <w:unhideWhenUsed/>
    <w:rsid w:val="0079057D"/>
    <w:pPr>
      <w:ind w:left="1415" w:hanging="283"/>
      <w:contextualSpacing/>
    </w:pPr>
  </w:style>
  <w:style w:type="paragraph" w:styleId="ListBullet">
    <w:name w:val="List Bullet"/>
    <w:basedOn w:val="Normal"/>
    <w:uiPriority w:val="99"/>
    <w:semiHidden/>
    <w:unhideWhenUsed/>
    <w:rsid w:val="0079057D"/>
    <w:pPr>
      <w:numPr>
        <w:numId w:val="13"/>
      </w:numPr>
      <w:contextualSpacing/>
    </w:pPr>
  </w:style>
  <w:style w:type="paragraph" w:styleId="ListBullet2">
    <w:name w:val="List Bullet 2"/>
    <w:basedOn w:val="Normal"/>
    <w:uiPriority w:val="99"/>
    <w:semiHidden/>
    <w:unhideWhenUsed/>
    <w:rsid w:val="0079057D"/>
    <w:pPr>
      <w:numPr>
        <w:numId w:val="14"/>
      </w:numPr>
      <w:contextualSpacing/>
    </w:pPr>
  </w:style>
  <w:style w:type="paragraph" w:styleId="ListBullet3">
    <w:name w:val="List Bullet 3"/>
    <w:basedOn w:val="Normal"/>
    <w:uiPriority w:val="99"/>
    <w:semiHidden/>
    <w:unhideWhenUsed/>
    <w:rsid w:val="0079057D"/>
    <w:pPr>
      <w:numPr>
        <w:numId w:val="15"/>
      </w:numPr>
      <w:contextualSpacing/>
    </w:pPr>
  </w:style>
  <w:style w:type="paragraph" w:styleId="ListBullet4">
    <w:name w:val="List Bullet 4"/>
    <w:basedOn w:val="Normal"/>
    <w:uiPriority w:val="99"/>
    <w:semiHidden/>
    <w:unhideWhenUsed/>
    <w:rsid w:val="0079057D"/>
    <w:pPr>
      <w:numPr>
        <w:numId w:val="16"/>
      </w:numPr>
      <w:contextualSpacing/>
    </w:pPr>
  </w:style>
  <w:style w:type="paragraph" w:styleId="ListBullet5">
    <w:name w:val="List Bullet 5"/>
    <w:basedOn w:val="Normal"/>
    <w:uiPriority w:val="99"/>
    <w:semiHidden/>
    <w:unhideWhenUsed/>
    <w:rsid w:val="0079057D"/>
    <w:pPr>
      <w:numPr>
        <w:numId w:val="17"/>
      </w:numPr>
      <w:contextualSpacing/>
    </w:pPr>
  </w:style>
  <w:style w:type="paragraph" w:styleId="ListContinue">
    <w:name w:val="List Continue"/>
    <w:basedOn w:val="Normal"/>
    <w:uiPriority w:val="99"/>
    <w:semiHidden/>
    <w:unhideWhenUsed/>
    <w:rsid w:val="0079057D"/>
    <w:pPr>
      <w:spacing w:after="120"/>
      <w:ind w:left="283"/>
      <w:contextualSpacing/>
    </w:pPr>
  </w:style>
  <w:style w:type="paragraph" w:styleId="ListContinue2">
    <w:name w:val="List Continue 2"/>
    <w:basedOn w:val="Normal"/>
    <w:uiPriority w:val="99"/>
    <w:semiHidden/>
    <w:unhideWhenUsed/>
    <w:rsid w:val="0079057D"/>
    <w:pPr>
      <w:spacing w:after="120"/>
      <w:ind w:left="566"/>
      <w:contextualSpacing/>
    </w:pPr>
  </w:style>
  <w:style w:type="paragraph" w:styleId="ListContinue3">
    <w:name w:val="List Continue 3"/>
    <w:basedOn w:val="Normal"/>
    <w:uiPriority w:val="99"/>
    <w:semiHidden/>
    <w:unhideWhenUsed/>
    <w:rsid w:val="0079057D"/>
    <w:pPr>
      <w:spacing w:after="120"/>
      <w:ind w:left="849"/>
      <w:contextualSpacing/>
    </w:pPr>
  </w:style>
  <w:style w:type="paragraph" w:styleId="ListContinue4">
    <w:name w:val="List Continue 4"/>
    <w:basedOn w:val="Normal"/>
    <w:uiPriority w:val="99"/>
    <w:semiHidden/>
    <w:unhideWhenUsed/>
    <w:rsid w:val="0079057D"/>
    <w:pPr>
      <w:spacing w:after="120"/>
      <w:ind w:left="1132"/>
      <w:contextualSpacing/>
    </w:pPr>
  </w:style>
  <w:style w:type="paragraph" w:styleId="ListContinue5">
    <w:name w:val="List Continue 5"/>
    <w:basedOn w:val="Normal"/>
    <w:uiPriority w:val="99"/>
    <w:semiHidden/>
    <w:unhideWhenUsed/>
    <w:rsid w:val="0079057D"/>
    <w:pPr>
      <w:spacing w:after="120"/>
      <w:ind w:left="1415"/>
      <w:contextualSpacing/>
    </w:pPr>
  </w:style>
  <w:style w:type="paragraph" w:styleId="ListNumber">
    <w:name w:val="List Number"/>
    <w:basedOn w:val="Normal"/>
    <w:uiPriority w:val="99"/>
    <w:semiHidden/>
    <w:unhideWhenUsed/>
    <w:rsid w:val="0079057D"/>
    <w:pPr>
      <w:numPr>
        <w:numId w:val="18"/>
      </w:numPr>
      <w:contextualSpacing/>
    </w:pPr>
  </w:style>
  <w:style w:type="paragraph" w:styleId="ListNumber2">
    <w:name w:val="List Number 2"/>
    <w:basedOn w:val="Normal"/>
    <w:uiPriority w:val="99"/>
    <w:semiHidden/>
    <w:unhideWhenUsed/>
    <w:rsid w:val="0079057D"/>
    <w:pPr>
      <w:numPr>
        <w:numId w:val="19"/>
      </w:numPr>
      <w:contextualSpacing/>
    </w:pPr>
  </w:style>
  <w:style w:type="paragraph" w:styleId="ListNumber3">
    <w:name w:val="List Number 3"/>
    <w:basedOn w:val="Normal"/>
    <w:uiPriority w:val="99"/>
    <w:semiHidden/>
    <w:unhideWhenUsed/>
    <w:rsid w:val="0079057D"/>
    <w:pPr>
      <w:numPr>
        <w:numId w:val="20"/>
      </w:numPr>
      <w:contextualSpacing/>
    </w:pPr>
  </w:style>
  <w:style w:type="paragraph" w:styleId="ListNumber4">
    <w:name w:val="List Number 4"/>
    <w:basedOn w:val="Normal"/>
    <w:uiPriority w:val="99"/>
    <w:semiHidden/>
    <w:unhideWhenUsed/>
    <w:rsid w:val="0079057D"/>
    <w:pPr>
      <w:numPr>
        <w:numId w:val="21"/>
      </w:numPr>
      <w:contextualSpacing/>
    </w:pPr>
  </w:style>
  <w:style w:type="paragraph" w:styleId="ListNumber5">
    <w:name w:val="List Number 5"/>
    <w:basedOn w:val="Normal"/>
    <w:uiPriority w:val="99"/>
    <w:semiHidden/>
    <w:unhideWhenUsed/>
    <w:rsid w:val="0079057D"/>
    <w:pPr>
      <w:numPr>
        <w:numId w:val="22"/>
      </w:numPr>
      <w:contextualSpacing/>
    </w:pPr>
  </w:style>
  <w:style w:type="paragraph" w:styleId="MacroText">
    <w:name w:val="macro"/>
    <w:link w:val="MacroTextChar"/>
    <w:uiPriority w:val="99"/>
    <w:semiHidden/>
    <w:unhideWhenUsed/>
    <w:rsid w:val="0079057D"/>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lang w:val="en-GB"/>
    </w:rPr>
  </w:style>
  <w:style w:type="character" w:customStyle="1" w:styleId="MacroTextChar">
    <w:name w:val="Macro Text Char"/>
    <w:basedOn w:val="DefaultParagraphFont"/>
    <w:link w:val="MacroText"/>
    <w:uiPriority w:val="99"/>
    <w:semiHidden/>
    <w:rsid w:val="0079057D"/>
    <w:rPr>
      <w:rFonts w:ascii="Consolas" w:eastAsia="Arial" w:hAnsi="Consolas" w:cs="Arial"/>
      <w:sz w:val="20"/>
      <w:szCs w:val="20"/>
      <w:lang w:val="en-GB"/>
    </w:rPr>
  </w:style>
  <w:style w:type="paragraph" w:styleId="MessageHeader">
    <w:name w:val="Message Header"/>
    <w:basedOn w:val="Normal"/>
    <w:link w:val="MessageHeaderChar"/>
    <w:uiPriority w:val="99"/>
    <w:semiHidden/>
    <w:unhideWhenUsed/>
    <w:rsid w:val="007905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057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9057D"/>
    <w:rPr>
      <w:rFonts w:ascii="Arial" w:eastAsia="Arial" w:hAnsi="Arial" w:cs="Arial"/>
      <w:lang w:val="en-GB"/>
    </w:rPr>
  </w:style>
  <w:style w:type="paragraph" w:styleId="NormalWeb">
    <w:name w:val="Normal (Web)"/>
    <w:basedOn w:val="Normal"/>
    <w:uiPriority w:val="99"/>
    <w:semiHidden/>
    <w:unhideWhenUsed/>
    <w:rsid w:val="0079057D"/>
    <w:rPr>
      <w:rFonts w:ascii="Times New Roman" w:hAnsi="Times New Roman" w:cs="Times New Roman"/>
      <w:sz w:val="24"/>
      <w:szCs w:val="24"/>
    </w:rPr>
  </w:style>
  <w:style w:type="paragraph" w:styleId="NormalIndent">
    <w:name w:val="Normal Indent"/>
    <w:basedOn w:val="Normal"/>
    <w:uiPriority w:val="99"/>
    <w:semiHidden/>
    <w:unhideWhenUsed/>
    <w:rsid w:val="0079057D"/>
    <w:pPr>
      <w:ind w:left="720"/>
    </w:pPr>
  </w:style>
  <w:style w:type="paragraph" w:styleId="NoteHeading">
    <w:name w:val="Note Heading"/>
    <w:basedOn w:val="Normal"/>
    <w:next w:val="Normal"/>
    <w:link w:val="NoteHeadingChar"/>
    <w:uiPriority w:val="99"/>
    <w:semiHidden/>
    <w:unhideWhenUsed/>
    <w:rsid w:val="0079057D"/>
  </w:style>
  <w:style w:type="character" w:customStyle="1" w:styleId="NoteHeadingChar">
    <w:name w:val="Note Heading Char"/>
    <w:basedOn w:val="DefaultParagraphFont"/>
    <w:link w:val="NoteHeading"/>
    <w:uiPriority w:val="99"/>
    <w:semiHidden/>
    <w:rsid w:val="0079057D"/>
    <w:rPr>
      <w:rFonts w:ascii="Arial" w:eastAsia="Arial" w:hAnsi="Arial" w:cs="Arial"/>
      <w:lang w:val="en-GB"/>
    </w:rPr>
  </w:style>
  <w:style w:type="paragraph" w:styleId="PlainText">
    <w:name w:val="Plain Text"/>
    <w:basedOn w:val="Normal"/>
    <w:link w:val="PlainTextChar"/>
    <w:uiPriority w:val="99"/>
    <w:semiHidden/>
    <w:unhideWhenUsed/>
    <w:rsid w:val="0079057D"/>
    <w:rPr>
      <w:rFonts w:ascii="Consolas" w:hAnsi="Consolas"/>
      <w:sz w:val="21"/>
      <w:szCs w:val="21"/>
    </w:rPr>
  </w:style>
  <w:style w:type="character" w:customStyle="1" w:styleId="PlainTextChar">
    <w:name w:val="Plain Text Char"/>
    <w:basedOn w:val="DefaultParagraphFont"/>
    <w:link w:val="PlainText"/>
    <w:uiPriority w:val="99"/>
    <w:semiHidden/>
    <w:rsid w:val="0079057D"/>
    <w:rPr>
      <w:rFonts w:ascii="Consolas" w:eastAsia="Arial" w:hAnsi="Consolas" w:cs="Arial"/>
      <w:sz w:val="21"/>
      <w:szCs w:val="21"/>
      <w:lang w:val="en-GB"/>
    </w:rPr>
  </w:style>
  <w:style w:type="paragraph" w:styleId="Quote">
    <w:name w:val="Quote"/>
    <w:basedOn w:val="Normal"/>
    <w:next w:val="Normal"/>
    <w:link w:val="QuoteChar"/>
    <w:uiPriority w:val="29"/>
    <w:qFormat/>
    <w:rsid w:val="007905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057D"/>
    <w:rPr>
      <w:rFonts w:ascii="Arial" w:eastAsia="Arial" w:hAnsi="Arial" w:cs="Arial"/>
      <w:i/>
      <w:iCs/>
      <w:color w:val="404040" w:themeColor="text1" w:themeTint="BF"/>
      <w:lang w:val="en-GB"/>
    </w:rPr>
  </w:style>
  <w:style w:type="paragraph" w:styleId="Salutation">
    <w:name w:val="Salutation"/>
    <w:basedOn w:val="Normal"/>
    <w:next w:val="Normal"/>
    <w:link w:val="SalutationChar"/>
    <w:uiPriority w:val="99"/>
    <w:semiHidden/>
    <w:unhideWhenUsed/>
    <w:rsid w:val="0079057D"/>
  </w:style>
  <w:style w:type="character" w:customStyle="1" w:styleId="SalutationChar">
    <w:name w:val="Salutation Char"/>
    <w:basedOn w:val="DefaultParagraphFont"/>
    <w:link w:val="Salutation"/>
    <w:uiPriority w:val="99"/>
    <w:semiHidden/>
    <w:rsid w:val="0079057D"/>
    <w:rPr>
      <w:rFonts w:ascii="Arial" w:eastAsia="Arial" w:hAnsi="Arial" w:cs="Arial"/>
      <w:lang w:val="en-GB"/>
    </w:rPr>
  </w:style>
  <w:style w:type="paragraph" w:styleId="Signature">
    <w:name w:val="Signature"/>
    <w:basedOn w:val="Normal"/>
    <w:link w:val="SignatureChar"/>
    <w:uiPriority w:val="99"/>
    <w:semiHidden/>
    <w:unhideWhenUsed/>
    <w:rsid w:val="0079057D"/>
    <w:pPr>
      <w:ind w:left="4252"/>
    </w:pPr>
  </w:style>
  <w:style w:type="character" w:customStyle="1" w:styleId="SignatureChar">
    <w:name w:val="Signature Char"/>
    <w:basedOn w:val="DefaultParagraphFont"/>
    <w:link w:val="Signature"/>
    <w:uiPriority w:val="99"/>
    <w:semiHidden/>
    <w:rsid w:val="0079057D"/>
    <w:rPr>
      <w:rFonts w:ascii="Arial" w:eastAsia="Arial" w:hAnsi="Arial" w:cs="Arial"/>
      <w:lang w:val="en-GB"/>
    </w:rPr>
  </w:style>
  <w:style w:type="paragraph" w:styleId="Subtitle">
    <w:name w:val="Subtitle"/>
    <w:basedOn w:val="Normal"/>
    <w:next w:val="Normal"/>
    <w:link w:val="SubtitleChar"/>
    <w:uiPriority w:val="11"/>
    <w:qFormat/>
    <w:rsid w:val="0079057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9057D"/>
    <w:rPr>
      <w:rFonts w:eastAsiaTheme="minorEastAsia"/>
      <w:color w:val="5A5A5A" w:themeColor="text1" w:themeTint="A5"/>
      <w:spacing w:val="15"/>
      <w:lang w:val="en-GB"/>
    </w:rPr>
  </w:style>
  <w:style w:type="paragraph" w:styleId="TableofAuthorities">
    <w:name w:val="table of authorities"/>
    <w:basedOn w:val="Normal"/>
    <w:next w:val="Normal"/>
    <w:uiPriority w:val="99"/>
    <w:semiHidden/>
    <w:unhideWhenUsed/>
    <w:rsid w:val="0079057D"/>
    <w:pPr>
      <w:ind w:left="220" w:hanging="220"/>
    </w:pPr>
  </w:style>
  <w:style w:type="paragraph" w:styleId="TableofFigures">
    <w:name w:val="table of figures"/>
    <w:basedOn w:val="Normal"/>
    <w:next w:val="Normal"/>
    <w:uiPriority w:val="99"/>
    <w:semiHidden/>
    <w:unhideWhenUsed/>
    <w:rsid w:val="0079057D"/>
  </w:style>
  <w:style w:type="paragraph" w:styleId="TOAHeading">
    <w:name w:val="toa heading"/>
    <w:basedOn w:val="Normal"/>
    <w:next w:val="Normal"/>
    <w:uiPriority w:val="99"/>
    <w:semiHidden/>
    <w:unhideWhenUsed/>
    <w:rsid w:val="0079057D"/>
    <w:pPr>
      <w:spacing w:before="120"/>
    </w:pPr>
    <w:rPr>
      <w:rFonts w:asciiTheme="majorHAnsi" w:eastAsiaTheme="majorEastAsia" w:hAnsiTheme="majorHAnsi" w:cstheme="majorBidi"/>
      <w:b/>
      <w:bCs/>
      <w:sz w:val="24"/>
      <w:szCs w:val="24"/>
    </w:rPr>
  </w:style>
  <w:style w:type="paragraph" w:styleId="TOC4">
    <w:name w:val="toc 4"/>
    <w:basedOn w:val="Normal"/>
    <w:next w:val="Normal"/>
    <w:uiPriority w:val="39"/>
    <w:semiHidden/>
    <w:unhideWhenUsed/>
    <w:rsid w:val="0079057D"/>
    <w:pPr>
      <w:spacing w:after="100"/>
      <w:ind w:left="660"/>
    </w:pPr>
  </w:style>
  <w:style w:type="paragraph" w:styleId="TOC5">
    <w:name w:val="toc 5"/>
    <w:basedOn w:val="Normal"/>
    <w:next w:val="Normal"/>
    <w:uiPriority w:val="39"/>
    <w:semiHidden/>
    <w:unhideWhenUsed/>
    <w:rsid w:val="0079057D"/>
    <w:pPr>
      <w:spacing w:after="100"/>
      <w:ind w:left="880"/>
    </w:pPr>
  </w:style>
  <w:style w:type="paragraph" w:styleId="TOC6">
    <w:name w:val="toc 6"/>
    <w:basedOn w:val="Normal"/>
    <w:next w:val="Normal"/>
    <w:uiPriority w:val="39"/>
    <w:semiHidden/>
    <w:unhideWhenUsed/>
    <w:rsid w:val="0079057D"/>
    <w:pPr>
      <w:spacing w:after="100"/>
      <w:ind w:left="1100"/>
    </w:pPr>
  </w:style>
  <w:style w:type="paragraph" w:styleId="TOC7">
    <w:name w:val="toc 7"/>
    <w:basedOn w:val="Normal"/>
    <w:next w:val="Normal"/>
    <w:uiPriority w:val="39"/>
    <w:semiHidden/>
    <w:unhideWhenUsed/>
    <w:rsid w:val="0079057D"/>
    <w:pPr>
      <w:spacing w:after="100"/>
      <w:ind w:left="1320"/>
    </w:pPr>
  </w:style>
  <w:style w:type="paragraph" w:styleId="TOC8">
    <w:name w:val="toc 8"/>
    <w:basedOn w:val="Normal"/>
    <w:next w:val="Normal"/>
    <w:uiPriority w:val="39"/>
    <w:semiHidden/>
    <w:unhideWhenUsed/>
    <w:rsid w:val="0079057D"/>
    <w:pPr>
      <w:spacing w:after="100"/>
      <w:ind w:left="1540"/>
    </w:pPr>
  </w:style>
  <w:style w:type="paragraph" w:styleId="TOC9">
    <w:name w:val="toc 9"/>
    <w:basedOn w:val="Normal"/>
    <w:next w:val="Normal"/>
    <w:uiPriority w:val="39"/>
    <w:semiHidden/>
    <w:unhideWhenUsed/>
    <w:rsid w:val="0079057D"/>
    <w:pPr>
      <w:spacing w:after="100"/>
      <w:ind w:left="1760"/>
    </w:pPr>
  </w:style>
  <w:style w:type="character" w:customStyle="1" w:styleId="tw4winMark">
    <w:name w:val="tw4winMark"/>
    <w:basedOn w:val="DefaultParagraphFont"/>
    <w:rsid w:val="0079057D"/>
    <w:rPr>
      <w:rFonts w:ascii="Courier New" w:hAnsi="Courier New" w:cs="Courier New"/>
      <w:b w:val="0"/>
      <w:i w:val="0"/>
      <w:dstrike w:val="0"/>
      <w:noProof/>
      <w:vanish/>
      <w:color w:val="800080"/>
      <w:sz w:val="18"/>
      <w:effect w:val="none"/>
      <w:vertAlign w:val="subscript"/>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i@pcydds.ac.uk" TargetMode="External"/><Relationship Id="rId18" Type="http://schemas.openxmlformats.org/officeDocument/2006/relationships/hyperlink" Target="https://www.uwtsd.ac.uk/about/governance-and-management/corporate-governance/data-protec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oi@pcydds.ac.uk"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uwtsd.ac.uk%2Fsites%2Fdefault%2Ffiles%2F2024-01%2FUWTSD-SAR-form-Feb-2021-%2528Eng%2529%2520%25284%2529.docx&amp;wdOrigin=BROWSELIN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oi@pcydds.ac.uk" TargetMode="External"/><Relationship Id="rId10" Type="http://schemas.openxmlformats.org/officeDocument/2006/relationships/endnotes" Target="endnotes.xml"/><Relationship Id="rId19" Type="http://schemas.openxmlformats.org/officeDocument/2006/relationships/hyperlink" Target="https://uowtsd.sharepoint.com/corporate-services/Shared%20Documents/Policies%20%26%20Strategies/Guidance%20and%20Templates/1.3.%20UWTSD%20Equality%20Impact%20Assessment%20-%20Oct%202017.dot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i@pcydds.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7C8EC3559F764AA080F30F794D2AD4" ma:contentTypeVersion="18" ma:contentTypeDescription="Create a new document." ma:contentTypeScope="" ma:versionID="be65adaceb7cd3faca67eb252b73f6a6">
  <xsd:schema xmlns:xsd="http://www.w3.org/2001/XMLSchema" xmlns:xs="http://www.w3.org/2001/XMLSchema" xmlns:p="http://schemas.microsoft.com/office/2006/metadata/properties" xmlns:ns3="696490a5-0429-499a-a254-a60426c02ef0" xmlns:ns4="d2d6d51c-be45-489c-bfaa-c0c3d4c0c982" targetNamespace="http://schemas.microsoft.com/office/2006/metadata/properties" ma:root="true" ma:fieldsID="16b0750c28b8b5c9456183afb317c8c1" ns3:_="" ns4:_="">
    <xsd:import namespace="696490a5-0429-499a-a254-a60426c02ef0"/>
    <xsd:import namespace="d2d6d51c-be45-489c-bfaa-c0c3d4c0c9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490a5-0429-499a-a254-a60426c02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6d51c-be45-489c-bfaa-c0c3d4c0c9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96490a5-0429-499a-a254-a60426c02ef0" xsi:nil="true"/>
  </documentManagement>
</p:properties>
</file>

<file path=customXml/itemProps1.xml><?xml version="1.0" encoding="utf-8"?>
<ds:datastoreItem xmlns:ds="http://schemas.openxmlformats.org/officeDocument/2006/customXml" ds:itemID="{0212E590-DA30-44D7-8C7E-4A63DD88F448}">
  <ds:schemaRefs>
    <ds:schemaRef ds:uri="http://schemas.openxmlformats.org/officeDocument/2006/bibliography"/>
  </ds:schemaRefs>
</ds:datastoreItem>
</file>

<file path=customXml/itemProps2.xml><?xml version="1.0" encoding="utf-8"?>
<ds:datastoreItem xmlns:ds="http://schemas.openxmlformats.org/officeDocument/2006/customXml" ds:itemID="{AC82A0AE-9EE4-4884-B2ED-B9C6777CD7E9}">
  <ds:schemaRefs>
    <ds:schemaRef ds:uri="http://schemas.microsoft.com/sharepoint/v3/contenttype/forms"/>
  </ds:schemaRefs>
</ds:datastoreItem>
</file>

<file path=customXml/itemProps3.xml><?xml version="1.0" encoding="utf-8"?>
<ds:datastoreItem xmlns:ds="http://schemas.openxmlformats.org/officeDocument/2006/customXml" ds:itemID="{007DF5AA-9404-4DC6-B3C0-A786901E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490a5-0429-499a-a254-a60426c02ef0"/>
    <ds:schemaRef ds:uri="d2d6d51c-be45-489c-bfaa-c0c3d4c0c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028C6-D85A-46AA-96D9-DE7680C73D05}">
  <ds:schemaRefs>
    <ds:schemaRef ds:uri="http://purl.org/dc/terms/"/>
    <ds:schemaRef ds:uri="http://schemas.openxmlformats.org/package/2006/metadata/core-properties"/>
    <ds:schemaRef ds:uri="http://purl.org/dc/elements/1.1/"/>
    <ds:schemaRef ds:uri="696490a5-0429-499a-a254-a60426c02ef0"/>
    <ds:schemaRef ds:uri="http://www.w3.org/XML/1998/namespace"/>
    <ds:schemaRef ds:uri="http://purl.org/dc/dcmitype/"/>
    <ds:schemaRef ds:uri="http://schemas.microsoft.com/office/2006/documentManagement/types"/>
    <ds:schemaRef ds:uri="http://schemas.microsoft.com/office/infopath/2007/PartnerControls"/>
    <ds:schemaRef ds:uri="d2d6d51c-be45-489c-bfaa-c0c3d4c0c98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3794</Words>
  <Characters>21632</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Godden</dc:creator>
  <cp:keywords/>
  <dc:description/>
  <cp:lastModifiedBy>Rachael Earp</cp:lastModifiedBy>
  <cp:revision>2</cp:revision>
  <dcterms:created xsi:type="dcterms:W3CDTF">2025-09-18T10:15:00Z</dcterms:created>
  <dcterms:modified xsi:type="dcterms:W3CDTF">2025-09-18T10:15:00Z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y fmtid="{D5CDD505-2E9C-101B-9397-08002B2CF9AE}" pid="6" name="ContentTypeId">
    <vt:lpwstr>0x010100FB7C8EC3559F764AA080F30F794D2AD4</vt:lpwstr>
  </property>
</Properties>
</file>