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F21" w14:textId="77777777" w:rsidR="00CC3EE9" w:rsidRDefault="00CC3EE9" w:rsidP="00CC3EE9">
      <w:pPr>
        <w:pStyle w:val="NormalWeb"/>
        <w:jc w:val="right"/>
        <w:rPr>
          <w:rFonts w:ascii="Arial" w:hAnsi="Arial" w:cs="Arial"/>
          <w:sz w:val="22"/>
          <w:szCs w:val="22"/>
        </w:rPr>
      </w:pPr>
      <w:bookmarkStart w:id="0" w:name="_Hlk213677766"/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C5ECEE4" wp14:editId="7B4A6237">
            <wp:simplePos x="0" y="0"/>
            <wp:positionH relativeFrom="margin">
              <wp:posOffset>0</wp:posOffset>
            </wp:positionH>
            <wp:positionV relativeFrom="paragraph">
              <wp:posOffset>83799</wp:posOffset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783F47" w14:textId="0F48C470" w:rsidR="00CC3EE9" w:rsidRDefault="005023BD" w:rsidP="005023BD">
      <w:pPr>
        <w:pStyle w:val="NormalWeb"/>
        <w:ind w:right="60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EA6324">
        <w:rPr>
          <w:rFonts w:ascii="Arial" w:hAnsi="Arial" w:cs="Arial"/>
          <w:b/>
          <w:bCs/>
          <w:szCs w:val="24"/>
        </w:rPr>
        <w:t>ATODIAD GA36f</w:t>
      </w:r>
    </w:p>
    <w:tbl>
      <w:tblPr>
        <w:tblStyle w:val="TableGrid"/>
        <w:tblpPr w:leftFromText="180" w:rightFromText="180" w:vertAnchor="text" w:horzAnchor="margin" w:tblpY="836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858"/>
      </w:tblGrid>
      <w:tr w:rsidR="00927F22" w14:paraId="497FB6E0" w14:textId="77777777" w:rsidTr="00927F22">
        <w:tc>
          <w:tcPr>
            <w:tcW w:w="13858" w:type="dxa"/>
            <w:shd w:val="clear" w:color="auto" w:fill="C2D69B" w:themeFill="accent3" w:themeFillTint="99"/>
          </w:tcPr>
          <w:p w14:paraId="46C688ED" w14:textId="569DFC82" w:rsidR="00927F22" w:rsidRPr="00995D51" w:rsidRDefault="00927F22" w:rsidP="00927F22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  <w:r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 AR GYFER GWYBODAETH, SGILIAU AC YMDDYGIADAU (KSB) – ASESIAD TERFYN</w:t>
            </w:r>
            <w:r w:rsidR="00D212B3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OL</w:t>
            </w:r>
            <w:r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 (EPA)</w:t>
            </w:r>
          </w:p>
        </w:tc>
      </w:tr>
    </w:tbl>
    <w:p w14:paraId="473EFC74" w14:textId="77777777" w:rsidR="00D774FB" w:rsidRDefault="00D774FB"/>
    <w:tbl>
      <w:tblPr>
        <w:tblStyle w:val="TableGrid"/>
        <w:tblpPr w:leftFromText="180" w:rightFromText="180" w:vertAnchor="text" w:horzAnchor="margin" w:tblpY="1615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27F22" w:rsidRPr="00D9771E" w14:paraId="780A37AE" w14:textId="77777777" w:rsidTr="00927F22">
        <w:tc>
          <w:tcPr>
            <w:tcW w:w="13948" w:type="dxa"/>
            <w:shd w:val="clear" w:color="auto" w:fill="C2D69B" w:themeFill="accent3" w:themeFillTint="99"/>
          </w:tcPr>
          <w:p w14:paraId="0FDBA309" w14:textId="77777777" w:rsidR="00927F22" w:rsidRPr="00D9771E" w:rsidRDefault="00927F22" w:rsidP="00927F22">
            <w:pPr>
              <w:rPr>
                <w:rFonts w:ascii="Arial" w:hAnsi="Arial" w:cs="Arial"/>
                <w:b/>
              </w:rPr>
            </w:pPr>
            <w:r w:rsidRPr="00A30722">
              <w:rPr>
                <w:rFonts w:ascii="Arial" w:hAnsi="Arial" w:cs="Arial"/>
                <w:b/>
                <w:lang w:val="cy-GB"/>
              </w:rPr>
              <w:t>Lefel 6</w:t>
            </w:r>
          </w:p>
        </w:tc>
      </w:tr>
      <w:tr w:rsidR="00927F22" w:rsidRPr="00D9771E" w14:paraId="16202885" w14:textId="77777777" w:rsidTr="00927F22">
        <w:tc>
          <w:tcPr>
            <w:tcW w:w="13948" w:type="dxa"/>
            <w:shd w:val="clear" w:color="auto" w:fill="EAF1DD" w:themeFill="accent3" w:themeFillTint="33"/>
          </w:tcPr>
          <w:p w14:paraId="28FDFAEC" w14:textId="77777777" w:rsidR="00927F22" w:rsidRDefault="005327F7" w:rsidP="00927F22">
            <w:pPr>
              <w:rPr>
                <w:rFonts w:ascii="Arial" w:eastAsia="Arial" w:hAnsi="Arial" w:cs="Arial"/>
                <w:spacing w:val="-1"/>
                <w:lang w:val="cy-GB"/>
              </w:rPr>
            </w:pPr>
            <w:r>
              <w:rPr>
                <w:rFonts w:ascii="Arial" w:eastAsia="Arial" w:hAnsi="Arial" w:cs="Arial"/>
                <w:spacing w:val="-1"/>
                <w:lang w:val="cy-GB"/>
              </w:rPr>
              <w:t>A</w:t>
            </w:r>
            <w:r w:rsidR="00927F22"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r ddiwedd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 xml:space="preserve">Gradd-brentisiaeth Integredig </w:t>
            </w:r>
            <w:r w:rsidR="00927F22"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dylai fod gan fyfyrwyr wybodaeth gydlynol a manwl a dealltwriaeth systematig o’u maes pwnc, y mae o leiaf rhywfaint o’r rhain </w:t>
            </w:r>
            <w:r w:rsidR="00927F22">
              <w:rPr>
                <w:rFonts w:ascii="Arial" w:eastAsia="Arial" w:hAnsi="Arial" w:cs="Arial"/>
                <w:spacing w:val="-1"/>
                <w:lang w:val="cy-GB"/>
              </w:rPr>
              <w:t>wedi’i seilio ar</w:t>
            </w:r>
            <w:r w:rsidR="00927F22"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 yr ymchwil diweddaraf a/neu ysgolheictod uwch o fewn y ddisgyblaeth. </w:t>
            </w:r>
            <w:r w:rsidR="00927F22"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Byddant yn gallu defnyddio technegau dadansoddi ac ymholi sefydledig yn gywir o fewn disgyblaeth, gan ddefnyddio’u dealltwriaeth gysyniadol i ddyfeisio a chynnal dadleuon a/neu i ddatrys problemau. </w:t>
            </w:r>
            <w:r w:rsidR="00927F22"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Dylent fod yn ymwybodol o ansicrwydd ac amwysedd gwybodaeth a’r cyfyngiadau arni. </w:t>
            </w:r>
            <w:r w:rsidR="00927F22"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>Dylent allu gwerthuso’n feirniadol dystiolaeth, dadleuon, tybiaethau, cysyniadau haniaethol a data (a allai fod yn anghyflawn), i lunio barn, ac i fframio cwestiynau priodol er mwyn cyrraedd ateb - neu ddynodi ystod o atebion.</w:t>
            </w:r>
            <w:r w:rsidR="00927F22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>Byddant yn cymhwyso’r dulliau a’r technegau maent wedi’u dysgu i adolygu, cadarnhau, ymestyn a chymhwyso eu gwybodaeth a’u dealltwriaeth, a chychwyn a chyflawni prosiectau.</w:t>
            </w:r>
            <w:r w:rsidR="00927F22"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>Bydd ganddynt y gallu i reoli eu dysgu eu hunain, a manteisio ar adolygiadau ysgolheigaidd a ffynonellau gwreiddiol (er enghraifft, erthyglau ymchwil a adolygwyd a/neu ddeunyddiau gwreiddiol sy’n briodol i’r ddisgyblaeth).</w:t>
            </w:r>
            <w:r w:rsidR="00927F22"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>Byddant yn arddangos y rhinweddau a'r sgiliau trosglwyddadwy angenrheidiol ar gyfer cyflogaeth sy’n gofyn am y canlynol:</w:t>
            </w:r>
            <w:r w:rsidR="00927F22">
              <w:rPr>
                <w:rFonts w:ascii="Arial" w:eastAsia="Arial" w:hAnsi="Arial" w:cs="Arial"/>
                <w:spacing w:val="-1"/>
              </w:rPr>
              <w:t xml:space="preserve"> 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arfer menter a chyfrifoldeb personol; gwneud penderfyniadau mewn cyd-destunau cymhleth ac anrhagweladwy; y gallu </w:t>
            </w:r>
            <w:r w:rsidR="00927F22">
              <w:rPr>
                <w:rFonts w:ascii="Arial" w:eastAsia="Arial" w:hAnsi="Arial" w:cs="Arial"/>
                <w:spacing w:val="-1"/>
                <w:lang w:val="cy-GB"/>
              </w:rPr>
              <w:t>i d</w:t>
            </w:r>
            <w:r w:rsidR="00927F22"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dysgu sydd ei angen i ymgymryd â hyfforddiant pellach priodol o natur broffesiynol neu gyfatebol. </w:t>
            </w:r>
          </w:p>
          <w:p w14:paraId="3B06FCE1" w14:textId="2264B42D" w:rsidR="00403DFB" w:rsidRPr="00B669B1" w:rsidRDefault="00403DFB" w:rsidP="00927F22">
            <w:pPr>
              <w:rPr>
                <w:rFonts w:ascii="Arial" w:eastAsia="Arial" w:hAnsi="Arial" w:cs="Arial"/>
                <w:spacing w:val="-1"/>
              </w:rPr>
            </w:pPr>
          </w:p>
        </w:tc>
      </w:tr>
      <w:bookmarkEnd w:id="0"/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F217F6" w:rsidRPr="00D9771E" w14:paraId="338AF78A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67156751" w14:textId="77777777" w:rsidR="00403DFB" w:rsidRDefault="00403DFB" w:rsidP="00357A2B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</w:p>
          <w:p w14:paraId="4B20184B" w14:textId="7CA1D280" w:rsidR="00F217F6" w:rsidRPr="00C73F6F" w:rsidRDefault="00F217F6" w:rsidP="00357A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6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2950C8DE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B36BB67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DC00E3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6BEE7633" w14:textId="593B4FFB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(L</w:t>
            </w:r>
            <w:r w:rsidR="00403DFB">
              <w:rPr>
                <w:rFonts w:ascii="Arial" w:hAnsi="Arial" w:cs="Arial"/>
                <w:b/>
                <w:sz w:val="18"/>
                <w:szCs w:val="18"/>
                <w:lang w:val="cy-GB"/>
              </w:rPr>
              <w:t>LWYDDO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36396608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30C2323" w14:textId="623BFF5B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</w:t>
            </w:r>
            <w:r w:rsidR="00403DFB"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LLWYDDO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3ACD49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6863E397" w14:textId="426C4884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</w:t>
            </w:r>
            <w:r w:rsidR="00403DFB">
              <w:rPr>
                <w:rFonts w:ascii="Arial" w:hAnsi="Arial" w:cs="Arial"/>
                <w:b/>
                <w:sz w:val="18"/>
                <w:szCs w:val="18"/>
                <w:lang w:val="cy-GB"/>
              </w:rPr>
              <w:t>LLWYDDO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5B1F100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51B736F5" w14:textId="32D2B79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</w:t>
            </w:r>
            <w:r w:rsidR="00403DFB"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RHAGORIAETH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7CC44159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100BE633" w14:textId="79C6CAF5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</w:t>
            </w:r>
            <w:r w:rsidR="00403DFB"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RHAGORIAETH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)</w:t>
            </w:r>
          </w:p>
        </w:tc>
      </w:tr>
      <w:tr w:rsidR="00F217F6" w:rsidRPr="00D9771E" w14:paraId="3FD7E181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754727C5" w14:textId="77777777" w:rsidR="00F217F6" w:rsidRPr="00D9771E" w:rsidRDefault="00F217F6" w:rsidP="00357A2B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5CDAB1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28D12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EC38B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749321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5E130281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1A53F585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C2D69B" w:themeFill="accent3" w:themeFillTint="99"/>
          </w:tcPr>
          <w:p w14:paraId="21FE9CF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F217F6" w:rsidRPr="00D9771E" w14:paraId="12916458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7F2F9CA" w14:textId="251FF8F1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Ymgysylltu â </w:t>
            </w:r>
            <w:r w:rsidR="005327F7">
              <w:rPr>
                <w:rFonts w:ascii="Arial" w:eastAsia="Arial" w:hAnsi="Arial" w:cs="Arial"/>
                <w:b/>
                <w:bCs/>
                <w:lang w:val="cy-GB"/>
              </w:rPr>
              <w:t xml:space="preserve">KSB </w:t>
            </w:r>
          </w:p>
          <w:p w14:paraId="1F6591C0" w14:textId="4DB18A94" w:rsidR="00F217F6" w:rsidRDefault="005327F7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(mae’r prentis wedi ymgysylltu â</w:t>
            </w:r>
            <w:r w:rsidR="008751A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’r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KSB</w:t>
            </w:r>
            <w:r w:rsidR="008751A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s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ac wedi’u cyflwyno ar ffurf sy’n dangos dealltwriaeth o’u pwysigrwydd o fewn y diwydiant</w:t>
            </w:r>
            <w:r w:rsidR="00F217F6"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) </w:t>
            </w:r>
            <w:r w:rsidR="00F21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9544A6" w14:textId="00E94A15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Fawr ddim neu ddim tystiolaeth o </w:t>
            </w:r>
            <w:r w:rsidR="00A7484D">
              <w:rPr>
                <w:rFonts w:ascii="Arial" w:hAnsi="Arial" w:cs="Arial"/>
                <w:lang w:val="cy-GB"/>
              </w:rPr>
              <w:t xml:space="preserve">ymgysylltu, </w:t>
            </w:r>
            <w:r w:rsidRPr="003D2A11">
              <w:rPr>
                <w:rFonts w:ascii="Arial" w:hAnsi="Arial" w:cs="Arial"/>
                <w:lang w:val="cy-GB"/>
              </w:rPr>
              <w:t xml:space="preserve">neu mae dibyniaeth ar ffynonellau amhriodol. </w:t>
            </w:r>
          </w:p>
          <w:p w14:paraId="77775C3C" w14:textId="53BD838D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Safbwyntiau a chanfyddiadau ar y cyfan heb </w:t>
            </w:r>
            <w:r w:rsidR="00A7484D">
              <w:rPr>
                <w:rFonts w:ascii="Arial" w:hAnsi="Arial" w:cs="Arial"/>
                <w:lang w:val="cy-GB"/>
              </w:rPr>
              <w:t xml:space="preserve">eu cefnogi </w:t>
            </w:r>
            <w:r w:rsidRPr="003D2A11">
              <w:rPr>
                <w:rFonts w:ascii="Arial" w:hAnsi="Arial" w:cs="Arial"/>
                <w:lang w:val="cy-GB"/>
              </w:rPr>
              <w:t>ac yn anawdurdodol.</w:t>
            </w:r>
          </w:p>
          <w:p w14:paraId="391A5206" w14:textId="497AE815" w:rsidR="00F217F6" w:rsidRPr="00B669B1" w:rsidRDefault="00A7484D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Esboniadau yn </w:t>
            </w:r>
            <w:r w:rsidR="00F217F6" w:rsidRPr="003D2A11">
              <w:rPr>
                <w:rFonts w:ascii="Arial" w:hAnsi="Arial" w:cs="Arial"/>
                <w:lang w:val="cy-GB"/>
              </w:rPr>
              <w:t xml:space="preserve">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1C97D22" w14:textId="3D7E4B6E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gwael â </w:t>
            </w:r>
            <w:r w:rsidR="002A4040">
              <w:rPr>
                <w:rFonts w:ascii="Arial" w:hAnsi="Arial" w:cs="Arial"/>
                <w:lang w:val="cy-GB"/>
              </w:rPr>
              <w:t>KSB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Yn dibynnu ar ffynonellau amhriodol, a/neu</w:t>
            </w:r>
            <w:r w:rsidR="003C034D">
              <w:rPr>
                <w:rFonts w:ascii="Arial" w:hAnsi="Arial" w:cs="Arial"/>
                <w:lang w:val="cy-GB"/>
              </w:rPr>
              <w:t>’n</w:t>
            </w:r>
            <w:r w:rsidRPr="003D2A11">
              <w:rPr>
                <w:rFonts w:ascii="Arial" w:hAnsi="Arial" w:cs="Arial"/>
                <w:lang w:val="cy-GB"/>
              </w:rPr>
              <w:t xml:space="preserve">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9D249BB" w14:textId="10D9270F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Ymgysylltu ag ystod gyfyngedig o </w:t>
            </w:r>
            <w:r w:rsidR="002A4040">
              <w:rPr>
                <w:rFonts w:ascii="Arial" w:hAnsi="Arial" w:cs="Arial"/>
                <w:lang w:val="cy-GB"/>
              </w:rPr>
              <w:t xml:space="preserve">KSB sydd fwyaf </w:t>
            </w:r>
            <w:r w:rsidRPr="003D2A11">
              <w:rPr>
                <w:rFonts w:ascii="Arial" w:hAnsi="Arial" w:cs="Arial"/>
                <w:lang w:val="cy-GB"/>
              </w:rPr>
              <w:t xml:space="preserve">perthnasol </w:t>
            </w:r>
            <w:r w:rsidR="002A4040">
              <w:rPr>
                <w:rFonts w:ascii="Arial" w:hAnsi="Arial" w:cs="Arial"/>
                <w:lang w:val="cy-GB"/>
              </w:rPr>
              <w:t>i’w llwybr</w:t>
            </w:r>
            <w:r w:rsidRPr="003D2A11">
              <w:rPr>
                <w:rFonts w:ascii="Arial" w:hAnsi="Arial" w:cs="Arial"/>
                <w:lang w:val="cy-GB"/>
              </w:rPr>
              <w:t>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4363769B" w14:textId="237B32B0" w:rsidR="00F217F6" w:rsidRPr="00B669B1" w:rsidRDefault="00D1569D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Tystiolaeth </w:t>
            </w:r>
            <w:r w:rsidR="00F217F6" w:rsidRPr="003D2A11">
              <w:rPr>
                <w:rFonts w:ascii="Arial" w:hAnsi="Arial" w:cs="Arial"/>
                <w:lang w:val="cy-GB"/>
              </w:rPr>
              <w:t>heb e</w:t>
            </w:r>
            <w:r>
              <w:rPr>
                <w:rFonts w:ascii="Arial" w:hAnsi="Arial" w:cs="Arial"/>
                <w:lang w:val="cy-GB"/>
              </w:rPr>
              <w:t>i</w:t>
            </w:r>
            <w:r w:rsidR="00F217F6" w:rsidRPr="003D2A11">
              <w:rPr>
                <w:rFonts w:ascii="Arial" w:hAnsi="Arial" w:cs="Arial"/>
                <w:lang w:val="cy-GB"/>
              </w:rPr>
              <w:t xml:space="preserve"> c</w:t>
            </w:r>
            <w:r>
              <w:rPr>
                <w:rFonts w:ascii="Arial" w:hAnsi="Arial" w:cs="Arial"/>
                <w:lang w:val="cy-GB"/>
              </w:rPr>
              <w:t>h</w:t>
            </w:r>
            <w:r w:rsidR="00F217F6" w:rsidRPr="003D2A11">
              <w:rPr>
                <w:rFonts w:ascii="Arial" w:hAnsi="Arial" w:cs="Arial"/>
                <w:lang w:val="cy-GB"/>
              </w:rPr>
              <w:t xml:space="preserve">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C9F2D2" w14:textId="1BDE6E34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Ymgysylltu ag ystod briodol o ffynonellau</w:t>
            </w:r>
            <w:r w:rsidR="00D1569D">
              <w:rPr>
                <w:rFonts w:ascii="Arial" w:hAnsi="Arial" w:cs="Arial"/>
                <w:lang w:val="cy-GB"/>
              </w:rPr>
              <w:t xml:space="preserve"> a gweithgareddau i gadarnhau dealltwriaeth o KSB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Rhywfaint o orddibyniaeth ar d</w:t>
            </w:r>
            <w:r w:rsidR="00D1569D">
              <w:rPr>
                <w:rFonts w:ascii="Arial" w:hAnsi="Arial" w:cs="Arial"/>
                <w:lang w:val="cy-GB"/>
              </w:rPr>
              <w:t>ystiolaeth destunol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Gall y </w:t>
            </w:r>
            <w:r w:rsidR="00D1569D">
              <w:rPr>
                <w:rFonts w:ascii="Arial" w:hAnsi="Arial" w:cs="Arial"/>
                <w:lang w:val="cy-GB"/>
              </w:rPr>
              <w:t xml:space="preserve">dystiolaeth </w:t>
            </w:r>
            <w:r w:rsidRPr="003D2A11">
              <w:rPr>
                <w:rFonts w:ascii="Arial" w:hAnsi="Arial" w:cs="Arial"/>
                <w:lang w:val="cy-GB"/>
              </w:rPr>
              <w:t xml:space="preserve">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754C50" w14:textId="4B674276" w:rsidR="00F217F6" w:rsidRPr="00B669B1" w:rsidRDefault="00F217F6" w:rsidP="00F4396D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Ymgysylltu ag ystod eang o ffynonellau a</w:t>
            </w:r>
            <w:r w:rsidR="00F4396D">
              <w:rPr>
                <w:rFonts w:ascii="Arial" w:hAnsi="Arial" w:cs="Arial"/>
                <w:lang w:val="cy-GB"/>
              </w:rPr>
              <w:t xml:space="preserve"> gweithgareddau </w:t>
            </w:r>
            <w:r w:rsidRPr="003D2A11">
              <w:rPr>
                <w:rFonts w:ascii="Arial" w:hAnsi="Arial" w:cs="Arial"/>
                <w:lang w:val="cy-GB"/>
              </w:rPr>
              <w:t xml:space="preserve"> gyrchwyd yn annibynnol</w:t>
            </w:r>
            <w:r w:rsidR="00F4396D">
              <w:rPr>
                <w:rFonts w:ascii="Arial" w:hAnsi="Arial" w:cs="Arial"/>
                <w:lang w:val="cy-GB"/>
              </w:rPr>
              <w:t xml:space="preserve"> i gadarnhau dealltwriaeth o KSB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</w:p>
          <w:p w14:paraId="35FD73BA" w14:textId="7EC6FB37" w:rsidR="00F217F6" w:rsidRPr="00B669B1" w:rsidRDefault="00F4396D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dd</w:t>
            </w:r>
            <w:r w:rsidR="00F217F6" w:rsidRPr="003D2A11">
              <w:rPr>
                <w:rFonts w:ascii="Arial" w:hAnsi="Arial" w:cs="Arial"/>
                <w:lang w:val="cy-GB"/>
              </w:rPr>
              <w:t xml:space="preserve">a iawn </w:t>
            </w:r>
            <w:r>
              <w:rPr>
                <w:rFonts w:ascii="Arial" w:hAnsi="Arial" w:cs="Arial"/>
                <w:lang w:val="cy-GB"/>
              </w:rPr>
              <w:t xml:space="preserve">gyda </w:t>
            </w:r>
            <w:r w:rsidR="00F217F6" w:rsidRPr="003D2A11">
              <w:rPr>
                <w:rFonts w:ascii="Arial" w:hAnsi="Arial" w:cs="Arial"/>
                <w:lang w:val="cy-GB"/>
              </w:rPr>
              <w:t>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4D782B" w14:textId="12C0EE73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helaeth o </w:t>
            </w:r>
            <w:r w:rsidR="001116B0">
              <w:rPr>
                <w:rFonts w:ascii="Arial" w:hAnsi="Arial" w:cs="Arial"/>
                <w:lang w:val="cy-GB"/>
              </w:rPr>
              <w:t>ffynonellau p</w:t>
            </w:r>
            <w:r w:rsidRPr="003D2A11">
              <w:rPr>
                <w:rFonts w:ascii="Arial" w:hAnsi="Arial" w:cs="Arial"/>
                <w:lang w:val="cy-GB"/>
              </w:rPr>
              <w:t>erthnasol a chredadwy</w:t>
            </w:r>
            <w:r w:rsidR="001116B0">
              <w:rPr>
                <w:rFonts w:ascii="Arial" w:hAnsi="Arial" w:cs="Arial"/>
                <w:lang w:val="cy-GB"/>
              </w:rPr>
              <w:t xml:space="preserve"> i gadarnhau dealltwriaeth drylwyr o KSB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207DC0B" w14:textId="2494B3A2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eithriadol ag ystod helaeth o </w:t>
            </w:r>
            <w:r w:rsidR="00E76703">
              <w:rPr>
                <w:rFonts w:ascii="Arial" w:hAnsi="Arial" w:cs="Arial"/>
                <w:lang w:val="cy-GB"/>
              </w:rPr>
              <w:t>ffynonellau p</w:t>
            </w:r>
            <w:r w:rsidRPr="003D2A11">
              <w:rPr>
                <w:rFonts w:ascii="Arial" w:hAnsi="Arial" w:cs="Arial"/>
                <w:lang w:val="cy-GB"/>
              </w:rPr>
              <w:t>erthnasol a chredadwy</w:t>
            </w:r>
            <w:r w:rsidR="00E76703">
              <w:rPr>
                <w:rFonts w:ascii="Arial" w:hAnsi="Arial" w:cs="Arial"/>
                <w:lang w:val="cy-GB"/>
              </w:rPr>
              <w:t xml:space="preserve"> i gadarnhau dealltwriaeth drylwyr o KSB</w:t>
            </w:r>
            <w:r w:rsidRPr="003D2A11">
              <w:rPr>
                <w:rFonts w:ascii="Arial" w:hAnsi="Arial" w:cs="Arial"/>
                <w:lang w:val="cy-GB"/>
              </w:rPr>
              <w:t xml:space="preserve">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Sgiliau ar lefel uchel</w:t>
            </w:r>
            <w:r w:rsidR="00E76703">
              <w:rPr>
                <w:rFonts w:ascii="Arial" w:hAnsi="Arial" w:cs="Arial"/>
                <w:lang w:val="cy-GB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wedi’u cymhwyso’n gyson ac yn broffesiynol.</w:t>
            </w:r>
          </w:p>
        </w:tc>
      </w:tr>
      <w:tr w:rsidR="00F217F6" w:rsidRPr="00D9771E" w14:paraId="0ED6778E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6EC34F58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55C7D8D4" w14:textId="5BF4A862" w:rsidR="00F217F6" w:rsidRPr="00CA7DB9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</w:t>
            </w:r>
            <w:r w:rsidRPr="00D318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Gwybodaeth gydlynol a manwl a dealltwriaeth systematig o</w:t>
            </w:r>
            <w:r w:rsidR="009150AD" w:rsidRPr="00D318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KSB</w:t>
            </w:r>
            <w:r w:rsidRPr="00D318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, </w:t>
            </w:r>
            <w:r w:rsidR="00D318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gydag o leiaf </w:t>
            </w:r>
            <w:r w:rsidRPr="00D318A8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>rywfaint o</w:t>
            </w:r>
            <w:r w:rsidR="00D318A8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 xml:space="preserve"> hyn yn </w:t>
            </w:r>
            <w:r w:rsidRPr="00D318A8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>seili</w:t>
            </w:r>
            <w:r w:rsidR="00D318A8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 xml:space="preserve">edig </w:t>
            </w:r>
            <w:r w:rsidRPr="00D318A8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 xml:space="preserve"> ar yr ymchwil diweddaraf a/neu ysgolheictod uwch o fewn y ddisgyblaeth.)</w:t>
            </w:r>
          </w:p>
          <w:p w14:paraId="6ED63293" w14:textId="77777777" w:rsidR="00F217F6" w:rsidRPr="00D9771E" w:rsidRDefault="00F217F6" w:rsidP="00357A2B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5F3162" w14:textId="62535E57" w:rsidR="00F217F6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Bylchau mawr yn y wybodaeth a’r ddealltwriaeth systematig o’r maes pwnc</w:t>
            </w:r>
            <w:r w:rsidR="009150AD">
              <w:rPr>
                <w:rFonts w:ascii="Arial" w:hAnsi="Arial" w:cs="Arial"/>
                <w:lang w:val="cy-GB"/>
              </w:rPr>
              <w:t xml:space="preserve"> a KSBs cysylltiedig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  <w:p w14:paraId="20F6395F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103B0E7" w14:textId="364BC829" w:rsidR="00F217F6" w:rsidRPr="00B669B1" w:rsidRDefault="00F217F6" w:rsidP="00D774F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Bylchau yn y wybodaeth, gyda dealltwriaeth systematig </w:t>
            </w:r>
            <w:r w:rsidR="00D774FB" w:rsidRPr="00D774FB">
              <w:rPr>
                <w:rFonts w:ascii="Arial" w:hAnsi="Arial" w:cs="Arial"/>
                <w:lang w:val="cy-GB"/>
              </w:rPr>
              <w:t xml:space="preserve">arwynebol yn unig </w:t>
            </w:r>
            <w:r w:rsidR="009150AD">
              <w:rPr>
                <w:rFonts w:ascii="Arial" w:hAnsi="Arial" w:cs="Arial"/>
                <w:lang w:val="cy-GB"/>
              </w:rPr>
              <w:t>o egwyddorion perthnasol a KSBs perthnasol</w:t>
            </w:r>
            <w:r w:rsidRPr="003D2A11">
              <w:rPr>
                <w:rFonts w:ascii="Arial" w:hAnsi="Arial" w:cs="Arial"/>
                <w:lang w:val="cy-GB"/>
              </w:rPr>
              <w:t>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5A65B05" w14:textId="5D17C500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Gwybodaeth a dealltwriaeth systematig gyfyngedig o’r cysyniadau</w:t>
            </w:r>
            <w:r w:rsidR="00D774FB">
              <w:rPr>
                <w:rFonts w:ascii="Arial" w:hAnsi="Arial" w:cs="Arial"/>
                <w:lang w:val="cy-GB"/>
              </w:rPr>
              <w:t>,</w:t>
            </w:r>
            <w:r w:rsidRPr="003D2A11">
              <w:rPr>
                <w:rFonts w:ascii="Arial" w:hAnsi="Arial" w:cs="Arial"/>
                <w:lang w:val="cy-GB"/>
              </w:rPr>
              <w:t xml:space="preserve">  egwyddorion</w:t>
            </w:r>
            <w:r w:rsidR="00D774FB">
              <w:rPr>
                <w:rFonts w:ascii="Arial" w:hAnsi="Arial" w:cs="Arial"/>
                <w:lang w:val="cy-GB"/>
              </w:rPr>
              <w:t xml:space="preserve"> a KSBs</w:t>
            </w:r>
            <w:r w:rsidRPr="003D2A11">
              <w:rPr>
                <w:rFonts w:ascii="Arial" w:hAnsi="Arial" w:cs="Arial"/>
                <w:lang w:val="cy-GB"/>
              </w:rPr>
              <w:t xml:space="preserve"> perthnasol yn y maes pwnc sydd i raddau cyfyngedig, wedi’u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FEA521" w14:textId="557705C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Mae’r wybodaeth yn gymharol fanwl a chywir gyda dealltwriaeth systematig dda o’r maes astudio</w:t>
            </w:r>
            <w:r w:rsidR="00D774FB">
              <w:rPr>
                <w:rFonts w:ascii="Arial" w:hAnsi="Arial" w:cs="Arial"/>
                <w:lang w:val="cy-GB"/>
              </w:rPr>
              <w:t xml:space="preserve">, KSBs cysylltiedig, </w:t>
            </w:r>
            <w:r w:rsidRPr="003D2A11">
              <w:rPr>
                <w:rFonts w:ascii="Arial" w:hAnsi="Arial" w:cs="Arial"/>
                <w:lang w:val="cy-GB"/>
              </w:rPr>
              <w:t xml:space="preserve">ac i ryw raddau, o ymchwil ac ysgolheictod cyfredol.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11ECC8" w14:textId="3D7FCA95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Mae’r wybodaeth yn gymharol helaeth, gydlynol a manwl.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Arddengys ddealltwriaeth dda iawn o ehangder a manylder safbwyntiau sefydledig, </w:t>
            </w:r>
            <w:r w:rsidR="007D02ED">
              <w:rPr>
                <w:rFonts w:ascii="Arial" w:hAnsi="Arial" w:cs="Arial"/>
                <w:lang w:val="cy-GB"/>
              </w:rPr>
              <w:t xml:space="preserve">KSBs cysylltiedig, </w:t>
            </w:r>
            <w:r w:rsidRPr="003D2A11">
              <w:rPr>
                <w:rFonts w:ascii="Arial" w:hAnsi="Arial" w:cs="Arial"/>
                <w:lang w:val="cy-GB"/>
              </w:rPr>
              <w:t xml:space="preserve">ac mae’r gwaith, yn rhannol o leiaf, wedi’i seilio’n dda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B58FFE" w14:textId="097A5FCF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Gwybodaeth a dealltwriaeth systematig gydlynol, fanwl, ragorol o egwyddorion a theorïau ymchwil</w:t>
            </w:r>
            <w:r w:rsidR="007D02ED">
              <w:rPr>
                <w:rFonts w:ascii="Arial" w:hAnsi="Arial" w:cs="Arial"/>
                <w:lang w:val="cy-GB"/>
              </w:rPr>
              <w:t xml:space="preserve"> ac </w:t>
            </w:r>
            <w:r w:rsidRPr="003D2A11">
              <w:rPr>
                <w:rFonts w:ascii="Arial" w:hAnsi="Arial" w:cs="Arial"/>
                <w:lang w:val="cy-GB"/>
              </w:rPr>
              <w:t>ysgolheictod cyfredol</w:t>
            </w:r>
            <w:r w:rsidR="007D02ED">
              <w:rPr>
                <w:rFonts w:ascii="Arial" w:hAnsi="Arial" w:cs="Arial"/>
                <w:lang w:val="cy-GB"/>
              </w:rPr>
              <w:t xml:space="preserve"> a KSBs perthnasol</w:t>
            </w:r>
            <w:r w:rsidRPr="003D2A11">
              <w:rPr>
                <w:rFonts w:ascii="Arial" w:hAnsi="Arial" w:cs="Arial"/>
                <w:lang w:val="cy-GB"/>
              </w:rPr>
              <w:t xml:space="preserve">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Ymwybyddiaeth glir o heriau i safbwyntiau sefydledig a chyfyngiadau’r sail wybodaeth.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61ED38" w14:textId="3650FEFD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Gwybodaeth a dealltwriaeth systematig gydlynol, fanwl, eithriadol o egwyddorion</w:t>
            </w:r>
            <w:r w:rsidR="000D7C59">
              <w:rPr>
                <w:rFonts w:ascii="Arial" w:hAnsi="Arial" w:cs="Arial"/>
                <w:lang w:val="cy-GB"/>
              </w:rPr>
              <w:t xml:space="preserve"> a </w:t>
            </w:r>
            <w:r w:rsidRPr="003D2A11">
              <w:rPr>
                <w:rFonts w:ascii="Arial" w:hAnsi="Arial" w:cs="Arial"/>
                <w:lang w:val="cy-GB"/>
              </w:rPr>
              <w:t>theorïau’r pwnc</w:t>
            </w:r>
            <w:r w:rsidR="000D7C59">
              <w:rPr>
                <w:rFonts w:ascii="Arial" w:hAnsi="Arial" w:cs="Arial"/>
                <w:lang w:val="cy-GB"/>
              </w:rPr>
              <w:t xml:space="preserve"> a KSBs perthnasol</w:t>
            </w:r>
            <w:r w:rsidRPr="003D2A11">
              <w:rPr>
                <w:rFonts w:ascii="Arial" w:hAnsi="Arial" w:cs="Arial"/>
                <w:lang w:val="cy-GB"/>
              </w:rPr>
              <w:t xml:space="preserve"> wedi’u seilio’n dda ar ymchwil ac ysgolheictod cyfredol. </w:t>
            </w:r>
            <w:r w:rsidRPr="00BE0135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Ymwybyddiaeth feirniadol, soffistigedig a manwl o amwyseddau a’r cyfyngiadau ar wybodaeth. </w:t>
            </w:r>
          </w:p>
        </w:tc>
      </w:tr>
      <w:tr w:rsidR="00F217F6" w:rsidRPr="00D9771E" w14:paraId="78FA1B53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4B53FF4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91FC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863446A" w14:textId="7B7B4725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(Meddwl cysyniadol a beirniadol, dadansoddi, synthesis a gwerthuso ymchwil, tybiaethau, cysyniadau haniaethol a data </w:t>
            </w:r>
            <w:r w:rsidR="00F3601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i</w:t>
            </w:r>
            <w:r w:rsidR="00F6514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fod yn sail i d</w:t>
            </w:r>
            <w:r w:rsidR="00F3601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ystiolaeth o fewn y KSB).</w:t>
            </w: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23446902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Fawr ddim neu ddim dadansoddi, synthesis neu werthuso. </w:t>
            </w:r>
          </w:p>
          <w:p w14:paraId="127D24AE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Cyffredinoliadau heb sail, wedi’u gwneud heb ddefnyddio unrhyw dystiolaeth gredadwy.</w:t>
            </w:r>
          </w:p>
          <w:p w14:paraId="65F4EE7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06D4179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Gwaith disgrifiadol ar y cyfan, gyda defnydd arwynebol o werthuso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Datblygu gwan ar ddadleuon a barn.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7A75643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Ymgais cyfyngedig at feddwl beirniadol, dadansoddi, synthesis a gwerthuso, gan dueddu tuag at ddisgrifio. </w:t>
            </w:r>
          </w:p>
          <w:p w14:paraId="0491B693" w14:textId="77777777" w:rsidR="00F217F6" w:rsidRDefault="00F217F6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Peth tystiolaeth i gefnogi dadleuon a barn cynyddol ond gall y rhain fod heb eu datblygu’n ddigonol neu ag ychydig o anghysondeb / camddehongli. </w:t>
            </w:r>
          </w:p>
          <w:p w14:paraId="6515CD56" w14:textId="77777777" w:rsidR="00F217F6" w:rsidRPr="00E518DC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Yn haeru’n hytrach na dadlau achos. </w:t>
            </w:r>
          </w:p>
          <w:p w14:paraId="1073555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39D3F5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>Rhywfaint o feddwl beirniadol, dadansoddi, synthesis a gwerthuso.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Gall ddadansoddi cysyniadau a data newydd a/neu haniaethol heb arweiniad.</w:t>
            </w:r>
          </w:p>
          <w:p w14:paraId="329500C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>Ymwybyddiaeth gynyddol o wahanol safbwyntiau, a gallu i ddefnyddio tystiolaeth (a allai fod yn anghyflawn) i gefnogi’r ddadl.</w:t>
            </w:r>
          </w:p>
          <w:p w14:paraId="194B569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Dadleuon dilys a barn resymegol ar y cyfan.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duedd i haeru / datgan barn yn hytrach na dadlau ar sail rheswm a thystiolaeth. </w:t>
            </w:r>
          </w:p>
        </w:tc>
        <w:tc>
          <w:tcPr>
            <w:tcW w:w="1736" w:type="dxa"/>
          </w:tcPr>
          <w:p w14:paraId="7A44B9B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Meddwl beirniadol, dadansoddi, synthesis a gwerthuso cadarn gan arddangos meddwl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Gallu i ddyfeisio a chynnal dadleuon argyhoeddiadol ac i adolygu dibynadwyedd, dilysrwydd ac arwyddocâd tystiolaeth (a allai fod yn anghyflawn) er mwyn llunio barn briodol a dilys ar y cyfan.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39956E6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4BA60C8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>Meddwl beirniadol, dadansoddi, synthesis a gwerthuso rhagorol.</w:t>
            </w:r>
            <w:r w:rsidRPr="002637C7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dystiolaeth o feddwl yn annibynnol a gallu i ‘weld y tu hwnt i’r cwestiwn', gan awgrymu gafael ar y maes a’r cysyniadau ehangach.  </w:t>
            </w:r>
          </w:p>
          <w:p w14:paraId="6D1FA4EE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2073B3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Meddwl beirniadol, dadansoddi, synthesis a gwerthuso eithriadol wedi’u seilio ar dystiolaeth a ddewiswyd yn ddoeth.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1A77977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soffistigedig, fanwl.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Tystiolaeth o feddwl yn annibynnol a gallu i ‘weld y tu hwnt i’r cwestiwn', gan awgrymu gafael ragorol ar y maes a’r cysyniadau ehangach.  </w:t>
            </w:r>
          </w:p>
        </w:tc>
      </w:tr>
      <w:tr w:rsidR="00F217F6" w:rsidRPr="005023BD" w14:paraId="6A17D385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DF7255B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E5E76">
              <w:rPr>
                <w:rFonts w:ascii="Arial" w:eastAsia="Arial" w:hAnsi="Arial" w:cs="Arial"/>
                <w:b/>
                <w:bCs/>
                <w:lang w:val="cy-GB"/>
              </w:rPr>
              <w:t>Sgiliau ymarferol</w:t>
            </w:r>
          </w:p>
          <w:p w14:paraId="7D60E49A" w14:textId="77DFFEE3" w:rsidR="00F217F6" w:rsidRPr="005023BD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</w:pP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(Cymhwyso / defnyddio offer a thechnegau sefydledig yn gywir; cychwyn a chyflawni prosiectau; llunio atebion i ddatrys problemau mewn cyd-destunau cymhleth ac anrhagweladwy.)</w:t>
            </w:r>
            <w:r w:rsidR="00C258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Dylai prentisiaid ddangos cymhwysedd ymarferol sy’n cyd-fynd â’r Sgiliau mewn safon prentisiaeth, gan integreiddio KSBs yn glir mewn lleoliadau byd go iawn, sy’n berthnasol yn alwedigaethol.</w:t>
            </w: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1736" w:type="dxa"/>
          </w:tcPr>
          <w:p w14:paraId="092EF244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Defnydd cyfyngedig, neu ddim defnydd o ddulliau, deunyddiau, offer a/neu dechnegau.</w:t>
            </w:r>
          </w:p>
          <w:p w14:paraId="6910DA2A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468E77B1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6292937F" w14:textId="36BB481D" w:rsidR="00F217F6" w:rsidRPr="00D20AC1" w:rsidRDefault="00F217F6" w:rsidP="00D20AC1">
            <w:pPr>
              <w:rPr>
                <w:rFonts w:ascii="Arial" w:hAnsi="Arial" w:cs="Arial"/>
                <w:lang w:val="cy-GB"/>
              </w:rPr>
            </w:pPr>
            <w:r w:rsidRPr="00D20AC1">
              <w:rPr>
                <w:rFonts w:ascii="Arial" w:hAnsi="Arial" w:cs="Arial"/>
                <w:lang w:val="cy-GB"/>
              </w:rPr>
              <w:t>Sgiliau datrys problemau gwan iawn mewn cyd-destunau</w:t>
            </w:r>
            <w:r w:rsidR="00D20AC1" w:rsidRPr="00D20AC1">
              <w:rPr>
                <w:rFonts w:ascii="Arial" w:hAnsi="Arial" w:cs="Arial"/>
                <w:lang w:val="cy-GB"/>
              </w:rPr>
              <w:t xml:space="preserve"> </w:t>
            </w:r>
            <w:r w:rsidRPr="00D20AC1">
              <w:rPr>
                <w:rFonts w:ascii="Arial" w:hAnsi="Arial" w:cs="Arial"/>
                <w:lang w:val="cy-GB"/>
              </w:rPr>
              <w:t xml:space="preserve"> cymhleth ac anrhagweladwy.  </w:t>
            </w:r>
            <w:r w:rsidR="00D20AC1" w:rsidRPr="00D20AC1">
              <w:rPr>
                <w:rFonts w:ascii="Arial" w:hAnsi="Arial" w:cs="Arial"/>
                <w:lang w:val="cy-GB"/>
              </w:rPr>
              <w:t>Nid yw KSBs (S</w:t>
            </w:r>
            <w:r w:rsidR="00D20AC1">
              <w:rPr>
                <w:rFonts w:ascii="Arial" w:hAnsi="Arial" w:cs="Arial"/>
                <w:lang w:val="cy-GB"/>
              </w:rPr>
              <w:t>g</w:t>
            </w:r>
            <w:r w:rsidR="00D20AC1" w:rsidRPr="00D20AC1">
              <w:rPr>
                <w:rFonts w:ascii="Arial" w:hAnsi="Arial" w:cs="Arial"/>
                <w:lang w:val="cy-GB"/>
              </w:rPr>
              <w:t>iliau) yn cael eu harddangos neu maent yn sylfaenol ddif</w:t>
            </w:r>
            <w:r w:rsidR="00D20AC1">
              <w:rPr>
                <w:rFonts w:ascii="Arial" w:hAnsi="Arial" w:cs="Arial"/>
                <w:lang w:val="cy-GB"/>
              </w:rPr>
              <w:t>f</w:t>
            </w:r>
            <w:r w:rsidR="00D20AC1" w:rsidRPr="00D20AC1">
              <w:rPr>
                <w:rFonts w:ascii="Arial" w:hAnsi="Arial" w:cs="Arial"/>
                <w:lang w:val="cy-GB"/>
              </w:rPr>
              <w:t>ygiol</w:t>
            </w:r>
            <w:r w:rsidR="008751A3">
              <w:rPr>
                <w:rFonts w:ascii="Arial" w:hAnsi="Arial" w:cs="Arial"/>
                <w:lang w:val="cy-GB"/>
              </w:rPr>
              <w:t>.</w:t>
            </w:r>
            <w:r w:rsidR="00D20AC1" w:rsidRPr="00D20AC1">
              <w:rPr>
                <w:rFonts w:ascii="Arial" w:hAnsi="Arial" w:cs="Arial"/>
                <w:lang w:val="cy-GB"/>
              </w:rPr>
              <w:t xml:space="preserve"> Dim tystiolaeth o arferion gweithio diogel neu gymwys.</w:t>
            </w:r>
          </w:p>
        </w:tc>
        <w:tc>
          <w:tcPr>
            <w:tcW w:w="1736" w:type="dxa"/>
          </w:tcPr>
          <w:p w14:paraId="2C3152F1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Cymhwyso dulliau, deunyddiau, offer a/neu dechnegau mewn modd elfennol ond heb ystyriaeth na chymhwysedd.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B47BF4A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cysylltiadau priodol rhwng y ddau. 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Sgiliau datrys problemau gwan mewn cyd-destunau cymhleth ac anrhagweladwy. 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</w:p>
          <w:p w14:paraId="0A826EA0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</w:p>
          <w:p w14:paraId="2601B961" w14:textId="5EB36DAF" w:rsidR="00482588" w:rsidRPr="00482588" w:rsidRDefault="00482588" w:rsidP="00357A2B">
            <w:pPr>
              <w:rPr>
                <w:rFonts w:ascii="Arial" w:hAnsi="Arial" w:cs="Arial"/>
                <w:lang w:val="cy-GB"/>
              </w:rPr>
            </w:pPr>
            <w:r w:rsidRPr="00482588">
              <w:rPr>
                <w:rFonts w:ascii="Arial" w:hAnsi="Arial" w:cs="Arial"/>
                <w:lang w:val="cy-GB"/>
              </w:rPr>
              <w:t>Gallu cyfyngedig i gynnig neu gyfiawnhau datrysiadau. Rhoddir cynnig ar sgiliau o</w:t>
            </w:r>
            <w:r w:rsidR="008751A3">
              <w:rPr>
                <w:rFonts w:ascii="Arial" w:hAnsi="Arial" w:cs="Arial"/>
                <w:lang w:val="cy-GB"/>
              </w:rPr>
              <w:t>’r</w:t>
            </w:r>
            <w:r w:rsidRPr="00482588">
              <w:rPr>
                <w:rFonts w:ascii="Arial" w:hAnsi="Arial" w:cs="Arial"/>
                <w:lang w:val="cy-GB"/>
              </w:rPr>
              <w:t xml:space="preserve"> KSBs ond nid ydynt yn cael eu dangos </w:t>
            </w:r>
            <w:r w:rsidR="00F97DFF">
              <w:rPr>
                <w:rFonts w:ascii="Arial" w:hAnsi="Arial" w:cs="Arial"/>
                <w:lang w:val="cy-GB"/>
              </w:rPr>
              <w:t>at</w:t>
            </w:r>
            <w:r w:rsidRPr="00482588">
              <w:rPr>
                <w:rFonts w:ascii="Arial" w:hAnsi="Arial" w:cs="Arial"/>
                <w:lang w:val="cy-GB"/>
              </w:rPr>
              <w:t xml:space="preserve"> lefel llwyddo. Nid yw’r gweithredu’n dangos annibyniaeth a rheolaeth.</w:t>
            </w:r>
          </w:p>
          <w:p w14:paraId="48DAA39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6C31C9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Ymwybyddiaeth ddigonol a chymhwyso dulliau, deunyddiau, offer a/neu dechnegau sefydledig mewn modd priodol ar y cyfan.</w:t>
            </w:r>
          </w:p>
          <w:p w14:paraId="062DB2CB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2230BD9C" w14:textId="31C711D9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Gall ddynodi problemau a chynnig atebion sylfaenol mewn cyd-destunau cymhleth ac anrhagweladwy heb werthfawrogi’r cymhlethdod yn llawn.</w:t>
            </w:r>
            <w:r w:rsidR="00435577">
              <w:rPr>
                <w:rFonts w:ascii="Arial" w:hAnsi="Arial" w:cs="Arial"/>
                <w:lang w:val="cy-GB"/>
              </w:rPr>
              <w:t xml:space="preserve"> Dangosir KSBs allweddol i safonau trothwy. Mae peth annibyniaeth yn amlwg, ond mae’r adfyfyrio beirniadol yn gyfyngedig.</w:t>
            </w:r>
            <w:r w:rsidRPr="008E5E76">
              <w:rPr>
                <w:rFonts w:ascii="Arial" w:hAnsi="Arial" w:cs="Arial"/>
                <w:lang w:val="cy-GB"/>
              </w:rPr>
              <w:t xml:space="preserve"> 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36" w:type="dxa"/>
          </w:tcPr>
          <w:p w14:paraId="42E6D56D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Cymhwyso dulliau, deunyddiau, offer a/neu dechnegau safonol mewn modd da a phriodol.</w:t>
            </w:r>
          </w:p>
          <w:p w14:paraId="2C968294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251C2249" w14:textId="362A6493" w:rsidR="00F217F6" w:rsidRPr="007F34F8" w:rsidRDefault="00F217F6" w:rsidP="007D37C8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Gall ddynodi problemau a chynnig atebion priodol ar y cyfan mewn cyd-destunau cymhleth ac anrhagweladwy.</w:t>
            </w:r>
            <w:r w:rsidR="007D37C8" w:rsidRPr="007D37C8">
              <w:rPr>
                <w:rFonts w:ascii="Arial" w:hAnsi="Arial" w:cs="Arial"/>
                <w:lang w:val="cy-GB"/>
              </w:rPr>
              <w:t xml:space="preserve"> Tystiolaeth </w:t>
            </w:r>
            <w:r w:rsidR="007D37C8">
              <w:rPr>
                <w:rFonts w:ascii="Arial" w:hAnsi="Arial" w:cs="Arial"/>
                <w:lang w:val="cy-GB"/>
              </w:rPr>
              <w:t xml:space="preserve">glir o’r KSBs (sgiliau) gofynnol a dulliau gweithio diogel. </w:t>
            </w:r>
            <w:r w:rsidR="004A5F28">
              <w:rPr>
                <w:rFonts w:ascii="Arial" w:hAnsi="Arial" w:cs="Arial"/>
                <w:lang w:val="cy-GB"/>
              </w:rPr>
              <w:t>De</w:t>
            </w:r>
            <w:r w:rsidR="007D37C8">
              <w:rPr>
                <w:rFonts w:ascii="Arial" w:hAnsi="Arial" w:cs="Arial"/>
                <w:lang w:val="cy-GB"/>
              </w:rPr>
              <w:t>ng</w:t>
            </w:r>
            <w:r w:rsidR="004A5F28">
              <w:rPr>
                <w:rFonts w:ascii="Arial" w:hAnsi="Arial" w:cs="Arial"/>
                <w:lang w:val="cy-GB"/>
              </w:rPr>
              <w:t>y</w:t>
            </w:r>
            <w:r w:rsidR="007D37C8">
              <w:rPr>
                <w:rFonts w:ascii="Arial" w:hAnsi="Arial" w:cs="Arial"/>
                <w:lang w:val="cy-GB"/>
              </w:rPr>
              <w:t>s ymr</w:t>
            </w:r>
            <w:r w:rsidR="00605D31">
              <w:rPr>
                <w:rFonts w:ascii="Arial" w:hAnsi="Arial" w:cs="Arial"/>
                <w:lang w:val="cy-GB"/>
              </w:rPr>
              <w:t>e</w:t>
            </w:r>
            <w:r w:rsidR="007D37C8">
              <w:rPr>
                <w:rFonts w:ascii="Arial" w:hAnsi="Arial" w:cs="Arial"/>
                <w:lang w:val="cy-GB"/>
              </w:rPr>
              <w:t>olaeth a meddwl beirniadol sylfaenol</w:t>
            </w:r>
          </w:p>
        </w:tc>
        <w:tc>
          <w:tcPr>
            <w:tcW w:w="1736" w:type="dxa"/>
          </w:tcPr>
          <w:p w14:paraId="435C1F0A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da iawn.</w:t>
            </w:r>
          </w:p>
          <w:p w14:paraId="401F9847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Gall ddynodi problemau a chynnig atebion priodol mewn cyd-destunau cymhleth ac anrhagweladwy.</w:t>
            </w:r>
          </w:p>
          <w:p w14:paraId="1721A6E0" w14:textId="420D65EB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Tystiolaeth o beth arloesi a chreadigrwydd.</w:t>
            </w:r>
            <w:r w:rsidR="00605D31">
              <w:rPr>
                <w:rFonts w:ascii="Arial" w:hAnsi="Arial" w:cs="Arial"/>
                <w:lang w:val="cy-GB"/>
              </w:rPr>
              <w:t xml:space="preserve"> </w:t>
            </w:r>
            <w:r w:rsidR="00F97DFF">
              <w:rPr>
                <w:rFonts w:ascii="Arial" w:hAnsi="Arial" w:cs="Arial"/>
                <w:lang w:val="cy-GB"/>
              </w:rPr>
              <w:t>Mae y</w:t>
            </w:r>
            <w:r w:rsidR="00605D31">
              <w:rPr>
                <w:rFonts w:ascii="Arial" w:hAnsi="Arial" w:cs="Arial"/>
                <w:lang w:val="cy-GB"/>
              </w:rPr>
              <w:t xml:space="preserve">stod eang o KSBs </w:t>
            </w:r>
            <w:r w:rsidR="00F14274">
              <w:rPr>
                <w:rFonts w:ascii="Arial" w:hAnsi="Arial" w:cs="Arial"/>
                <w:lang w:val="cy-GB"/>
              </w:rPr>
              <w:t xml:space="preserve">yn cael eu </w:t>
            </w:r>
            <w:r w:rsidR="00605D31">
              <w:rPr>
                <w:rFonts w:ascii="Arial" w:hAnsi="Arial" w:cs="Arial"/>
                <w:lang w:val="cy-GB"/>
              </w:rPr>
              <w:t>harddangos yn hyderus a chymwys. Tystiolaeth o adfyfyrio a’r gallu i addasu neu wella dulliau.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36" w:type="dxa"/>
          </w:tcPr>
          <w:p w14:paraId="010B9301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uwch.</w:t>
            </w:r>
          </w:p>
          <w:p w14:paraId="3413469C" w14:textId="77777777" w:rsidR="00F217F6" w:rsidRPr="005023BD" w:rsidRDefault="00F217F6" w:rsidP="00357A2B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62889FD2" w14:textId="05BB4A8F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Mae’r cymhwyso a’r defnyddio’n mynd y tu hwnt i gonfensiynau sefydledig.</w:t>
            </w:r>
            <w:r w:rsidRPr="005023BD">
              <w:rPr>
                <w:rFonts w:ascii="Arial" w:hAnsi="Arial" w:cs="Arial"/>
                <w:lang w:val="cy-GB"/>
              </w:rPr>
              <w:t xml:space="preserve"> 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rhagorol. </w:t>
            </w:r>
            <w:r w:rsidRPr="005023BD">
              <w:rPr>
                <w:rFonts w:ascii="Arial" w:hAnsi="Arial" w:cs="Arial"/>
                <w:lang w:val="cy-GB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Arloesi a chreadigrwydd yn amlwg.</w:t>
            </w:r>
            <w:r w:rsidR="0000184E">
              <w:rPr>
                <w:rFonts w:ascii="Arial" w:hAnsi="Arial" w:cs="Arial"/>
                <w:lang w:val="cy-GB"/>
              </w:rPr>
              <w:t xml:space="preserve"> KSBs (sgiliau) </w:t>
            </w:r>
            <w:r w:rsidR="00F14274">
              <w:rPr>
                <w:rFonts w:ascii="Arial" w:hAnsi="Arial" w:cs="Arial"/>
                <w:lang w:val="cy-GB"/>
              </w:rPr>
              <w:t xml:space="preserve">yn cael eu </w:t>
            </w:r>
            <w:r w:rsidR="0000184E">
              <w:rPr>
                <w:rFonts w:ascii="Arial" w:hAnsi="Arial" w:cs="Arial"/>
                <w:lang w:val="cy-GB"/>
              </w:rPr>
              <w:t>harddangos</w:t>
            </w:r>
            <w:r w:rsidR="00F14274">
              <w:rPr>
                <w:rFonts w:ascii="Arial" w:hAnsi="Arial" w:cs="Arial"/>
                <w:lang w:val="cy-GB"/>
              </w:rPr>
              <w:t xml:space="preserve"> </w:t>
            </w:r>
            <w:r w:rsidR="00F93EC3">
              <w:rPr>
                <w:rFonts w:ascii="Arial" w:hAnsi="Arial" w:cs="Arial"/>
                <w:lang w:val="cy-GB"/>
              </w:rPr>
              <w:t xml:space="preserve">at </w:t>
            </w:r>
            <w:r w:rsidR="0000184E">
              <w:rPr>
                <w:rFonts w:ascii="Arial" w:hAnsi="Arial" w:cs="Arial"/>
                <w:lang w:val="cy-GB"/>
              </w:rPr>
              <w:t>safon broffesiynol uchel yn gyson. Tystiolaeth glir o adfyfyrio, gwella a hunan-gyfeiriad</w:t>
            </w:r>
            <w:r w:rsidR="00F14274">
              <w:rPr>
                <w:rFonts w:ascii="Arial" w:hAnsi="Arial" w:cs="Arial"/>
                <w:lang w:val="cy-GB"/>
              </w:rPr>
              <w:t>.</w:t>
            </w:r>
            <w:r w:rsidR="0000184E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36" w:type="dxa"/>
          </w:tcPr>
          <w:p w14:paraId="2E6815C4" w14:textId="1A558369" w:rsidR="00F217F6" w:rsidRPr="005023BD" w:rsidRDefault="00F217F6" w:rsidP="00F93EC3">
            <w:pPr>
              <w:rPr>
                <w:rFonts w:ascii="Arial" w:hAnsi="Arial" w:cs="Arial"/>
                <w:lang w:val="cy-GB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Lefelau eithriadol o sgiliau cymhwyso a defnyddio mewn cyd-destunau ymarferol, anrhagweladwy, gan dynnu’n fedrus ar yr ymchwil diweddaraf yn y ddisgyblaeth.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soffistigedig.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Cymathu a datblygu prosesau a thechnegau </w:t>
            </w:r>
            <w:r>
              <w:rPr>
                <w:rFonts w:ascii="Arial" w:hAnsi="Arial" w:cs="Arial"/>
                <w:lang w:val="cy-GB"/>
              </w:rPr>
              <w:t>blaenllaw</w:t>
            </w:r>
            <w:r w:rsidRPr="008E5E76">
              <w:rPr>
                <w:rFonts w:ascii="Arial" w:hAnsi="Arial" w:cs="Arial"/>
                <w:lang w:val="cy-GB"/>
              </w:rPr>
              <w:t>.</w:t>
            </w:r>
            <w:r w:rsidR="00F14274">
              <w:rPr>
                <w:rFonts w:ascii="Arial" w:hAnsi="Arial" w:cs="Arial"/>
                <w:lang w:val="cy-GB"/>
              </w:rPr>
              <w:t xml:space="preserve"> KSBs (sgiliau) yn cael eu harddangos </w:t>
            </w:r>
            <w:r w:rsidR="00F93EC3">
              <w:rPr>
                <w:rFonts w:ascii="Arial" w:hAnsi="Arial" w:cs="Arial"/>
                <w:lang w:val="cy-GB"/>
              </w:rPr>
              <w:t>ar lefel ragorol</w:t>
            </w:r>
            <w:r w:rsidR="00676555">
              <w:rPr>
                <w:rFonts w:ascii="Arial" w:hAnsi="Arial" w:cs="Arial"/>
                <w:lang w:val="cy-GB"/>
              </w:rPr>
              <w:t xml:space="preserve">, gan dystio i barodrwydd ar gyfer rolau uwch neu strategol. Deilliannau’n cael eu llywio gan yr ymchwil diweddaraf </w:t>
            </w:r>
            <w:r w:rsidR="00F93EC3">
              <w:rPr>
                <w:rFonts w:ascii="Arial" w:hAnsi="Arial" w:cs="Arial"/>
                <w:lang w:val="cy-GB"/>
              </w:rPr>
              <w:t xml:space="preserve"> </w:t>
            </w:r>
            <w:r w:rsidR="00676555">
              <w:rPr>
                <w:rFonts w:ascii="Arial" w:hAnsi="Arial" w:cs="Arial"/>
                <w:lang w:val="cy-GB"/>
              </w:rPr>
              <w:t>neu arfer gorau yn y maes</w:t>
            </w:r>
            <w:r w:rsidR="00F93EC3">
              <w:rPr>
                <w:rFonts w:ascii="Arial" w:hAnsi="Arial" w:cs="Arial"/>
                <w:lang w:val="cy-GB"/>
              </w:rPr>
              <w:t xml:space="preserve"> </w:t>
            </w:r>
            <w:r w:rsidR="00676555">
              <w:rPr>
                <w:rFonts w:ascii="Arial" w:hAnsi="Arial" w:cs="Arial"/>
                <w:lang w:val="cy-GB"/>
              </w:rPr>
              <w:t>.</w:t>
            </w:r>
          </w:p>
        </w:tc>
      </w:tr>
      <w:tr w:rsidR="00F217F6" w:rsidRPr="005023BD" w14:paraId="2D73A5F7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F1A94EC" w14:textId="77777777" w:rsidR="00F217F6" w:rsidRPr="005023BD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85CBD">
              <w:rPr>
                <w:rFonts w:ascii="Arial" w:eastAsia="Arial" w:hAnsi="Arial" w:cs="Arial"/>
                <w:b/>
                <w:bCs/>
                <w:lang w:val="cy-GB"/>
              </w:rPr>
              <w:t>Sgiliau trosglwyddadwy ar gyfer bywyd ac arfer proffesiynol</w:t>
            </w:r>
          </w:p>
          <w:p w14:paraId="29CFE206" w14:textId="305C0DD3" w:rsidR="00F217F6" w:rsidRPr="005023BD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</w:pP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>(Arfer menter a chyfrifoldeb personol; datblygiad proffesiynol; cychwyn  a chwblhau tasgau a gweithdrefnau: yn unigol a / neu’n gydweithredol; defnyddio cyfryngau priodol i gyfathrebu’n effeithiol; rhuglder mynegiant; eglurder ac effeithiolrwydd o ran cyflwyniad a threfn</w:t>
            </w:r>
            <w:r w:rsidR="00B527B0">
              <w:rPr>
                <w:rFonts w:ascii="Arial" w:hAnsi="Arial" w:cs="Arial"/>
                <w:sz w:val="18"/>
                <w:szCs w:val="18"/>
                <w:lang w:val="cy-GB"/>
              </w:rPr>
              <w:t xml:space="preserve"> yn cael eu harddangos </w:t>
            </w:r>
            <w:r w:rsidR="000A20B0">
              <w:rPr>
                <w:rFonts w:ascii="Arial" w:hAnsi="Arial" w:cs="Arial"/>
                <w:sz w:val="18"/>
                <w:szCs w:val="18"/>
                <w:lang w:val="cy-GB"/>
              </w:rPr>
              <w:t>y</w:t>
            </w:r>
            <w:r w:rsidR="00B527B0">
              <w:rPr>
                <w:rFonts w:ascii="Arial" w:hAnsi="Arial" w:cs="Arial"/>
                <w:sz w:val="18"/>
                <w:szCs w:val="18"/>
                <w:lang w:val="cy-GB"/>
              </w:rPr>
              <w:t xml:space="preserve">n </w:t>
            </w:r>
            <w:r w:rsidR="000A20B0">
              <w:rPr>
                <w:rFonts w:ascii="Arial" w:hAnsi="Arial" w:cs="Arial"/>
                <w:sz w:val="18"/>
                <w:szCs w:val="18"/>
                <w:lang w:val="cy-GB"/>
              </w:rPr>
              <w:t xml:space="preserve">unol </w:t>
            </w:r>
            <w:r w:rsidR="00B527B0">
              <w:rPr>
                <w:rFonts w:ascii="Arial" w:hAnsi="Arial" w:cs="Arial"/>
                <w:sz w:val="18"/>
                <w:szCs w:val="18"/>
                <w:lang w:val="cy-GB"/>
              </w:rPr>
              <w:t>â Gwybodaeth, Sgiliau ac Ymddygiadau (KSBs) o’r safon brentisiaeth</w:t>
            </w: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1ED42D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Cyfrwng cyfathrebu yn amhriodol neu wedi’i gam-gymhwyso.</w:t>
            </w:r>
          </w:p>
          <w:p w14:paraId="64BE8D93" w14:textId="4456FB05" w:rsidR="00F217F6" w:rsidRPr="003C034D" w:rsidRDefault="00F217F6" w:rsidP="00AF351C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Mae’r gwaith wedi’i strwythuro’n wael, yn ddi-drefn, a/neu wedi’i fynegi’n ddryslyd.  Defnydd gwan iawn o iaith a/neu arddull amhriodol iawn.  Fawr ddim neu ddim tystiolaeth o ymreolaeth (neu o gydweithio, pan fo’n berthnasol) wrth gwblhau tasgau.</w:t>
            </w:r>
            <w:r w:rsidRPr="003C034D">
              <w:rPr>
                <w:lang w:val="cy-GB"/>
              </w:rPr>
              <w:t xml:space="preserve"> </w:t>
            </w:r>
            <w:r w:rsidRPr="003C034D">
              <w:rPr>
                <w:rFonts w:ascii="Arial" w:hAnsi="Arial" w:cs="Arial"/>
                <w:lang w:val="cy-GB"/>
              </w:rPr>
              <w:t xml:space="preserve">Fawr ddim neu ddim tystiolaeth o’r sgiliau sy’n ofynnol ar gyfer cyflogaeth i raddedigion. </w:t>
            </w:r>
            <w:r w:rsidR="00AF351C" w:rsidRPr="003C034D">
              <w:rPr>
                <w:rFonts w:ascii="Arial" w:hAnsi="Arial" w:cs="Arial"/>
                <w:lang w:val="cy-GB"/>
              </w:rPr>
              <w:t>Dim tystiolaeth o ymddygiadau proffesiynol na pharodrwydd ar gyfer y gweithle; mae KSBs perthnasol (yn enwedig ymddygiadau) yn absennol neu</w:t>
            </w:r>
            <w:r w:rsidR="00F07A3F" w:rsidRPr="003C034D">
              <w:rPr>
                <w:rFonts w:ascii="Arial" w:hAnsi="Arial" w:cs="Arial"/>
                <w:lang w:val="cy-GB"/>
              </w:rPr>
              <w:t xml:space="preserve"> </w:t>
            </w:r>
            <w:r w:rsidR="00AF351C" w:rsidRPr="003C034D">
              <w:rPr>
                <w:rFonts w:ascii="Arial" w:hAnsi="Arial" w:cs="Arial"/>
                <w:lang w:val="cy-GB"/>
              </w:rPr>
              <w:t>heb eu datblygu.</w:t>
            </w:r>
          </w:p>
          <w:p w14:paraId="7D4A2853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</w:p>
          <w:p w14:paraId="20F9F5E2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305AB126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Cyfrwng cyfathrebu wedi’i ddylunio’n wael a/neu ddim yn addas at y gynulleidfa. </w:t>
            </w:r>
          </w:p>
          <w:p w14:paraId="224AD4AD" w14:textId="6BBC84EF" w:rsidR="00F217F6" w:rsidRPr="003C034D" w:rsidRDefault="00F217F6" w:rsidP="0082295C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Mae’r gwaith wedi’i gyflwyno’n wael mewn modd digyswllt.  Mae wedi’i strwythuro’n llac, ac ar brydiau’n anghydlynol, a gwybodaeth a syniadau wedi’u mynegi’n wael yn aml.  Defnydd gwan o iaith a/neu arddull amhriodol.  Menter annibynnol</w:t>
            </w:r>
            <w:r w:rsidR="00561DA8">
              <w:rPr>
                <w:rFonts w:ascii="Arial" w:hAnsi="Arial" w:cs="Arial"/>
                <w:lang w:val="cy-GB"/>
              </w:rPr>
              <w:t xml:space="preserve"> wan</w:t>
            </w:r>
            <w:r w:rsidRPr="003C034D">
              <w:rPr>
                <w:rFonts w:ascii="Arial" w:hAnsi="Arial" w:cs="Arial"/>
                <w:lang w:val="cy-GB"/>
              </w:rPr>
              <w:t xml:space="preserve"> (neu gydweithio</w:t>
            </w:r>
            <w:r w:rsidR="00561DA8">
              <w:rPr>
                <w:rFonts w:ascii="Arial" w:hAnsi="Arial" w:cs="Arial"/>
                <w:lang w:val="cy-GB"/>
              </w:rPr>
              <w:t xml:space="preserve"> gwan</w:t>
            </w:r>
            <w:r w:rsidRPr="003C034D">
              <w:rPr>
                <w:rFonts w:ascii="Arial" w:hAnsi="Arial" w:cs="Arial"/>
                <w:lang w:val="cy-GB"/>
              </w:rPr>
              <w:t xml:space="preserve">, os ydy’n berthnasol). Tystiolaeth gyfyngedig o’r sgiliau sy’n ofynnol ar gyfer cyflogaeth i raddedigion. </w:t>
            </w:r>
            <w:r w:rsidR="0082295C" w:rsidRPr="003C034D">
              <w:rPr>
                <w:rFonts w:ascii="Arial" w:hAnsi="Arial" w:cs="Arial"/>
                <w:lang w:val="cy-GB"/>
              </w:rPr>
              <w:t>Ymdrechion sylfaenol i fodloni’r KSBs, ond mae</w:t>
            </w:r>
            <w:r w:rsidR="00F07A3F" w:rsidRPr="003C034D">
              <w:rPr>
                <w:rFonts w:ascii="Arial" w:hAnsi="Arial" w:cs="Arial"/>
                <w:lang w:val="cy-GB"/>
              </w:rPr>
              <w:t>’r</w:t>
            </w:r>
            <w:r w:rsidR="0082295C" w:rsidRPr="003C034D">
              <w:rPr>
                <w:rFonts w:ascii="Arial" w:hAnsi="Arial" w:cs="Arial"/>
                <w:lang w:val="cy-GB"/>
              </w:rPr>
              <w:t xml:space="preserve"> perfformiad cyffredinol o dan safon dderbyniol.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BCDAA78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Gall gyfathrebu mewn cyfrwng addas ond gyda lle i wella. </w:t>
            </w:r>
          </w:p>
          <w:p w14:paraId="0C118B39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 Gall fod diffyg cydlyniad mewn mannau yn y gwaith.  Gall weithio fel rhan o dîm, ond gyda chyfranogiad cyfyngedig mewn gweithgareddau grŵp. </w:t>
            </w:r>
          </w:p>
          <w:p w14:paraId="2843FA52" w14:textId="237C50A4" w:rsidR="0082295C" w:rsidRPr="003C034D" w:rsidRDefault="00F217F6" w:rsidP="00CA7FAF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Arddengys y sgiliau sylfaenol sy’n ofynnol ar gyfer cyflogaeth i raddedigion, gyda rhai meysydd o fân wendid. </w:t>
            </w:r>
            <w:r w:rsidR="00716515">
              <w:rPr>
                <w:rFonts w:ascii="Arial" w:hAnsi="Arial" w:cs="Arial"/>
                <w:lang w:val="cy-GB"/>
              </w:rPr>
              <w:t xml:space="preserve">Dengys </w:t>
            </w:r>
            <w:r w:rsidR="0082295C" w:rsidRPr="003C034D">
              <w:rPr>
                <w:rFonts w:ascii="Arial" w:hAnsi="Arial" w:cs="Arial"/>
                <w:lang w:val="cy-GB"/>
              </w:rPr>
              <w:t>ymddygiadau craidd ar lefel graddedig, er gyda mân anghysondebau.</w:t>
            </w:r>
          </w:p>
          <w:p w14:paraId="52E6F63A" w14:textId="77777777" w:rsidR="0082295C" w:rsidRPr="003C034D" w:rsidRDefault="0082295C" w:rsidP="00CA7FAF">
            <w:pPr>
              <w:rPr>
                <w:rFonts w:ascii="Arial" w:hAnsi="Arial" w:cs="Arial"/>
                <w:lang w:val="cy-GB"/>
              </w:rPr>
            </w:pPr>
          </w:p>
          <w:p w14:paraId="1816C414" w14:textId="0180F221" w:rsidR="00F217F6" w:rsidRPr="003C034D" w:rsidRDefault="0082295C" w:rsidP="0082295C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Mae KSBs perthnasol yn amlwg ond nid ydynt wedi'u hintegreiddio'n gyson.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6CF9D9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Gall gyfathrebu’n effeithiol mewn fformat addas, ond gall fod â mân wallau.</w:t>
            </w:r>
          </w:p>
          <w:p w14:paraId="3BB9D7B8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Mae’r gwaith yn gydlynol a threfnus ar y cyfan, mewn strwythur addas ac ar y cyfan mae wedi’i fynegi’n eglur.  Gall weithio’n effeithiol yn annibynnol a/neu fel rhan o dîm, gyda chyfraniadau eglur at weithgareddau grŵp</w:t>
            </w:r>
          </w:p>
          <w:p w14:paraId="6395782C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Arddengys y sgiliau sy’n ofynnol ar gyfer cyflogaeth i</w:t>
            </w:r>
          </w:p>
          <w:p w14:paraId="78301103" w14:textId="14164DCC" w:rsidR="00F217F6" w:rsidRPr="003C034D" w:rsidRDefault="00F217F6" w:rsidP="006C7C29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raddedigion, gyda rhai meysydd o gryfder a rhai o fân wendid. </w:t>
            </w:r>
            <w:r w:rsidR="00716515">
              <w:rPr>
                <w:rFonts w:ascii="Arial" w:hAnsi="Arial" w:cs="Arial"/>
                <w:lang w:val="cy-GB"/>
              </w:rPr>
              <w:t>Dengys f</w:t>
            </w:r>
            <w:r w:rsidR="006C7C29" w:rsidRPr="003C034D">
              <w:rPr>
                <w:rFonts w:ascii="Arial" w:hAnsi="Arial" w:cs="Arial"/>
                <w:lang w:val="cy-GB"/>
              </w:rPr>
              <w:t>enter, trefniadaeth a datblygu meddwl beirniadol, gyda chymhwysiad clir a dibynadwy yn gyffredinol o KSBs perthnasol (sgiliau ac ymddygiadau).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09A8E8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Gall gyfathrebu’n dda, yn hyderus ac yn gyson mewn fformat addas.</w:t>
            </w:r>
          </w:p>
          <w:p w14:paraId="78A1C031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Mae’r gwaith yn gydlynol, yn rhugl, wedi’i strwythuro’n dda ac yn drefnus.  Gall weithio’n dda iawn yn ymreolaethol a/neu fel rhan o dîm, gyda chyfraniadau da iawn at weithgareddau grŵp. </w:t>
            </w:r>
          </w:p>
          <w:p w14:paraId="705717ED" w14:textId="53AC5E87" w:rsidR="00F217F6" w:rsidRPr="003C034D" w:rsidRDefault="00F217F6" w:rsidP="006C7C29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Arddengys sgiliau da iawn ar gyfer cyflogaeth i raddedigion, gyda mân wendid achlysurol yn unig. </w:t>
            </w:r>
            <w:r w:rsidR="006C7C29" w:rsidRPr="003C034D">
              <w:rPr>
                <w:rFonts w:ascii="Arial" w:hAnsi="Arial" w:cs="Arial"/>
                <w:lang w:val="cy-GB"/>
              </w:rPr>
              <w:t>Mae ymddygiadau proffesiynol (cyfrifoldeb, gallu i addasu, parch, ac ati) yn cael eu dangos yn glir, gyda KSBs wedi'u hintegreiddio'n dda i waith annibynnol a thîm.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3DD050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Gall gyfathrebu’n broffesiynol, yn hyderus ac yn gyson mewn fformat addas.</w:t>
            </w:r>
          </w:p>
          <w:p w14:paraId="566D7895" w14:textId="0B82ADC9" w:rsidR="00F217F6" w:rsidRPr="003C034D" w:rsidRDefault="00F217F6" w:rsidP="008774F2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Mae’r gwaith yn gydlynol, yn rhugl iawn ac wedi’i gyflwyno’n broffesiynol. Gall weithio’n ymreolaethol gyda menter.  Lle bo’n berthnasol gall weithio’n broffesiynol o fewn tîm, gan ddangos sgiliau arwain fel y bo’n briodol, gan reoli gwrthdaro a chan fodloni ymrwymiadau. Arddengys sgiliau rhagorol ar gyfer cyflogaeth i raddedigion ac awydd i ddatblygu ymhellach. </w:t>
            </w:r>
            <w:r w:rsidR="00716515">
              <w:rPr>
                <w:rFonts w:ascii="Arial" w:hAnsi="Arial" w:cs="Arial"/>
                <w:lang w:val="cy-GB"/>
              </w:rPr>
              <w:t>De</w:t>
            </w:r>
            <w:r w:rsidR="008774F2" w:rsidRPr="003C034D">
              <w:rPr>
                <w:rFonts w:ascii="Arial" w:hAnsi="Arial" w:cs="Arial"/>
                <w:lang w:val="cy-GB"/>
              </w:rPr>
              <w:t>n</w:t>
            </w:r>
            <w:r w:rsidR="00716515">
              <w:rPr>
                <w:rFonts w:ascii="Arial" w:hAnsi="Arial" w:cs="Arial"/>
                <w:lang w:val="cy-GB"/>
              </w:rPr>
              <w:t>gys</w:t>
            </w:r>
            <w:r w:rsidR="008774F2" w:rsidRPr="003C034D">
              <w:rPr>
                <w:rFonts w:ascii="Arial" w:hAnsi="Arial" w:cs="Arial"/>
                <w:lang w:val="cy-GB"/>
              </w:rPr>
              <w:t xml:space="preserve"> lefel uchel o annibyniaeth, menter a meddwl adfyfyriol, gyda KSBs yn cael eu cymhwyso'n gyson at safon broffesiynol uchel.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B7DF12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 xml:space="preserve">Gall gyfathrebu gyda lefel eithriadol o uchel o broffesiynoldeb. </w:t>
            </w:r>
          </w:p>
          <w:p w14:paraId="194469C0" w14:textId="77777777" w:rsidR="00F217F6" w:rsidRPr="003C034D" w:rsidRDefault="00F217F6" w:rsidP="00357A2B">
            <w:pPr>
              <w:rPr>
                <w:rFonts w:ascii="Arial" w:hAnsi="Arial" w:cs="Arial"/>
                <w:lang w:val="cy-GB"/>
              </w:rPr>
            </w:pPr>
            <w:r w:rsidRPr="003C034D">
              <w:rPr>
                <w:rFonts w:ascii="Arial" w:hAnsi="Arial" w:cs="Arial"/>
                <w:lang w:val="cy-GB"/>
              </w:rPr>
              <w:t>Mae’r gwaith yn eithriadol o gydlynol, yn rhugl iawn ac wedi’i gyflwyno’n broffesiynol. Gall weithio’n eithriadol o dda a phroffesiynol o fewn tîm, gan ddangos sgiliau arwain uwch.</w:t>
            </w:r>
            <w:r w:rsidRPr="003C034D">
              <w:rPr>
                <w:lang w:val="cy-GB"/>
              </w:rPr>
              <w:t xml:space="preserve"> </w:t>
            </w:r>
            <w:r w:rsidRPr="003C034D">
              <w:rPr>
                <w:rFonts w:ascii="Arial" w:hAnsi="Arial" w:cs="Arial"/>
                <w:lang w:val="cy-GB"/>
              </w:rPr>
              <w:t xml:space="preserve">Arddengys sgiliau eithriadol ar gyfer cyflogaeth i raddedigion ac awydd i ddatblygu ymhellach. </w:t>
            </w:r>
          </w:p>
          <w:p w14:paraId="68F58170" w14:textId="5054F76D" w:rsidR="00857B3D" w:rsidRPr="003C034D" w:rsidRDefault="00F572F2" w:rsidP="00857B3D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Dengys f</w:t>
            </w:r>
            <w:r w:rsidR="00857B3D" w:rsidRPr="003C034D">
              <w:rPr>
                <w:rFonts w:ascii="Arial" w:hAnsi="Arial" w:cs="Arial"/>
                <w:lang w:val="cy-GB"/>
              </w:rPr>
              <w:t>enter rhagorol, cyfrifoldeb personol, a gallu i addasu, gyda KSBs yn cael eu hymgorffori'n llawn ar draws pob agwedd ar waith a thystiolaeth glir o barodrwydd ar gyfer cynnydd a datblygiad parhaus</w:t>
            </w:r>
          </w:p>
        </w:tc>
      </w:tr>
    </w:tbl>
    <w:p w14:paraId="48B2CD5F" w14:textId="77777777" w:rsidR="00F217F6" w:rsidRPr="005023BD" w:rsidRDefault="00F217F6" w:rsidP="00F217F6">
      <w:pPr>
        <w:rPr>
          <w:rFonts w:ascii="Arial" w:hAnsi="Arial" w:cs="Arial"/>
          <w:lang w:val="cy-GB"/>
        </w:rPr>
      </w:pPr>
    </w:p>
    <w:p w14:paraId="0E7D8AC9" w14:textId="77777777" w:rsidR="000376F8" w:rsidRPr="005023BD" w:rsidRDefault="000376F8" w:rsidP="00F217F6">
      <w:pPr>
        <w:rPr>
          <w:rFonts w:ascii="Arial" w:hAnsi="Arial" w:cs="Arial"/>
          <w:lang w:val="cy-GB"/>
        </w:rPr>
      </w:pPr>
      <w:r w:rsidRPr="005023BD">
        <w:rPr>
          <w:rFonts w:ascii="Arial" w:hAnsi="Arial" w:cs="Arial"/>
          <w:b/>
          <w:bCs/>
          <w:lang w:val="cy-GB"/>
        </w:rPr>
        <w:t>MAE'R DDOGFEN HON AR GAEL HEFYD YN SAESNEG</w:t>
      </w:r>
    </w:p>
    <w:sectPr w:rsidR="000376F8" w:rsidRPr="005023BD" w:rsidSect="00C073F1">
      <w:footerReference w:type="default" r:id="rId10"/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303E" w14:textId="77777777" w:rsidR="00866A6D" w:rsidRDefault="00866A6D">
      <w:r>
        <w:separator/>
      </w:r>
    </w:p>
  </w:endnote>
  <w:endnote w:type="continuationSeparator" w:id="0">
    <w:p w14:paraId="453FA7C9" w14:textId="77777777" w:rsidR="00866A6D" w:rsidRDefault="008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BC2" w14:textId="77777777" w:rsidR="00866A6D" w:rsidRDefault="00866A6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3BFD" w14:textId="77777777" w:rsidR="00866A6D" w:rsidRDefault="00866A6D">
      <w:r>
        <w:separator/>
      </w:r>
    </w:p>
  </w:footnote>
  <w:footnote w:type="continuationSeparator" w:id="0">
    <w:p w14:paraId="07659E40" w14:textId="77777777" w:rsidR="00866A6D" w:rsidRDefault="0086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2420689">
    <w:abstractNumId w:val="1"/>
  </w:num>
  <w:num w:numId="2" w16cid:durableId="2025861155">
    <w:abstractNumId w:val="9"/>
  </w:num>
  <w:num w:numId="3" w16cid:durableId="1833132064">
    <w:abstractNumId w:val="15"/>
  </w:num>
  <w:num w:numId="4" w16cid:durableId="1708290908">
    <w:abstractNumId w:val="11"/>
  </w:num>
  <w:num w:numId="5" w16cid:durableId="2135635616">
    <w:abstractNumId w:val="7"/>
  </w:num>
  <w:num w:numId="6" w16cid:durableId="1818302675">
    <w:abstractNumId w:val="14"/>
  </w:num>
  <w:num w:numId="7" w16cid:durableId="1051463324">
    <w:abstractNumId w:val="2"/>
  </w:num>
  <w:num w:numId="8" w16cid:durableId="1166048835">
    <w:abstractNumId w:val="13"/>
  </w:num>
  <w:num w:numId="9" w16cid:durableId="1989359036">
    <w:abstractNumId w:val="10"/>
  </w:num>
  <w:num w:numId="10" w16cid:durableId="1764107379">
    <w:abstractNumId w:val="4"/>
  </w:num>
  <w:num w:numId="11" w16cid:durableId="617760255">
    <w:abstractNumId w:val="5"/>
  </w:num>
  <w:num w:numId="12" w16cid:durableId="2021159188">
    <w:abstractNumId w:val="8"/>
  </w:num>
  <w:num w:numId="13" w16cid:durableId="760679624">
    <w:abstractNumId w:val="12"/>
  </w:num>
  <w:num w:numId="14" w16cid:durableId="1798403154">
    <w:abstractNumId w:val="3"/>
  </w:num>
  <w:num w:numId="15" w16cid:durableId="2135175533">
    <w:abstractNumId w:val="0"/>
  </w:num>
  <w:num w:numId="16" w16cid:durableId="30763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21"/>
    <w:rsid w:val="0000184E"/>
    <w:rsid w:val="00011666"/>
    <w:rsid w:val="00022243"/>
    <w:rsid w:val="00026B02"/>
    <w:rsid w:val="000376F8"/>
    <w:rsid w:val="000822E5"/>
    <w:rsid w:val="000971FC"/>
    <w:rsid w:val="000A1C20"/>
    <w:rsid w:val="000A20B0"/>
    <w:rsid w:val="000A2A3A"/>
    <w:rsid w:val="000A492A"/>
    <w:rsid w:val="000B5966"/>
    <w:rsid w:val="000D2F80"/>
    <w:rsid w:val="000D7C59"/>
    <w:rsid w:val="000E413A"/>
    <w:rsid w:val="000F5AA3"/>
    <w:rsid w:val="00100396"/>
    <w:rsid w:val="00100B5C"/>
    <w:rsid w:val="00103507"/>
    <w:rsid w:val="001106E9"/>
    <w:rsid w:val="001116B0"/>
    <w:rsid w:val="00124CA5"/>
    <w:rsid w:val="00134F77"/>
    <w:rsid w:val="00152E9D"/>
    <w:rsid w:val="00154487"/>
    <w:rsid w:val="0017512A"/>
    <w:rsid w:val="00196958"/>
    <w:rsid w:val="001A1E39"/>
    <w:rsid w:val="001A24F3"/>
    <w:rsid w:val="001B405C"/>
    <w:rsid w:val="001B5F45"/>
    <w:rsid w:val="001E1050"/>
    <w:rsid w:val="001E1E1F"/>
    <w:rsid w:val="001E2007"/>
    <w:rsid w:val="001E57C1"/>
    <w:rsid w:val="001F07EF"/>
    <w:rsid w:val="001F3F0E"/>
    <w:rsid w:val="001F50B6"/>
    <w:rsid w:val="001F6D7A"/>
    <w:rsid w:val="0022746E"/>
    <w:rsid w:val="00235F71"/>
    <w:rsid w:val="002444CA"/>
    <w:rsid w:val="00260DE6"/>
    <w:rsid w:val="00273FEE"/>
    <w:rsid w:val="0028204E"/>
    <w:rsid w:val="0028591B"/>
    <w:rsid w:val="00287F88"/>
    <w:rsid w:val="00291841"/>
    <w:rsid w:val="002A4040"/>
    <w:rsid w:val="002C449B"/>
    <w:rsid w:val="002C6040"/>
    <w:rsid w:val="002D5B3F"/>
    <w:rsid w:val="002E272E"/>
    <w:rsid w:val="002F5778"/>
    <w:rsid w:val="00301E9A"/>
    <w:rsid w:val="003223E0"/>
    <w:rsid w:val="00352C4A"/>
    <w:rsid w:val="00362560"/>
    <w:rsid w:val="00367C88"/>
    <w:rsid w:val="003732FD"/>
    <w:rsid w:val="003753B2"/>
    <w:rsid w:val="00375D63"/>
    <w:rsid w:val="00376559"/>
    <w:rsid w:val="00382BAA"/>
    <w:rsid w:val="00384D73"/>
    <w:rsid w:val="00393EB6"/>
    <w:rsid w:val="003A3CE5"/>
    <w:rsid w:val="003B366F"/>
    <w:rsid w:val="003B3F9D"/>
    <w:rsid w:val="003B6C95"/>
    <w:rsid w:val="003C034D"/>
    <w:rsid w:val="003E5751"/>
    <w:rsid w:val="003F64A3"/>
    <w:rsid w:val="00403DFB"/>
    <w:rsid w:val="004046A9"/>
    <w:rsid w:val="00404C50"/>
    <w:rsid w:val="00423934"/>
    <w:rsid w:val="00426244"/>
    <w:rsid w:val="00435577"/>
    <w:rsid w:val="00470A38"/>
    <w:rsid w:val="00482588"/>
    <w:rsid w:val="004874DE"/>
    <w:rsid w:val="004A5F28"/>
    <w:rsid w:val="004B5334"/>
    <w:rsid w:val="004B6C14"/>
    <w:rsid w:val="004C4F19"/>
    <w:rsid w:val="004C51E3"/>
    <w:rsid w:val="004D5E9B"/>
    <w:rsid w:val="004D63D9"/>
    <w:rsid w:val="004E58DA"/>
    <w:rsid w:val="004E6585"/>
    <w:rsid w:val="005023BD"/>
    <w:rsid w:val="0050249F"/>
    <w:rsid w:val="00524566"/>
    <w:rsid w:val="00530BEF"/>
    <w:rsid w:val="005327F7"/>
    <w:rsid w:val="00552351"/>
    <w:rsid w:val="00553B4B"/>
    <w:rsid w:val="00556F1B"/>
    <w:rsid w:val="00561DA8"/>
    <w:rsid w:val="00561F00"/>
    <w:rsid w:val="00562C4E"/>
    <w:rsid w:val="00562DEC"/>
    <w:rsid w:val="00576AB4"/>
    <w:rsid w:val="00577917"/>
    <w:rsid w:val="00590667"/>
    <w:rsid w:val="0059450E"/>
    <w:rsid w:val="005969E2"/>
    <w:rsid w:val="005A1689"/>
    <w:rsid w:val="005B61CD"/>
    <w:rsid w:val="005D1D58"/>
    <w:rsid w:val="005D432C"/>
    <w:rsid w:val="005E285E"/>
    <w:rsid w:val="005E427E"/>
    <w:rsid w:val="005E72F8"/>
    <w:rsid w:val="005F0579"/>
    <w:rsid w:val="005F3A53"/>
    <w:rsid w:val="005F68E7"/>
    <w:rsid w:val="00605D31"/>
    <w:rsid w:val="006062A3"/>
    <w:rsid w:val="00610E08"/>
    <w:rsid w:val="006140BF"/>
    <w:rsid w:val="006161BE"/>
    <w:rsid w:val="00620787"/>
    <w:rsid w:val="00632434"/>
    <w:rsid w:val="0063478F"/>
    <w:rsid w:val="00644256"/>
    <w:rsid w:val="00661D6F"/>
    <w:rsid w:val="006628E9"/>
    <w:rsid w:val="0066725E"/>
    <w:rsid w:val="006716C7"/>
    <w:rsid w:val="00676555"/>
    <w:rsid w:val="00681208"/>
    <w:rsid w:val="00681FA9"/>
    <w:rsid w:val="00691EA9"/>
    <w:rsid w:val="006934D4"/>
    <w:rsid w:val="006A6DC3"/>
    <w:rsid w:val="006C1480"/>
    <w:rsid w:val="006C7C29"/>
    <w:rsid w:val="006D49ED"/>
    <w:rsid w:val="006D55CE"/>
    <w:rsid w:val="006D637A"/>
    <w:rsid w:val="006D6B5E"/>
    <w:rsid w:val="006D6F24"/>
    <w:rsid w:val="006E3E4E"/>
    <w:rsid w:val="006F45BF"/>
    <w:rsid w:val="006F60E0"/>
    <w:rsid w:val="00702F71"/>
    <w:rsid w:val="00716515"/>
    <w:rsid w:val="007366DF"/>
    <w:rsid w:val="00757839"/>
    <w:rsid w:val="00770C81"/>
    <w:rsid w:val="00791024"/>
    <w:rsid w:val="00793F0A"/>
    <w:rsid w:val="007A2657"/>
    <w:rsid w:val="007C682C"/>
    <w:rsid w:val="007D02ED"/>
    <w:rsid w:val="007D2385"/>
    <w:rsid w:val="007D37C8"/>
    <w:rsid w:val="007E6F99"/>
    <w:rsid w:val="007F214F"/>
    <w:rsid w:val="007F34F8"/>
    <w:rsid w:val="00800069"/>
    <w:rsid w:val="008042F0"/>
    <w:rsid w:val="0082295C"/>
    <w:rsid w:val="008310A0"/>
    <w:rsid w:val="00835D29"/>
    <w:rsid w:val="00842E7F"/>
    <w:rsid w:val="00852933"/>
    <w:rsid w:val="008566E5"/>
    <w:rsid w:val="008566FE"/>
    <w:rsid w:val="00857B3D"/>
    <w:rsid w:val="00865B46"/>
    <w:rsid w:val="00866A6D"/>
    <w:rsid w:val="008751A3"/>
    <w:rsid w:val="008774F2"/>
    <w:rsid w:val="00896134"/>
    <w:rsid w:val="008A62BC"/>
    <w:rsid w:val="008B43E7"/>
    <w:rsid w:val="008D1232"/>
    <w:rsid w:val="008D763F"/>
    <w:rsid w:val="008F036F"/>
    <w:rsid w:val="008F1308"/>
    <w:rsid w:val="008F78C2"/>
    <w:rsid w:val="00904568"/>
    <w:rsid w:val="00911394"/>
    <w:rsid w:val="009150AD"/>
    <w:rsid w:val="00923EF2"/>
    <w:rsid w:val="00926D25"/>
    <w:rsid w:val="00926E9D"/>
    <w:rsid w:val="00927F22"/>
    <w:rsid w:val="00932C6E"/>
    <w:rsid w:val="00933F10"/>
    <w:rsid w:val="009433C5"/>
    <w:rsid w:val="00965881"/>
    <w:rsid w:val="009871FF"/>
    <w:rsid w:val="00990799"/>
    <w:rsid w:val="00995D51"/>
    <w:rsid w:val="009A0631"/>
    <w:rsid w:val="009B10ED"/>
    <w:rsid w:val="009B1B43"/>
    <w:rsid w:val="009C0CF5"/>
    <w:rsid w:val="009D3EA4"/>
    <w:rsid w:val="009D649C"/>
    <w:rsid w:val="009E4559"/>
    <w:rsid w:val="009E4BC1"/>
    <w:rsid w:val="009F5CB2"/>
    <w:rsid w:val="00A03BB8"/>
    <w:rsid w:val="00A3505D"/>
    <w:rsid w:val="00A4036F"/>
    <w:rsid w:val="00A406E5"/>
    <w:rsid w:val="00A45FA0"/>
    <w:rsid w:val="00A4641C"/>
    <w:rsid w:val="00A55876"/>
    <w:rsid w:val="00A67FB1"/>
    <w:rsid w:val="00A7484D"/>
    <w:rsid w:val="00A85BFE"/>
    <w:rsid w:val="00AA4930"/>
    <w:rsid w:val="00AB6FE7"/>
    <w:rsid w:val="00AB7AD7"/>
    <w:rsid w:val="00AC5F32"/>
    <w:rsid w:val="00AD2430"/>
    <w:rsid w:val="00AE41A6"/>
    <w:rsid w:val="00AF0E34"/>
    <w:rsid w:val="00AF271D"/>
    <w:rsid w:val="00AF351C"/>
    <w:rsid w:val="00AF56C2"/>
    <w:rsid w:val="00B004E6"/>
    <w:rsid w:val="00B0744D"/>
    <w:rsid w:val="00B50EA8"/>
    <w:rsid w:val="00B527B0"/>
    <w:rsid w:val="00B64082"/>
    <w:rsid w:val="00B72325"/>
    <w:rsid w:val="00B81AD3"/>
    <w:rsid w:val="00B829D8"/>
    <w:rsid w:val="00B84B5B"/>
    <w:rsid w:val="00B86446"/>
    <w:rsid w:val="00BA1176"/>
    <w:rsid w:val="00BA5017"/>
    <w:rsid w:val="00BE0B01"/>
    <w:rsid w:val="00BE79C7"/>
    <w:rsid w:val="00BF3CB5"/>
    <w:rsid w:val="00C01A3F"/>
    <w:rsid w:val="00C073F1"/>
    <w:rsid w:val="00C1285B"/>
    <w:rsid w:val="00C1361B"/>
    <w:rsid w:val="00C14E1F"/>
    <w:rsid w:val="00C25885"/>
    <w:rsid w:val="00C315AF"/>
    <w:rsid w:val="00C36D9A"/>
    <w:rsid w:val="00C44A72"/>
    <w:rsid w:val="00C61FC2"/>
    <w:rsid w:val="00C6338B"/>
    <w:rsid w:val="00C705F9"/>
    <w:rsid w:val="00C80F0F"/>
    <w:rsid w:val="00C8667A"/>
    <w:rsid w:val="00C93BCB"/>
    <w:rsid w:val="00CB1FD6"/>
    <w:rsid w:val="00CC241A"/>
    <w:rsid w:val="00CC3EE9"/>
    <w:rsid w:val="00CE4035"/>
    <w:rsid w:val="00CE65AB"/>
    <w:rsid w:val="00CF4266"/>
    <w:rsid w:val="00D1569D"/>
    <w:rsid w:val="00D20AC1"/>
    <w:rsid w:val="00D212B3"/>
    <w:rsid w:val="00D22D9C"/>
    <w:rsid w:val="00D241F1"/>
    <w:rsid w:val="00D275CB"/>
    <w:rsid w:val="00D30DFA"/>
    <w:rsid w:val="00D318A8"/>
    <w:rsid w:val="00D31978"/>
    <w:rsid w:val="00D463A5"/>
    <w:rsid w:val="00D4710D"/>
    <w:rsid w:val="00D47D25"/>
    <w:rsid w:val="00D62ACD"/>
    <w:rsid w:val="00D774FB"/>
    <w:rsid w:val="00D83652"/>
    <w:rsid w:val="00DA36EE"/>
    <w:rsid w:val="00DB116D"/>
    <w:rsid w:val="00DD17CC"/>
    <w:rsid w:val="00DE217A"/>
    <w:rsid w:val="00DF321B"/>
    <w:rsid w:val="00E05287"/>
    <w:rsid w:val="00E230E0"/>
    <w:rsid w:val="00E45034"/>
    <w:rsid w:val="00E51AAC"/>
    <w:rsid w:val="00E5293F"/>
    <w:rsid w:val="00E6629A"/>
    <w:rsid w:val="00E66CC0"/>
    <w:rsid w:val="00E728A9"/>
    <w:rsid w:val="00E76703"/>
    <w:rsid w:val="00E807D9"/>
    <w:rsid w:val="00EA0F4E"/>
    <w:rsid w:val="00EA295B"/>
    <w:rsid w:val="00EA3B9B"/>
    <w:rsid w:val="00EA6324"/>
    <w:rsid w:val="00EA6801"/>
    <w:rsid w:val="00EB4F96"/>
    <w:rsid w:val="00ED7072"/>
    <w:rsid w:val="00EE16F3"/>
    <w:rsid w:val="00EE3132"/>
    <w:rsid w:val="00EE3D9D"/>
    <w:rsid w:val="00EE6F25"/>
    <w:rsid w:val="00F02126"/>
    <w:rsid w:val="00F03D85"/>
    <w:rsid w:val="00F07A3F"/>
    <w:rsid w:val="00F07C8C"/>
    <w:rsid w:val="00F14274"/>
    <w:rsid w:val="00F217F6"/>
    <w:rsid w:val="00F249F1"/>
    <w:rsid w:val="00F25B9D"/>
    <w:rsid w:val="00F2664E"/>
    <w:rsid w:val="00F31163"/>
    <w:rsid w:val="00F31C04"/>
    <w:rsid w:val="00F36010"/>
    <w:rsid w:val="00F4396D"/>
    <w:rsid w:val="00F442A7"/>
    <w:rsid w:val="00F572F2"/>
    <w:rsid w:val="00F57A89"/>
    <w:rsid w:val="00F61A20"/>
    <w:rsid w:val="00F63DD9"/>
    <w:rsid w:val="00F65145"/>
    <w:rsid w:val="00F67644"/>
    <w:rsid w:val="00F8381F"/>
    <w:rsid w:val="00F93EC3"/>
    <w:rsid w:val="00F97DFF"/>
    <w:rsid w:val="00FA04CD"/>
    <w:rsid w:val="00FA25F5"/>
    <w:rsid w:val="00FA2810"/>
    <w:rsid w:val="00FA68F8"/>
    <w:rsid w:val="00FB0093"/>
    <w:rsid w:val="00FB1DC0"/>
    <w:rsid w:val="00FB3B4E"/>
    <w:rsid w:val="00FB4521"/>
    <w:rsid w:val="00FB4F84"/>
    <w:rsid w:val="00FB5CF8"/>
    <w:rsid w:val="00FE5651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4C42FDF"/>
  <w15:docId w15:val="{CF46A7DC-82B3-4533-8A52-03F24EB0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FEAC-3AE6-4C35-BB8F-628598BB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5</Pages>
  <Words>2249</Words>
  <Characters>13422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GA36c Lefel 6</vt:lpstr>
      <vt:lpstr/>
    </vt:vector>
  </TitlesOfParts>
  <Company>S.I.H.E.</Company>
  <LinksUpToDate>false</LinksUpToDate>
  <CharactersWithSpaces>15640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GA36c Lefel 6</dc:title>
  <dc:creator>fad-lc</dc:creator>
  <dc:description>Awst 2018</dc:description>
  <cp:lastModifiedBy>Teleri James</cp:lastModifiedBy>
  <cp:revision>49</cp:revision>
  <cp:lastPrinted>2014-10-10T07:42:00Z</cp:lastPrinted>
  <dcterms:created xsi:type="dcterms:W3CDTF">2025-11-10T14:41:00Z</dcterms:created>
  <dcterms:modified xsi:type="dcterms:W3CDTF">2025-11-11T16:27:00Z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