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ook w:val="04A0" w:firstRow="1" w:lastRow="0" w:firstColumn="1" w:lastColumn="0" w:noHBand="0" w:noVBand="1"/>
      </w:tblPr>
      <w:tblGrid>
        <w:gridCol w:w="5255"/>
        <w:gridCol w:w="5255"/>
      </w:tblGrid>
      <w:tr w:rsidR="002B413B" w:rsidRPr="001C6ED6" w14:paraId="37CA366C" w14:textId="77777777" w:rsidTr="00406DFB">
        <w:trPr>
          <w:trHeight w:val="339"/>
        </w:trPr>
        <w:tc>
          <w:tcPr>
            <w:tcW w:w="2500" w:type="pct"/>
            <w:shd w:val="clear" w:color="auto" w:fill="auto"/>
          </w:tcPr>
          <w:p w14:paraId="0282F8CB" w14:textId="77777777" w:rsidR="002B413B" w:rsidRPr="001C6ED6" w:rsidRDefault="002B413B" w:rsidP="00663E97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="Arial" w:hAnsi="Arial" w:cs="Arial"/>
                <w:b/>
                <w:color w:val="000000"/>
                <w:sz w:val="24"/>
                <w:szCs w:val="28"/>
                <w:lang w:val="en-GB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14:paraId="758F29A8" w14:textId="77777777" w:rsidR="002B413B" w:rsidRPr="001C6ED6" w:rsidRDefault="002B413B" w:rsidP="00663E97">
            <w:pPr>
              <w:pStyle w:val="Title"/>
              <w:pBdr>
                <w:bottom w:val="none" w:sz="0" w:space="0" w:color="auto"/>
              </w:pBdr>
              <w:spacing w:after="0"/>
              <w:jc w:val="right"/>
              <w:rPr>
                <w:rFonts w:ascii="Arial" w:hAnsi="Arial" w:cs="Arial"/>
                <w:b/>
                <w:color w:val="000000"/>
                <w:sz w:val="24"/>
                <w:szCs w:val="28"/>
                <w:lang w:val="en-GB"/>
              </w:rPr>
            </w:pPr>
          </w:p>
          <w:p w14:paraId="103E0ECB" w14:textId="77777777" w:rsidR="002B413B" w:rsidRPr="001C6ED6" w:rsidRDefault="002B413B" w:rsidP="00663E97">
            <w:pPr>
              <w:pStyle w:val="Title"/>
              <w:pBdr>
                <w:bottom w:val="none" w:sz="0" w:space="0" w:color="auto"/>
              </w:pBdr>
              <w:spacing w:after="0"/>
              <w:jc w:val="right"/>
              <w:rPr>
                <w:rFonts w:ascii="Arial" w:hAnsi="Arial" w:cs="Arial"/>
                <w:b/>
                <w:color w:val="000000"/>
                <w:sz w:val="24"/>
                <w:szCs w:val="28"/>
                <w:lang w:val="en-GB"/>
              </w:rPr>
            </w:pPr>
          </w:p>
        </w:tc>
      </w:tr>
    </w:tbl>
    <w:p w14:paraId="63969B4F" w14:textId="77777777" w:rsidR="002B413B" w:rsidRPr="002F38D1" w:rsidRDefault="002B413B" w:rsidP="002B413B">
      <w:pPr>
        <w:pStyle w:val="Title"/>
        <w:pBdr>
          <w:bottom w:val="none" w:sz="0" w:space="0" w:color="auto"/>
        </w:pBdr>
        <w:spacing w:after="0"/>
        <w:rPr>
          <w:rFonts w:ascii="Arial" w:hAnsi="Arial" w:cs="Arial"/>
          <w:b/>
          <w:color w:val="000000"/>
          <w:sz w:val="26"/>
          <w:szCs w:val="26"/>
          <w:lang w:val="en-GB"/>
        </w:rPr>
      </w:pPr>
      <w:r w:rsidRPr="00E05F1F">
        <w:rPr>
          <w:rFonts w:ascii="Arial" w:hAnsi="Arial" w:cs="Arial"/>
          <w:b/>
          <w:color w:val="000000"/>
          <w:sz w:val="26"/>
          <w:szCs w:val="26"/>
        </w:rPr>
        <w:t xml:space="preserve">Assessment Equivalence </w:t>
      </w:r>
      <w:r w:rsidR="002F38D1">
        <w:rPr>
          <w:rFonts w:ascii="Arial" w:hAnsi="Arial" w:cs="Arial"/>
          <w:b/>
          <w:color w:val="000000"/>
          <w:sz w:val="26"/>
          <w:szCs w:val="26"/>
          <w:lang w:val="en-GB"/>
        </w:rPr>
        <w:t>Policy</w:t>
      </w:r>
    </w:p>
    <w:p w14:paraId="23D109E1" w14:textId="77777777" w:rsidR="002B413B" w:rsidRPr="00E05F1F" w:rsidRDefault="002F38D1" w:rsidP="002B413B">
      <w:pPr>
        <w:pStyle w:val="Heading1"/>
        <w:spacing w:before="0" w:line="240" w:lineRule="auto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This policy </w:t>
      </w:r>
      <w:r w:rsidR="002B413B" w:rsidRPr="00E05F1F">
        <w:rPr>
          <w:rFonts w:ascii="Arial" w:hAnsi="Arial" w:cs="Arial"/>
          <w:color w:val="000000"/>
          <w:sz w:val="20"/>
          <w:szCs w:val="20"/>
        </w:rPr>
        <w:t>establish</w:t>
      </w:r>
      <w:r>
        <w:rPr>
          <w:rFonts w:ascii="Arial" w:hAnsi="Arial" w:cs="Arial"/>
          <w:color w:val="000000"/>
          <w:sz w:val="20"/>
          <w:szCs w:val="20"/>
          <w:lang w:val="en-GB"/>
        </w:rPr>
        <w:t>es</w:t>
      </w:r>
      <w:r w:rsidR="002B413B" w:rsidRPr="00E05F1F">
        <w:rPr>
          <w:rFonts w:ascii="Arial" w:hAnsi="Arial" w:cs="Arial"/>
          <w:color w:val="000000"/>
          <w:sz w:val="20"/>
          <w:szCs w:val="20"/>
        </w:rPr>
        <w:t xml:space="preserve"> both parity between, and clarity of progression for, different modes of assessment within the University. </w:t>
      </w:r>
      <w:r>
        <w:rPr>
          <w:rFonts w:ascii="Arial" w:hAnsi="Arial" w:cs="Arial"/>
          <w:color w:val="000000"/>
          <w:sz w:val="20"/>
          <w:szCs w:val="20"/>
          <w:lang w:val="en-GB"/>
        </w:rPr>
        <w:t>Where it is deemed necessary to diverge from the parameters set out in this policy, a full written justification must be provided</w:t>
      </w:r>
      <w:r w:rsidR="00FE5D15">
        <w:rPr>
          <w:rFonts w:ascii="Arial" w:hAnsi="Arial" w:cs="Arial"/>
          <w:color w:val="000000"/>
          <w:sz w:val="20"/>
          <w:szCs w:val="20"/>
          <w:lang w:val="en-GB"/>
        </w:rPr>
        <w:t xml:space="preserve"> in the appropriate validation document</w:t>
      </w:r>
      <w:r w:rsidR="002B413B" w:rsidRPr="00E05F1F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2574D0F6" w14:textId="77777777" w:rsidR="002B413B" w:rsidRPr="00E05F1F" w:rsidRDefault="002B413B" w:rsidP="002B413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D812724" w14:textId="77777777" w:rsidR="002B413B" w:rsidRPr="00E05F1F" w:rsidRDefault="002B413B" w:rsidP="002B413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05F1F">
        <w:rPr>
          <w:rFonts w:ascii="Arial" w:hAnsi="Arial" w:cs="Arial"/>
          <w:b/>
          <w:bCs/>
          <w:sz w:val="20"/>
          <w:szCs w:val="20"/>
        </w:rPr>
        <w:t>For comparative purposes, all equivalences are given for a 20 credit module.</w:t>
      </w:r>
      <w:r w:rsidRPr="00E05F1F">
        <w:rPr>
          <w:rFonts w:ascii="Arial" w:hAnsi="Arial" w:cs="Arial"/>
          <w:bCs/>
          <w:sz w:val="20"/>
          <w:szCs w:val="20"/>
        </w:rPr>
        <w:t xml:space="preserve"> </w:t>
      </w:r>
      <w:r w:rsidR="002F38D1">
        <w:rPr>
          <w:rFonts w:ascii="Arial" w:hAnsi="Arial" w:cs="Arial"/>
          <w:bCs/>
          <w:sz w:val="20"/>
          <w:szCs w:val="20"/>
        </w:rPr>
        <w:t>Normally</w:t>
      </w:r>
      <w:r w:rsidRPr="00E05F1F">
        <w:rPr>
          <w:rFonts w:ascii="Arial" w:hAnsi="Arial" w:cs="Arial"/>
          <w:bCs/>
          <w:sz w:val="20"/>
          <w:szCs w:val="20"/>
        </w:rPr>
        <w:t xml:space="preserve"> one </w:t>
      </w:r>
      <w:r w:rsidR="002F38D1">
        <w:rPr>
          <w:rFonts w:ascii="Arial" w:hAnsi="Arial" w:cs="Arial"/>
          <w:bCs/>
          <w:sz w:val="20"/>
          <w:szCs w:val="20"/>
        </w:rPr>
        <w:t xml:space="preserve">or two </w:t>
      </w:r>
      <w:r w:rsidRPr="00E05F1F">
        <w:rPr>
          <w:rFonts w:ascii="Arial" w:hAnsi="Arial" w:cs="Arial"/>
          <w:bCs/>
          <w:sz w:val="20"/>
          <w:szCs w:val="20"/>
        </w:rPr>
        <w:t>assessment component</w:t>
      </w:r>
      <w:r w:rsidR="002F38D1">
        <w:rPr>
          <w:rFonts w:ascii="Arial" w:hAnsi="Arial" w:cs="Arial"/>
          <w:bCs/>
          <w:sz w:val="20"/>
          <w:szCs w:val="20"/>
        </w:rPr>
        <w:t>s</w:t>
      </w:r>
      <w:r w:rsidRPr="00E05F1F">
        <w:rPr>
          <w:rFonts w:ascii="Arial" w:hAnsi="Arial" w:cs="Arial"/>
          <w:bCs/>
          <w:sz w:val="20"/>
          <w:szCs w:val="20"/>
        </w:rPr>
        <w:t xml:space="preserve"> will be used in measuring the achievement of Learning Outcomes for a 20 credit module (no more than four assessment components should be used in any individual module of any credit weighting). An individual assessment component, such as a portfolio, might comprise smaller assessment elements; however, in some cases, especially where such elements are distinct and substantially weighted, it might be more appropriate to designate them as individual assessment components so as not to disadvantage students.</w:t>
      </w:r>
    </w:p>
    <w:p w14:paraId="2EC74547" w14:textId="77777777" w:rsidR="002B413B" w:rsidRPr="00E05F1F" w:rsidRDefault="002B413B" w:rsidP="002B413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DB98D49" w14:textId="77777777" w:rsidR="002B413B" w:rsidRPr="00E05F1F" w:rsidRDefault="002B413B" w:rsidP="002B413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05F1F">
        <w:rPr>
          <w:rFonts w:ascii="Arial" w:hAnsi="Arial" w:cs="Arial"/>
          <w:bCs/>
          <w:sz w:val="20"/>
          <w:szCs w:val="20"/>
        </w:rPr>
        <w:t>Across the UK Higher Education sector it is common for 20 credits at any level to be assessed through a word length of approximately 5000 words or equivalent</w:t>
      </w:r>
      <w:r>
        <w:rPr>
          <w:rFonts w:ascii="Arial" w:hAnsi="Arial" w:cs="Arial"/>
          <w:bCs/>
          <w:sz w:val="20"/>
          <w:szCs w:val="20"/>
        </w:rPr>
        <w:t xml:space="preserve"> assessment</w:t>
      </w:r>
      <w:r w:rsidRPr="00E05F1F">
        <w:rPr>
          <w:rFonts w:ascii="Arial" w:hAnsi="Arial" w:cs="Arial"/>
          <w:bCs/>
          <w:sz w:val="20"/>
          <w:szCs w:val="20"/>
        </w:rPr>
        <w:t>; however, to allow for progression within a programme the following word lengths are given for guidance:</w:t>
      </w:r>
    </w:p>
    <w:p w14:paraId="426DF0DA" w14:textId="77777777" w:rsidR="002B413B" w:rsidRPr="00780C55" w:rsidRDefault="002B413B" w:rsidP="002B413B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40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2"/>
        <w:gridCol w:w="1395"/>
        <w:gridCol w:w="883"/>
        <w:gridCol w:w="1083"/>
        <w:gridCol w:w="661"/>
        <w:gridCol w:w="1083"/>
        <w:gridCol w:w="661"/>
        <w:gridCol w:w="1083"/>
        <w:gridCol w:w="661"/>
      </w:tblGrid>
      <w:tr w:rsidR="00AA3C06" w:rsidRPr="00780C55" w14:paraId="43B412FB" w14:textId="77777777" w:rsidTr="00406DFB">
        <w:tc>
          <w:tcPr>
            <w:tcW w:w="694" w:type="pct"/>
            <w:vMerge w:val="restart"/>
          </w:tcPr>
          <w:p w14:paraId="0EBDB20A" w14:textId="77777777" w:rsidR="00AA3C06" w:rsidRPr="00780C55" w:rsidRDefault="00AA3C06" w:rsidP="00663E9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C55">
              <w:rPr>
                <w:rFonts w:ascii="Arial" w:hAnsi="Arial" w:cs="Arial"/>
                <w:b/>
                <w:bCs/>
                <w:sz w:val="20"/>
                <w:szCs w:val="20"/>
              </w:rPr>
              <w:t>Mode  of assessment</w:t>
            </w:r>
          </w:p>
        </w:tc>
        <w:tc>
          <w:tcPr>
            <w:tcW w:w="711" w:type="pct"/>
            <w:vMerge w:val="restart"/>
          </w:tcPr>
          <w:p w14:paraId="1E63F11E" w14:textId="77777777" w:rsidR="00AA3C06" w:rsidRPr="00780C55" w:rsidRDefault="00AA3C06" w:rsidP="00663E9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C55">
              <w:rPr>
                <w:rFonts w:ascii="Arial" w:hAnsi="Arial" w:cs="Arial"/>
                <w:b/>
                <w:bCs/>
                <w:sz w:val="20"/>
                <w:szCs w:val="20"/>
              </w:rPr>
              <w:t>Unit of Assessment</w:t>
            </w:r>
          </w:p>
        </w:tc>
        <w:tc>
          <w:tcPr>
            <w:tcW w:w="458" w:type="pct"/>
            <w:vMerge w:val="restart"/>
          </w:tcPr>
          <w:p w14:paraId="7B25CA4F" w14:textId="77777777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C55">
              <w:rPr>
                <w:rFonts w:ascii="Arial" w:hAnsi="Arial" w:cs="Arial"/>
                <w:b/>
                <w:sz w:val="20"/>
                <w:szCs w:val="20"/>
              </w:rPr>
              <w:t>Weight</w:t>
            </w:r>
          </w:p>
        </w:tc>
        <w:tc>
          <w:tcPr>
            <w:tcW w:w="1141" w:type="pct"/>
            <w:gridSpan w:val="2"/>
            <w:vAlign w:val="center"/>
          </w:tcPr>
          <w:p w14:paraId="73CF44AA" w14:textId="67F350A4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C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Level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3/</w:t>
            </w:r>
            <w:r w:rsidRPr="00780C5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5" w:type="pct"/>
            <w:gridSpan w:val="2"/>
            <w:vAlign w:val="center"/>
          </w:tcPr>
          <w:p w14:paraId="718A1348" w14:textId="3C4B978A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C55">
              <w:rPr>
                <w:rFonts w:ascii="Arial" w:hAnsi="Arial" w:cs="Arial"/>
                <w:b/>
                <w:bCs/>
                <w:sz w:val="20"/>
                <w:szCs w:val="20"/>
              </w:rPr>
              <w:t>Level 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/6</w:t>
            </w:r>
          </w:p>
        </w:tc>
        <w:tc>
          <w:tcPr>
            <w:tcW w:w="921" w:type="pct"/>
            <w:gridSpan w:val="2"/>
            <w:vAlign w:val="center"/>
          </w:tcPr>
          <w:p w14:paraId="3DE2DFE4" w14:textId="77777777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C55">
              <w:rPr>
                <w:rFonts w:ascii="Arial" w:hAnsi="Arial" w:cs="Arial"/>
                <w:b/>
                <w:bCs/>
                <w:sz w:val="20"/>
                <w:szCs w:val="20"/>
              </w:rPr>
              <w:t>Level 7</w:t>
            </w:r>
          </w:p>
        </w:tc>
      </w:tr>
      <w:tr w:rsidR="00AA3C06" w:rsidRPr="00780C55" w14:paraId="5D798A3F" w14:textId="77777777" w:rsidTr="00406DFB">
        <w:tc>
          <w:tcPr>
            <w:tcW w:w="694" w:type="pct"/>
            <w:vMerge/>
          </w:tcPr>
          <w:p w14:paraId="6E490943" w14:textId="77777777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14:paraId="02F546A1" w14:textId="77777777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14:paraId="16A34890" w14:textId="77777777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</w:tcPr>
          <w:p w14:paraId="11236707" w14:textId="04DEA312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568" w:type="pct"/>
            <w:vAlign w:val="center"/>
          </w:tcPr>
          <w:p w14:paraId="16343031" w14:textId="77777777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C55">
              <w:rPr>
                <w:rFonts w:ascii="Arial" w:hAnsi="Arial" w:cs="Arial"/>
                <w:b/>
                <w:bCs/>
                <w:sz w:val="20"/>
                <w:szCs w:val="20"/>
              </w:rPr>
              <w:t>Max</w:t>
            </w:r>
          </w:p>
        </w:tc>
        <w:tc>
          <w:tcPr>
            <w:tcW w:w="728" w:type="pct"/>
            <w:vAlign w:val="center"/>
          </w:tcPr>
          <w:p w14:paraId="6B298790" w14:textId="6C22AEB2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348" w:type="pct"/>
            <w:vAlign w:val="center"/>
          </w:tcPr>
          <w:p w14:paraId="33428F42" w14:textId="77777777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C55">
              <w:rPr>
                <w:rFonts w:ascii="Arial" w:hAnsi="Arial" w:cs="Arial"/>
                <w:b/>
                <w:bCs/>
                <w:sz w:val="20"/>
                <w:szCs w:val="20"/>
              </w:rPr>
              <w:t>Max</w:t>
            </w:r>
          </w:p>
        </w:tc>
        <w:tc>
          <w:tcPr>
            <w:tcW w:w="573" w:type="pct"/>
            <w:vAlign w:val="center"/>
          </w:tcPr>
          <w:p w14:paraId="1DC250F6" w14:textId="0994D59C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348" w:type="pct"/>
            <w:vAlign w:val="center"/>
          </w:tcPr>
          <w:p w14:paraId="42A8B6CC" w14:textId="77777777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C55">
              <w:rPr>
                <w:rFonts w:ascii="Arial" w:hAnsi="Arial" w:cs="Arial"/>
                <w:b/>
                <w:bCs/>
                <w:sz w:val="20"/>
                <w:szCs w:val="20"/>
              </w:rPr>
              <w:t>Max</w:t>
            </w:r>
          </w:p>
        </w:tc>
      </w:tr>
      <w:tr w:rsidR="00AA3C06" w:rsidRPr="00780C55" w14:paraId="1BAB82FD" w14:textId="77777777" w:rsidTr="00406DFB">
        <w:trPr>
          <w:trHeight w:val="453"/>
        </w:trPr>
        <w:tc>
          <w:tcPr>
            <w:tcW w:w="694" w:type="pct"/>
            <w:vMerge w:val="restart"/>
            <w:vAlign w:val="center"/>
          </w:tcPr>
          <w:p w14:paraId="1AB9806F" w14:textId="77777777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Written assessment*</w:t>
            </w:r>
          </w:p>
        </w:tc>
        <w:tc>
          <w:tcPr>
            <w:tcW w:w="711" w:type="pct"/>
            <w:vMerge w:val="restart"/>
            <w:vAlign w:val="center"/>
          </w:tcPr>
          <w:p w14:paraId="5980EB3A" w14:textId="77777777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Word Length</w:t>
            </w:r>
          </w:p>
        </w:tc>
        <w:tc>
          <w:tcPr>
            <w:tcW w:w="458" w:type="pct"/>
            <w:vAlign w:val="center"/>
          </w:tcPr>
          <w:p w14:paraId="41CD0628" w14:textId="77777777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573" w:type="pct"/>
            <w:vAlign w:val="center"/>
          </w:tcPr>
          <w:p w14:paraId="7172108F" w14:textId="42324C5B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568" w:type="pct"/>
            <w:vAlign w:val="center"/>
          </w:tcPr>
          <w:p w14:paraId="3FF22A98" w14:textId="22311C46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80C55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28" w:type="pct"/>
            <w:vAlign w:val="center"/>
          </w:tcPr>
          <w:p w14:paraId="4858F1BE" w14:textId="77777777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348" w:type="pct"/>
            <w:vAlign w:val="center"/>
          </w:tcPr>
          <w:p w14:paraId="173EEEC7" w14:textId="77777777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573" w:type="pct"/>
            <w:vAlign w:val="center"/>
          </w:tcPr>
          <w:p w14:paraId="58C59B44" w14:textId="77777777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348" w:type="pct"/>
            <w:vAlign w:val="center"/>
          </w:tcPr>
          <w:p w14:paraId="2FE2678E" w14:textId="77777777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AA3C06" w:rsidRPr="00780C55" w14:paraId="385824B3" w14:textId="77777777" w:rsidTr="00406DFB">
        <w:trPr>
          <w:trHeight w:val="547"/>
        </w:trPr>
        <w:tc>
          <w:tcPr>
            <w:tcW w:w="694" w:type="pct"/>
            <w:vMerge/>
            <w:vAlign w:val="center"/>
          </w:tcPr>
          <w:p w14:paraId="1DCCD391" w14:textId="77777777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14:paraId="55DD293B" w14:textId="77777777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pct"/>
            <w:vAlign w:val="center"/>
          </w:tcPr>
          <w:p w14:paraId="2083A82F" w14:textId="77777777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573" w:type="pct"/>
            <w:vAlign w:val="center"/>
          </w:tcPr>
          <w:p w14:paraId="75D7CE31" w14:textId="545253DF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568" w:type="pct"/>
            <w:vAlign w:val="center"/>
          </w:tcPr>
          <w:p w14:paraId="730E13B3" w14:textId="223E70D4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780C5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728" w:type="pct"/>
            <w:vAlign w:val="center"/>
          </w:tcPr>
          <w:p w14:paraId="7E16BB6D" w14:textId="77777777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348" w:type="pct"/>
            <w:vAlign w:val="center"/>
          </w:tcPr>
          <w:p w14:paraId="4921391C" w14:textId="77777777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573" w:type="pct"/>
            <w:vAlign w:val="center"/>
          </w:tcPr>
          <w:p w14:paraId="7E5045DC" w14:textId="77777777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348" w:type="pct"/>
            <w:vAlign w:val="center"/>
          </w:tcPr>
          <w:p w14:paraId="689507C6" w14:textId="77777777" w:rsidR="00AA3C06" w:rsidRPr="00780C55" w:rsidRDefault="00AA3C06" w:rsidP="00663E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</w:tr>
    </w:tbl>
    <w:p w14:paraId="2884C4D7" w14:textId="77777777" w:rsidR="002B413B" w:rsidRPr="00780C55" w:rsidRDefault="002B413B" w:rsidP="002B413B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 Written assessment includes</w:t>
      </w:r>
      <w:r w:rsidRPr="00780C55">
        <w:rPr>
          <w:rFonts w:ascii="Arial" w:hAnsi="Arial" w:cs="Arial"/>
          <w:sz w:val="20"/>
        </w:rPr>
        <w:t xml:space="preserve"> the following: Written Assignment/Essay, Research Project</w:t>
      </w:r>
      <w:r>
        <w:rPr>
          <w:rFonts w:ascii="Arial" w:hAnsi="Arial" w:cs="Arial"/>
          <w:sz w:val="20"/>
        </w:rPr>
        <w:t>/Dissertation</w:t>
      </w:r>
      <w:r w:rsidRPr="00780C55">
        <w:rPr>
          <w:rFonts w:ascii="Arial" w:hAnsi="Arial" w:cs="Arial"/>
          <w:sz w:val="20"/>
        </w:rPr>
        <w:t xml:space="preserve">, Process Workbooks/Journals, Written Report, Lab Book, Academic Review, </w:t>
      </w:r>
      <w:r>
        <w:rPr>
          <w:rFonts w:ascii="Arial" w:hAnsi="Arial" w:cs="Arial"/>
          <w:sz w:val="20"/>
        </w:rPr>
        <w:t>Blog/</w:t>
      </w:r>
      <w:r w:rsidRPr="00780C55">
        <w:rPr>
          <w:rFonts w:ascii="Arial" w:hAnsi="Arial" w:cs="Arial"/>
          <w:sz w:val="20"/>
        </w:rPr>
        <w:t>Wiki, Placement Report</w:t>
      </w:r>
      <w:r>
        <w:rPr>
          <w:rFonts w:ascii="Arial" w:hAnsi="Arial" w:cs="Arial"/>
          <w:sz w:val="20"/>
        </w:rPr>
        <w:t>.</w:t>
      </w:r>
    </w:p>
    <w:p w14:paraId="08802F78" w14:textId="77777777" w:rsidR="002B413B" w:rsidRPr="00780C55" w:rsidRDefault="002B413B" w:rsidP="002B413B">
      <w:pPr>
        <w:spacing w:after="0" w:line="240" w:lineRule="auto"/>
        <w:jc w:val="both"/>
        <w:rPr>
          <w:rFonts w:ascii="Arial" w:hAnsi="Arial" w:cs="Arial"/>
        </w:rPr>
      </w:pPr>
    </w:p>
    <w:p w14:paraId="38A9CD62" w14:textId="77777777" w:rsidR="002B413B" w:rsidRPr="00E05F1F" w:rsidRDefault="002B413B" w:rsidP="002B413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05F1F">
        <w:rPr>
          <w:rFonts w:ascii="Arial" w:hAnsi="Arial" w:cs="Arial"/>
          <w:b/>
          <w:sz w:val="20"/>
          <w:szCs w:val="20"/>
        </w:rPr>
        <w:t>For guidance only, the following modes of assessment listed are broadly equivalent to the word length volume required for written assessments in a 20 credit module of the weighting given below (NB. this is not intended to be an exhaustive list of modes of assessment).</w:t>
      </w:r>
    </w:p>
    <w:tbl>
      <w:tblPr>
        <w:tblW w:w="42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11"/>
        <w:gridCol w:w="1395"/>
        <w:gridCol w:w="939"/>
        <w:gridCol w:w="1028"/>
        <w:gridCol w:w="634"/>
        <w:gridCol w:w="1028"/>
        <w:gridCol w:w="634"/>
        <w:gridCol w:w="1028"/>
        <w:gridCol w:w="626"/>
      </w:tblGrid>
      <w:tr w:rsidR="00BE188C" w:rsidRPr="00780C55" w14:paraId="519A8D37" w14:textId="77777777" w:rsidTr="00406DFB">
        <w:tc>
          <w:tcPr>
            <w:tcW w:w="977" w:type="pct"/>
          </w:tcPr>
          <w:p w14:paraId="65390AAE" w14:textId="77777777" w:rsidR="00BE188C" w:rsidRPr="00780C55" w:rsidRDefault="00BE188C" w:rsidP="00663E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C55">
              <w:rPr>
                <w:rFonts w:ascii="Arial" w:hAnsi="Arial" w:cs="Arial"/>
                <w:b/>
                <w:bCs/>
                <w:sz w:val="20"/>
                <w:szCs w:val="20"/>
              </w:rPr>
              <w:t>Mode  of assessment</w:t>
            </w:r>
          </w:p>
        </w:tc>
        <w:tc>
          <w:tcPr>
            <w:tcW w:w="852" w:type="pct"/>
          </w:tcPr>
          <w:p w14:paraId="585BAC7F" w14:textId="77777777" w:rsidR="00BE188C" w:rsidRPr="00780C55" w:rsidRDefault="00BE188C" w:rsidP="00663E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C55">
              <w:rPr>
                <w:rFonts w:ascii="Arial" w:hAnsi="Arial" w:cs="Arial"/>
                <w:b/>
                <w:bCs/>
                <w:sz w:val="20"/>
                <w:szCs w:val="20"/>
              </w:rPr>
              <w:t>Unit of Assessment</w:t>
            </w:r>
          </w:p>
        </w:tc>
        <w:tc>
          <w:tcPr>
            <w:tcW w:w="604" w:type="pct"/>
          </w:tcPr>
          <w:p w14:paraId="4FF56492" w14:textId="77777777" w:rsidR="00BE188C" w:rsidRPr="00780C55" w:rsidRDefault="00BE188C" w:rsidP="00663E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C55">
              <w:rPr>
                <w:rFonts w:ascii="Arial" w:hAnsi="Arial" w:cs="Arial"/>
                <w:b/>
                <w:bCs/>
                <w:sz w:val="20"/>
                <w:szCs w:val="20"/>
              </w:rPr>
              <w:t>Weight</w:t>
            </w:r>
          </w:p>
        </w:tc>
        <w:tc>
          <w:tcPr>
            <w:tcW w:w="855" w:type="pct"/>
            <w:gridSpan w:val="2"/>
            <w:vAlign w:val="center"/>
          </w:tcPr>
          <w:p w14:paraId="1420061D" w14:textId="32B145D3" w:rsidR="00BE188C" w:rsidRPr="00780C55" w:rsidRDefault="00BE188C" w:rsidP="00663E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C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Level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3/</w:t>
            </w:r>
            <w:r w:rsidRPr="00780C5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8" w:type="pct"/>
            <w:gridSpan w:val="2"/>
            <w:vAlign w:val="center"/>
          </w:tcPr>
          <w:p w14:paraId="2B974E8B" w14:textId="1595FA07" w:rsidR="00BE188C" w:rsidRPr="00780C55" w:rsidRDefault="00BE188C" w:rsidP="00663E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C55">
              <w:rPr>
                <w:rFonts w:ascii="Arial" w:hAnsi="Arial" w:cs="Arial"/>
                <w:b/>
                <w:bCs/>
                <w:sz w:val="20"/>
                <w:szCs w:val="20"/>
              </w:rPr>
              <w:t>Level 5</w:t>
            </w:r>
            <w:r w:rsidR="00C279A9">
              <w:rPr>
                <w:rFonts w:ascii="Arial" w:hAnsi="Arial" w:cs="Arial"/>
                <w:b/>
                <w:bCs/>
                <w:sz w:val="20"/>
                <w:szCs w:val="20"/>
              </w:rPr>
              <w:t>/6</w:t>
            </w:r>
          </w:p>
        </w:tc>
        <w:tc>
          <w:tcPr>
            <w:tcW w:w="853" w:type="pct"/>
            <w:gridSpan w:val="2"/>
            <w:vAlign w:val="center"/>
          </w:tcPr>
          <w:p w14:paraId="13FFA646" w14:textId="77777777" w:rsidR="00BE188C" w:rsidRPr="00780C55" w:rsidRDefault="00BE188C" w:rsidP="00663E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C55">
              <w:rPr>
                <w:rFonts w:ascii="Arial" w:hAnsi="Arial" w:cs="Arial"/>
                <w:b/>
                <w:bCs/>
                <w:sz w:val="20"/>
                <w:szCs w:val="20"/>
              </w:rPr>
              <w:t>Level 7</w:t>
            </w:r>
          </w:p>
        </w:tc>
      </w:tr>
      <w:tr w:rsidR="00BE188C" w:rsidRPr="00780C55" w14:paraId="1FB2B8AD" w14:textId="77777777" w:rsidTr="00406DFB">
        <w:trPr>
          <w:trHeight w:val="450"/>
        </w:trPr>
        <w:tc>
          <w:tcPr>
            <w:tcW w:w="977" w:type="pct"/>
            <w:vAlign w:val="center"/>
          </w:tcPr>
          <w:p w14:paraId="1586041C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pct"/>
            <w:vAlign w:val="center"/>
          </w:tcPr>
          <w:p w14:paraId="51586F00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48A7421E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14:paraId="53A0610C" w14:textId="73BC19F9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</w:t>
            </w:r>
            <w:r w:rsidR="00AA3C06">
              <w:rPr>
                <w:rFonts w:ascii="Arial" w:hAnsi="Arial" w:cs="Arial"/>
                <w:sz w:val="20"/>
                <w:szCs w:val="20"/>
              </w:rPr>
              <w:t>ard</w:t>
            </w:r>
          </w:p>
        </w:tc>
        <w:tc>
          <w:tcPr>
            <w:tcW w:w="429" w:type="pct"/>
            <w:vAlign w:val="center"/>
          </w:tcPr>
          <w:p w14:paraId="4AB7F5A1" w14:textId="2568C6AF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429" w:type="pct"/>
            <w:vAlign w:val="center"/>
          </w:tcPr>
          <w:p w14:paraId="0E570D63" w14:textId="4F86DB2A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</w:t>
            </w:r>
            <w:r w:rsidR="00AA3C06">
              <w:rPr>
                <w:rFonts w:ascii="Arial" w:hAnsi="Arial" w:cs="Arial"/>
                <w:sz w:val="20"/>
                <w:szCs w:val="20"/>
              </w:rPr>
              <w:t>ard</w:t>
            </w:r>
          </w:p>
        </w:tc>
        <w:tc>
          <w:tcPr>
            <w:tcW w:w="429" w:type="pct"/>
            <w:vAlign w:val="center"/>
          </w:tcPr>
          <w:p w14:paraId="3CA95805" w14:textId="47657876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429" w:type="pct"/>
            <w:vAlign w:val="center"/>
          </w:tcPr>
          <w:p w14:paraId="06610A35" w14:textId="17306BCB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</w:t>
            </w:r>
            <w:r w:rsidR="00AA3C06">
              <w:rPr>
                <w:rFonts w:ascii="Arial" w:hAnsi="Arial" w:cs="Arial"/>
                <w:sz w:val="20"/>
                <w:szCs w:val="20"/>
              </w:rPr>
              <w:t>ard</w:t>
            </w:r>
          </w:p>
        </w:tc>
        <w:tc>
          <w:tcPr>
            <w:tcW w:w="424" w:type="pct"/>
            <w:vAlign w:val="center"/>
          </w:tcPr>
          <w:p w14:paraId="53D14E39" w14:textId="0A35B315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</w:t>
            </w:r>
          </w:p>
        </w:tc>
      </w:tr>
      <w:tr w:rsidR="00BE188C" w:rsidRPr="00780C55" w14:paraId="3CB50202" w14:textId="77777777" w:rsidTr="00406DFB">
        <w:trPr>
          <w:trHeight w:val="450"/>
        </w:trPr>
        <w:tc>
          <w:tcPr>
            <w:tcW w:w="977" w:type="pct"/>
            <w:vAlign w:val="center"/>
          </w:tcPr>
          <w:p w14:paraId="31286341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Examination (Seen/unseen)</w:t>
            </w:r>
          </w:p>
        </w:tc>
        <w:tc>
          <w:tcPr>
            <w:tcW w:w="852" w:type="pct"/>
            <w:vAlign w:val="center"/>
          </w:tcPr>
          <w:p w14:paraId="75747A25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Duration (hours)</w:t>
            </w:r>
          </w:p>
        </w:tc>
        <w:tc>
          <w:tcPr>
            <w:tcW w:w="604" w:type="pct"/>
            <w:vAlign w:val="center"/>
          </w:tcPr>
          <w:p w14:paraId="107ECCDD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426" w:type="pct"/>
            <w:vAlign w:val="center"/>
          </w:tcPr>
          <w:p w14:paraId="6B85F1A8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9" w:type="pct"/>
            <w:vAlign w:val="center"/>
          </w:tcPr>
          <w:p w14:paraId="0C949CCA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9" w:type="pct"/>
            <w:vAlign w:val="center"/>
          </w:tcPr>
          <w:p w14:paraId="3C4FB472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9" w:type="pct"/>
            <w:vAlign w:val="center"/>
          </w:tcPr>
          <w:p w14:paraId="58CA42B1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74DD670E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4" w:type="pct"/>
            <w:vAlign w:val="center"/>
          </w:tcPr>
          <w:p w14:paraId="6CC78137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E188C" w:rsidRPr="00780C55" w14:paraId="574B1DC7" w14:textId="77777777" w:rsidTr="00406DFB">
        <w:trPr>
          <w:trHeight w:val="450"/>
        </w:trPr>
        <w:tc>
          <w:tcPr>
            <w:tcW w:w="977" w:type="pct"/>
            <w:vAlign w:val="center"/>
          </w:tcPr>
          <w:p w14:paraId="071AD747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Portfolio*</w:t>
            </w:r>
          </w:p>
        </w:tc>
        <w:tc>
          <w:tcPr>
            <w:tcW w:w="852" w:type="pct"/>
            <w:vAlign w:val="center"/>
          </w:tcPr>
          <w:p w14:paraId="2BC17C63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Elements</w:t>
            </w:r>
          </w:p>
        </w:tc>
        <w:tc>
          <w:tcPr>
            <w:tcW w:w="604" w:type="pct"/>
            <w:vAlign w:val="center"/>
          </w:tcPr>
          <w:p w14:paraId="38CDA148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426" w:type="pct"/>
            <w:vAlign w:val="center"/>
          </w:tcPr>
          <w:p w14:paraId="43B10D4A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9" w:type="pct"/>
            <w:vAlign w:val="center"/>
          </w:tcPr>
          <w:p w14:paraId="7A57AA51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102DEED9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4D30B367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1FB0A8EF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4" w:type="pct"/>
            <w:vAlign w:val="center"/>
          </w:tcPr>
          <w:p w14:paraId="574D9B49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E188C" w:rsidRPr="00780C55" w14:paraId="427940EB" w14:textId="77777777" w:rsidTr="00406DFB">
        <w:tc>
          <w:tcPr>
            <w:tcW w:w="977" w:type="pct"/>
            <w:vAlign w:val="center"/>
          </w:tcPr>
          <w:p w14:paraId="77C24876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Blogs</w:t>
            </w:r>
          </w:p>
        </w:tc>
        <w:tc>
          <w:tcPr>
            <w:tcW w:w="852" w:type="pct"/>
            <w:vAlign w:val="center"/>
          </w:tcPr>
          <w:p w14:paraId="7362C9A8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Minimum no. of entries</w:t>
            </w:r>
          </w:p>
        </w:tc>
        <w:tc>
          <w:tcPr>
            <w:tcW w:w="604" w:type="pct"/>
            <w:vAlign w:val="center"/>
          </w:tcPr>
          <w:p w14:paraId="2FDF165D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426" w:type="pct"/>
            <w:vAlign w:val="center"/>
          </w:tcPr>
          <w:p w14:paraId="1C69A9A8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9" w:type="pct"/>
            <w:vAlign w:val="center"/>
          </w:tcPr>
          <w:p w14:paraId="1C9E4A88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7F9DF53B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69D5D09E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4A0D4916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4" w:type="pct"/>
            <w:vAlign w:val="center"/>
          </w:tcPr>
          <w:p w14:paraId="7AB9BC49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E188C" w:rsidRPr="00780C55" w14:paraId="44FA77D6" w14:textId="77777777" w:rsidTr="00406DFB">
        <w:trPr>
          <w:trHeight w:val="407"/>
        </w:trPr>
        <w:tc>
          <w:tcPr>
            <w:tcW w:w="977" w:type="pct"/>
            <w:vMerge w:val="restart"/>
            <w:vAlign w:val="center"/>
          </w:tcPr>
          <w:p w14:paraId="40BC4FB6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Seminar Presentation (individual)</w:t>
            </w:r>
          </w:p>
        </w:tc>
        <w:tc>
          <w:tcPr>
            <w:tcW w:w="852" w:type="pct"/>
            <w:vMerge w:val="restart"/>
            <w:vAlign w:val="center"/>
          </w:tcPr>
          <w:p w14:paraId="134AD8E1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Duration (minutes)</w:t>
            </w:r>
          </w:p>
        </w:tc>
        <w:tc>
          <w:tcPr>
            <w:tcW w:w="604" w:type="pct"/>
            <w:vAlign w:val="center"/>
          </w:tcPr>
          <w:p w14:paraId="396EE876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426" w:type="pct"/>
            <w:vAlign w:val="center"/>
          </w:tcPr>
          <w:p w14:paraId="6ED8BD99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9" w:type="pct"/>
            <w:vAlign w:val="center"/>
          </w:tcPr>
          <w:p w14:paraId="0BEE8268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9" w:type="pct"/>
            <w:vAlign w:val="center"/>
          </w:tcPr>
          <w:p w14:paraId="580D91F1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9" w:type="pct"/>
            <w:vAlign w:val="center"/>
          </w:tcPr>
          <w:p w14:paraId="1BA4B34E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9" w:type="pct"/>
            <w:vAlign w:val="center"/>
          </w:tcPr>
          <w:p w14:paraId="3F90E9E7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4" w:type="pct"/>
            <w:vAlign w:val="center"/>
          </w:tcPr>
          <w:p w14:paraId="356A2AD8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E188C" w:rsidRPr="00780C55" w14:paraId="55816458" w14:textId="77777777" w:rsidTr="00406DFB">
        <w:tc>
          <w:tcPr>
            <w:tcW w:w="977" w:type="pct"/>
            <w:vMerge/>
            <w:vAlign w:val="center"/>
          </w:tcPr>
          <w:p w14:paraId="57D41EA3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pct"/>
            <w:vMerge/>
            <w:vAlign w:val="center"/>
          </w:tcPr>
          <w:p w14:paraId="7FA84181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74E60073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426" w:type="pct"/>
            <w:vAlign w:val="center"/>
          </w:tcPr>
          <w:p w14:paraId="36AC2F18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9" w:type="pct"/>
            <w:vAlign w:val="center"/>
          </w:tcPr>
          <w:p w14:paraId="0697742E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9" w:type="pct"/>
            <w:vAlign w:val="center"/>
          </w:tcPr>
          <w:p w14:paraId="7B50AE9F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9" w:type="pct"/>
            <w:vAlign w:val="center"/>
          </w:tcPr>
          <w:p w14:paraId="61480684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9" w:type="pct"/>
            <w:vAlign w:val="center"/>
          </w:tcPr>
          <w:p w14:paraId="258365FD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4" w:type="pct"/>
            <w:vAlign w:val="center"/>
          </w:tcPr>
          <w:p w14:paraId="3CEC6F94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E188C" w:rsidRPr="00780C55" w14:paraId="6BB6320C" w14:textId="77777777" w:rsidTr="00406DFB">
        <w:trPr>
          <w:trHeight w:val="440"/>
        </w:trPr>
        <w:tc>
          <w:tcPr>
            <w:tcW w:w="977" w:type="pct"/>
            <w:vMerge w:val="restart"/>
            <w:vAlign w:val="center"/>
          </w:tcPr>
          <w:p w14:paraId="5FF36D2B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Seminar Presentation</w:t>
            </w:r>
          </w:p>
          <w:p w14:paraId="18AFE55D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(group)</w:t>
            </w:r>
          </w:p>
        </w:tc>
        <w:tc>
          <w:tcPr>
            <w:tcW w:w="852" w:type="pct"/>
            <w:vMerge w:val="restart"/>
            <w:vAlign w:val="center"/>
          </w:tcPr>
          <w:p w14:paraId="2EFED2FD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Duration per person (minutes)</w:t>
            </w:r>
          </w:p>
        </w:tc>
        <w:tc>
          <w:tcPr>
            <w:tcW w:w="604" w:type="pct"/>
            <w:vAlign w:val="center"/>
          </w:tcPr>
          <w:p w14:paraId="00F10237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426" w:type="pct"/>
            <w:vAlign w:val="center"/>
          </w:tcPr>
          <w:p w14:paraId="38EEA457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9" w:type="pct"/>
            <w:vAlign w:val="center"/>
          </w:tcPr>
          <w:p w14:paraId="36236577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9" w:type="pct"/>
            <w:vAlign w:val="center"/>
          </w:tcPr>
          <w:p w14:paraId="06F84C98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9" w:type="pct"/>
            <w:vAlign w:val="center"/>
          </w:tcPr>
          <w:p w14:paraId="7E9F05D5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9" w:type="pct"/>
            <w:vAlign w:val="center"/>
          </w:tcPr>
          <w:p w14:paraId="3FAA1F53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4" w:type="pct"/>
            <w:vAlign w:val="center"/>
          </w:tcPr>
          <w:p w14:paraId="7C8093E2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E188C" w:rsidRPr="00780C55" w14:paraId="1CC2C25F" w14:textId="77777777" w:rsidTr="00406DFB">
        <w:tc>
          <w:tcPr>
            <w:tcW w:w="977" w:type="pct"/>
            <w:vMerge/>
            <w:vAlign w:val="center"/>
          </w:tcPr>
          <w:p w14:paraId="47AAD465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pct"/>
            <w:vMerge/>
            <w:vAlign w:val="center"/>
          </w:tcPr>
          <w:p w14:paraId="7FA2FF07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2B1EB5AB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426" w:type="pct"/>
            <w:vAlign w:val="center"/>
          </w:tcPr>
          <w:p w14:paraId="542C19FE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3AEDF9F1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9" w:type="pct"/>
            <w:vAlign w:val="center"/>
          </w:tcPr>
          <w:p w14:paraId="569A7621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9" w:type="pct"/>
            <w:vAlign w:val="center"/>
          </w:tcPr>
          <w:p w14:paraId="7EB2B92F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9" w:type="pct"/>
            <w:vAlign w:val="center"/>
          </w:tcPr>
          <w:p w14:paraId="7233462D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4" w:type="pct"/>
            <w:vAlign w:val="center"/>
          </w:tcPr>
          <w:p w14:paraId="34182150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E188C" w:rsidRPr="00780C55" w14:paraId="5872959D" w14:textId="77777777" w:rsidTr="00406DFB">
        <w:trPr>
          <w:trHeight w:val="493"/>
        </w:trPr>
        <w:tc>
          <w:tcPr>
            <w:tcW w:w="977" w:type="pct"/>
            <w:vMerge w:val="restart"/>
            <w:vAlign w:val="center"/>
          </w:tcPr>
          <w:p w14:paraId="76A774D9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Video (Individual)</w:t>
            </w:r>
          </w:p>
        </w:tc>
        <w:tc>
          <w:tcPr>
            <w:tcW w:w="852" w:type="pct"/>
            <w:vMerge w:val="restart"/>
            <w:vAlign w:val="center"/>
          </w:tcPr>
          <w:p w14:paraId="113AADD5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Duration (minutes)</w:t>
            </w:r>
          </w:p>
        </w:tc>
        <w:tc>
          <w:tcPr>
            <w:tcW w:w="604" w:type="pct"/>
            <w:vAlign w:val="center"/>
          </w:tcPr>
          <w:p w14:paraId="132B87BE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426" w:type="pct"/>
            <w:vAlign w:val="center"/>
          </w:tcPr>
          <w:p w14:paraId="080342D1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002707A6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9" w:type="pct"/>
            <w:vAlign w:val="center"/>
          </w:tcPr>
          <w:p w14:paraId="745D15DC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9" w:type="pct"/>
            <w:vAlign w:val="center"/>
          </w:tcPr>
          <w:p w14:paraId="321C9FB8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9" w:type="pct"/>
            <w:vAlign w:val="center"/>
          </w:tcPr>
          <w:p w14:paraId="230E9FF8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4" w:type="pct"/>
            <w:vAlign w:val="center"/>
          </w:tcPr>
          <w:p w14:paraId="031BB16F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E188C" w:rsidRPr="00780C55" w14:paraId="182BCB97" w14:textId="77777777" w:rsidTr="00406DFB">
        <w:trPr>
          <w:trHeight w:val="428"/>
        </w:trPr>
        <w:tc>
          <w:tcPr>
            <w:tcW w:w="977" w:type="pct"/>
            <w:vMerge/>
            <w:vAlign w:val="center"/>
          </w:tcPr>
          <w:p w14:paraId="3EE27AE9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pct"/>
            <w:vMerge/>
            <w:vAlign w:val="center"/>
          </w:tcPr>
          <w:p w14:paraId="11920315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298CE637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426" w:type="pct"/>
            <w:vAlign w:val="center"/>
          </w:tcPr>
          <w:p w14:paraId="1D689E8E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9" w:type="pct"/>
            <w:vAlign w:val="center"/>
          </w:tcPr>
          <w:p w14:paraId="51976781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386AA95D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6EF02508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9" w:type="pct"/>
            <w:vAlign w:val="center"/>
          </w:tcPr>
          <w:p w14:paraId="6D08CA83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4" w:type="pct"/>
            <w:vAlign w:val="center"/>
          </w:tcPr>
          <w:p w14:paraId="054DE3E0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E188C" w:rsidRPr="00780C55" w14:paraId="2CE96B00" w14:textId="77777777" w:rsidTr="00406DFB">
        <w:trPr>
          <w:trHeight w:val="359"/>
        </w:trPr>
        <w:tc>
          <w:tcPr>
            <w:tcW w:w="977" w:type="pct"/>
            <w:vMerge w:val="restart"/>
            <w:vAlign w:val="center"/>
          </w:tcPr>
          <w:p w14:paraId="632E10B5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Video (Group)</w:t>
            </w:r>
          </w:p>
        </w:tc>
        <w:tc>
          <w:tcPr>
            <w:tcW w:w="852" w:type="pct"/>
            <w:vMerge w:val="restart"/>
            <w:vAlign w:val="center"/>
          </w:tcPr>
          <w:p w14:paraId="7943DA13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Duration per person (minutes)</w:t>
            </w:r>
          </w:p>
        </w:tc>
        <w:tc>
          <w:tcPr>
            <w:tcW w:w="604" w:type="pct"/>
            <w:vAlign w:val="center"/>
          </w:tcPr>
          <w:p w14:paraId="3B120171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426" w:type="pct"/>
            <w:vAlign w:val="center"/>
          </w:tcPr>
          <w:p w14:paraId="3CCE0D50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9" w:type="pct"/>
            <w:vAlign w:val="center"/>
          </w:tcPr>
          <w:p w14:paraId="47E197EB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348DF4C1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44F3568C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9" w:type="pct"/>
            <w:vAlign w:val="center"/>
          </w:tcPr>
          <w:p w14:paraId="479BC8D9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4" w:type="pct"/>
            <w:vAlign w:val="center"/>
          </w:tcPr>
          <w:p w14:paraId="3E751668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E188C" w:rsidRPr="00780C55" w14:paraId="02664EC9" w14:textId="77777777" w:rsidTr="00406DFB">
        <w:tc>
          <w:tcPr>
            <w:tcW w:w="977" w:type="pct"/>
            <w:vMerge/>
            <w:vAlign w:val="center"/>
          </w:tcPr>
          <w:p w14:paraId="11BAA2F7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pct"/>
            <w:vMerge/>
            <w:vAlign w:val="center"/>
          </w:tcPr>
          <w:p w14:paraId="400A878A" w14:textId="77777777" w:rsidR="00BE188C" w:rsidRPr="00780C55" w:rsidRDefault="00BE188C" w:rsidP="003B55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6EFEA09B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426" w:type="pct"/>
            <w:vAlign w:val="center"/>
          </w:tcPr>
          <w:p w14:paraId="39645498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9" w:type="pct"/>
            <w:vAlign w:val="center"/>
          </w:tcPr>
          <w:p w14:paraId="590E0F7A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9" w:type="pct"/>
            <w:vAlign w:val="center"/>
          </w:tcPr>
          <w:p w14:paraId="0B74A75F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9" w:type="pct"/>
            <w:vAlign w:val="center"/>
          </w:tcPr>
          <w:p w14:paraId="15459825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3ED202D6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4" w:type="pct"/>
            <w:vAlign w:val="center"/>
          </w:tcPr>
          <w:p w14:paraId="19C3AA3B" w14:textId="77777777" w:rsidR="00BE188C" w:rsidRPr="00780C55" w:rsidRDefault="00BE188C" w:rsidP="003B55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1799E" w:rsidRPr="00780C55" w14:paraId="36884C71" w14:textId="77777777" w:rsidTr="0081799E">
        <w:tc>
          <w:tcPr>
            <w:tcW w:w="977" w:type="pct"/>
            <w:vAlign w:val="center"/>
          </w:tcPr>
          <w:p w14:paraId="7321B81F" w14:textId="18078CC9" w:rsidR="0081799E" w:rsidRPr="00780C55" w:rsidRDefault="0081799E" w:rsidP="00C279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Practical Performance Project</w:t>
            </w:r>
          </w:p>
        </w:tc>
        <w:tc>
          <w:tcPr>
            <w:tcW w:w="852" w:type="pct"/>
            <w:vAlign w:val="center"/>
          </w:tcPr>
          <w:p w14:paraId="6FA16A94" w14:textId="2DC92D66" w:rsidR="0081799E" w:rsidRPr="00780C55" w:rsidRDefault="0081799E" w:rsidP="00C279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Duration per person (minutes)</w:t>
            </w:r>
          </w:p>
        </w:tc>
        <w:tc>
          <w:tcPr>
            <w:tcW w:w="604" w:type="pct"/>
            <w:vAlign w:val="center"/>
          </w:tcPr>
          <w:p w14:paraId="1E82B092" w14:textId="0DC3E8E0" w:rsidR="0081799E" w:rsidRPr="00780C55" w:rsidRDefault="0081799E" w:rsidP="00C27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426" w:type="pct"/>
            <w:vAlign w:val="center"/>
          </w:tcPr>
          <w:p w14:paraId="16BC8DCF" w14:textId="77ABA28C" w:rsidR="0081799E" w:rsidRPr="00780C55" w:rsidRDefault="0081799E" w:rsidP="00C27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5A98FD96" w14:textId="08667855" w:rsidR="0081799E" w:rsidRPr="00780C55" w:rsidRDefault="0081799E" w:rsidP="00C27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2" w:type="pct"/>
            <w:gridSpan w:val="4"/>
            <w:vAlign w:val="center"/>
          </w:tcPr>
          <w:p w14:paraId="0273FB9C" w14:textId="58A1040A" w:rsidR="0081799E" w:rsidRPr="00780C55" w:rsidRDefault="0081799E" w:rsidP="00C27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Extended Performance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0C55">
              <w:rPr>
                <w:rFonts w:ascii="Arial" w:hAnsi="Arial" w:cs="Arial"/>
                <w:sz w:val="20"/>
                <w:szCs w:val="20"/>
              </w:rPr>
              <w:t>project dependent on context</w:t>
            </w:r>
          </w:p>
        </w:tc>
      </w:tr>
      <w:tr w:rsidR="00AA3C06" w:rsidRPr="00780C55" w14:paraId="4650D696" w14:textId="77777777" w:rsidTr="00C279A9">
        <w:tc>
          <w:tcPr>
            <w:tcW w:w="977" w:type="pct"/>
            <w:vAlign w:val="center"/>
          </w:tcPr>
          <w:p w14:paraId="53C0F556" w14:textId="77777777" w:rsidR="00C279A9" w:rsidRPr="00780C55" w:rsidRDefault="00C279A9" w:rsidP="00C279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Academic Interview</w:t>
            </w:r>
          </w:p>
        </w:tc>
        <w:tc>
          <w:tcPr>
            <w:tcW w:w="852" w:type="pct"/>
            <w:vAlign w:val="center"/>
          </w:tcPr>
          <w:p w14:paraId="2C90BFBB" w14:textId="77777777" w:rsidR="00C279A9" w:rsidRPr="00780C55" w:rsidRDefault="00C279A9" w:rsidP="00C279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Duration (minutes)</w:t>
            </w:r>
          </w:p>
        </w:tc>
        <w:tc>
          <w:tcPr>
            <w:tcW w:w="604" w:type="pct"/>
            <w:vAlign w:val="center"/>
          </w:tcPr>
          <w:p w14:paraId="48183A75" w14:textId="77777777" w:rsidR="00C279A9" w:rsidRPr="00780C55" w:rsidRDefault="00C279A9" w:rsidP="00C27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426" w:type="pct"/>
            <w:vAlign w:val="center"/>
          </w:tcPr>
          <w:p w14:paraId="648765F4" w14:textId="77777777" w:rsidR="00C279A9" w:rsidRPr="00780C55" w:rsidRDefault="00C279A9" w:rsidP="00C27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9" w:type="pct"/>
            <w:vAlign w:val="center"/>
          </w:tcPr>
          <w:p w14:paraId="395F3E79" w14:textId="77777777" w:rsidR="00C279A9" w:rsidRPr="00780C55" w:rsidRDefault="00C279A9" w:rsidP="00C27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9" w:type="pct"/>
            <w:vAlign w:val="center"/>
          </w:tcPr>
          <w:p w14:paraId="15EC72F7" w14:textId="77777777" w:rsidR="00C279A9" w:rsidRPr="00780C55" w:rsidRDefault="00C279A9" w:rsidP="00C27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9" w:type="pct"/>
            <w:vAlign w:val="center"/>
          </w:tcPr>
          <w:p w14:paraId="2B031A64" w14:textId="77777777" w:rsidR="00C279A9" w:rsidRPr="00780C55" w:rsidRDefault="00C279A9" w:rsidP="00C27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29" w:type="pct"/>
            <w:vAlign w:val="center"/>
          </w:tcPr>
          <w:p w14:paraId="4DBCC72F" w14:textId="77777777" w:rsidR="00C279A9" w:rsidRPr="00780C55" w:rsidRDefault="00C279A9" w:rsidP="00C27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24" w:type="pct"/>
            <w:vAlign w:val="center"/>
          </w:tcPr>
          <w:p w14:paraId="5E322F63" w14:textId="77777777" w:rsidR="00C279A9" w:rsidRPr="00780C55" w:rsidRDefault="00C279A9" w:rsidP="00C27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C5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14:paraId="2645085E" w14:textId="34AE23A3" w:rsidR="002B413B" w:rsidRDefault="002B413B" w:rsidP="002B413B">
      <w:pPr>
        <w:spacing w:after="0" w:line="240" w:lineRule="auto"/>
        <w:jc w:val="both"/>
        <w:rPr>
          <w:rFonts w:ascii="Arial" w:hAnsi="Arial" w:cs="Arial"/>
          <w:sz w:val="20"/>
        </w:rPr>
      </w:pPr>
      <w:r w:rsidRPr="00780C55">
        <w:rPr>
          <w:rFonts w:ascii="Arial" w:hAnsi="Arial" w:cs="Arial"/>
          <w:b/>
          <w:bCs/>
          <w:sz w:val="20"/>
        </w:rPr>
        <w:t>*</w:t>
      </w:r>
      <w:r w:rsidRPr="00780C55">
        <w:rPr>
          <w:rFonts w:ascii="Arial" w:hAnsi="Arial" w:cs="Arial"/>
          <w:bCs/>
          <w:sz w:val="20"/>
        </w:rPr>
        <w:t>Portfolio</w:t>
      </w:r>
      <w:r w:rsidRPr="00780C55">
        <w:rPr>
          <w:rFonts w:ascii="Arial" w:hAnsi="Arial" w:cs="Arial"/>
          <w:b/>
          <w:bCs/>
          <w:sz w:val="20"/>
        </w:rPr>
        <w:t>:</w:t>
      </w:r>
      <w:r w:rsidRPr="00780C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elem</w:t>
      </w:r>
      <w:r w:rsidRPr="00780C55">
        <w:rPr>
          <w:rFonts w:ascii="Arial" w:hAnsi="Arial" w:cs="Arial"/>
          <w:sz w:val="20"/>
        </w:rPr>
        <w:t>ents might refer to various activities, abstracts, poems, literature reviews, sketch book, pieces of art, number of project briefs, stages in the creation of a single artefact or activity</w:t>
      </w:r>
      <w:r>
        <w:rPr>
          <w:rFonts w:ascii="Arial" w:hAnsi="Arial" w:cs="Arial"/>
          <w:sz w:val="20"/>
        </w:rPr>
        <w:t>.</w:t>
      </w:r>
    </w:p>
    <w:p w14:paraId="6C6EAF27" w14:textId="1877A77D" w:rsidR="002B413B" w:rsidRPr="006D4EBF" w:rsidRDefault="00AB1B22" w:rsidP="00406DFB">
      <w:pPr>
        <w:tabs>
          <w:tab w:val="left" w:pos="945"/>
        </w:tabs>
        <w:spacing w:after="0" w:line="240" w:lineRule="auto"/>
        <w:jc w:val="both"/>
      </w:pPr>
      <w:r>
        <w:rPr>
          <w:rFonts w:ascii="Arial" w:hAnsi="Arial" w:cs="Arial"/>
          <w:sz w:val="20"/>
        </w:rPr>
        <w:tab/>
      </w:r>
      <w:r w:rsidR="006D4EBF">
        <w:tab/>
      </w:r>
    </w:p>
    <w:sectPr w:rsidR="002B413B" w:rsidRPr="006D4EBF" w:rsidSect="002B413B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D5A31" w14:textId="77777777" w:rsidR="00C0419D" w:rsidRDefault="00C0419D" w:rsidP="002B413B">
      <w:pPr>
        <w:spacing w:after="0" w:line="240" w:lineRule="auto"/>
      </w:pPr>
      <w:r>
        <w:separator/>
      </w:r>
    </w:p>
  </w:endnote>
  <w:endnote w:type="continuationSeparator" w:id="0">
    <w:p w14:paraId="0A84ECDD" w14:textId="77777777" w:rsidR="00C0419D" w:rsidRDefault="00C0419D" w:rsidP="002B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1EB1" w14:textId="4276A4EF" w:rsidR="002B413B" w:rsidRPr="002B413B" w:rsidRDefault="004E06C8">
    <w:pPr>
      <w:pStyle w:val="Footer"/>
      <w:rPr>
        <w:b/>
        <w:lang w:val="en-GB"/>
      </w:rPr>
    </w:pPr>
    <w:r>
      <w:rPr>
        <w:b/>
        <w:lang w:val="en-GB"/>
      </w:rPr>
      <w:t>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20953" w14:textId="77777777" w:rsidR="00C0419D" w:rsidRDefault="00C0419D" w:rsidP="002B413B">
      <w:pPr>
        <w:spacing w:after="0" w:line="240" w:lineRule="auto"/>
      </w:pPr>
      <w:r>
        <w:separator/>
      </w:r>
    </w:p>
  </w:footnote>
  <w:footnote w:type="continuationSeparator" w:id="0">
    <w:p w14:paraId="22671FD6" w14:textId="77777777" w:rsidR="00C0419D" w:rsidRDefault="00C0419D" w:rsidP="002B4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1542" w14:textId="77777777" w:rsidR="002B413B" w:rsidRDefault="002B413B" w:rsidP="002B413B">
    <w:pPr>
      <w:pStyle w:val="Header"/>
      <w:jc w:val="right"/>
    </w:pPr>
  </w:p>
  <w:p w14:paraId="1269402C" w14:textId="77777777" w:rsidR="002B413B" w:rsidRPr="002B413B" w:rsidRDefault="002B413B" w:rsidP="002B413B">
    <w:pPr>
      <w:pStyle w:val="Header"/>
      <w:jc w:val="right"/>
      <w:rPr>
        <w:b/>
      </w:rPr>
    </w:pPr>
    <w:r w:rsidRPr="002B413B">
      <w:rPr>
        <w:b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23753C3" wp14:editId="3F951B7C">
          <wp:simplePos x="0" y="0"/>
          <wp:positionH relativeFrom="margin">
            <wp:posOffset>-244549</wp:posOffset>
          </wp:positionH>
          <wp:positionV relativeFrom="page">
            <wp:posOffset>254133</wp:posOffset>
          </wp:positionV>
          <wp:extent cx="1790065" cy="598805"/>
          <wp:effectExtent l="0" t="0" r="635" b="0"/>
          <wp:wrapNone/>
          <wp:docPr id="1" name="Picture 1" descr="UWTS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WTS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065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413B">
      <w:rPr>
        <w:b/>
      </w:rPr>
      <w:t>APPENDIX PV4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13B"/>
    <w:rsid w:val="00015D17"/>
    <w:rsid w:val="00016D9D"/>
    <w:rsid w:val="0003263C"/>
    <w:rsid w:val="00070C16"/>
    <w:rsid w:val="00075627"/>
    <w:rsid w:val="000B45E9"/>
    <w:rsid w:val="00100576"/>
    <w:rsid w:val="00110FDC"/>
    <w:rsid w:val="001371F6"/>
    <w:rsid w:val="001B4C38"/>
    <w:rsid w:val="0028325A"/>
    <w:rsid w:val="002B413B"/>
    <w:rsid w:val="002F38D1"/>
    <w:rsid w:val="00311803"/>
    <w:rsid w:val="00327E15"/>
    <w:rsid w:val="00340CCD"/>
    <w:rsid w:val="003B55E3"/>
    <w:rsid w:val="00406DFB"/>
    <w:rsid w:val="00425D16"/>
    <w:rsid w:val="004968CD"/>
    <w:rsid w:val="004D1A86"/>
    <w:rsid w:val="004E06C8"/>
    <w:rsid w:val="0050608E"/>
    <w:rsid w:val="00590D3B"/>
    <w:rsid w:val="006262B7"/>
    <w:rsid w:val="00636DB3"/>
    <w:rsid w:val="006B7B7F"/>
    <w:rsid w:val="006C49A1"/>
    <w:rsid w:val="006D4EBF"/>
    <w:rsid w:val="00761E90"/>
    <w:rsid w:val="007905E8"/>
    <w:rsid w:val="00791E61"/>
    <w:rsid w:val="007A3877"/>
    <w:rsid w:val="007C3FDA"/>
    <w:rsid w:val="0081799E"/>
    <w:rsid w:val="00865A4E"/>
    <w:rsid w:val="008C756C"/>
    <w:rsid w:val="0093158A"/>
    <w:rsid w:val="009E45BF"/>
    <w:rsid w:val="00A62CF3"/>
    <w:rsid w:val="00A73C75"/>
    <w:rsid w:val="00A812A3"/>
    <w:rsid w:val="00AA3C06"/>
    <w:rsid w:val="00AB0CF4"/>
    <w:rsid w:val="00AB1B22"/>
    <w:rsid w:val="00AD141C"/>
    <w:rsid w:val="00B60FD0"/>
    <w:rsid w:val="00BE188C"/>
    <w:rsid w:val="00C0419D"/>
    <w:rsid w:val="00C279A9"/>
    <w:rsid w:val="00C316D2"/>
    <w:rsid w:val="00C647CC"/>
    <w:rsid w:val="00CC5A9A"/>
    <w:rsid w:val="00CF6FC0"/>
    <w:rsid w:val="00DA684B"/>
    <w:rsid w:val="00E609BB"/>
    <w:rsid w:val="00E9160F"/>
    <w:rsid w:val="00E91AE1"/>
    <w:rsid w:val="00EA28E0"/>
    <w:rsid w:val="00EF2CAE"/>
    <w:rsid w:val="00F06370"/>
    <w:rsid w:val="00F30795"/>
    <w:rsid w:val="00F31BF8"/>
    <w:rsid w:val="00F81E0D"/>
    <w:rsid w:val="00F84C9A"/>
    <w:rsid w:val="00FE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38D9A8E"/>
  <w15:chartTrackingRefBased/>
  <w15:docId w15:val="{4C28E407-C218-450C-91DA-6B710A73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13B"/>
    <w:pPr>
      <w:spacing w:after="200" w:line="276" w:lineRule="auto"/>
    </w:pPr>
    <w:rPr>
      <w:rFonts w:ascii="Calibri" w:eastAsia="Times New Roman" w:hAnsi="Calibri" w:cs="Calibri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413B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13B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B413B"/>
  </w:style>
  <w:style w:type="paragraph" w:styleId="Footer">
    <w:name w:val="footer"/>
    <w:basedOn w:val="Normal"/>
    <w:link w:val="FooterChar"/>
    <w:uiPriority w:val="99"/>
    <w:unhideWhenUsed/>
    <w:rsid w:val="002B413B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B413B"/>
  </w:style>
  <w:style w:type="character" w:customStyle="1" w:styleId="Heading1Char">
    <w:name w:val="Heading 1 Char"/>
    <w:basedOn w:val="DefaultParagraphFont"/>
    <w:link w:val="Heading1"/>
    <w:uiPriority w:val="99"/>
    <w:rsid w:val="002B413B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Title">
    <w:name w:val="Title"/>
    <w:basedOn w:val="Normal"/>
    <w:next w:val="Normal"/>
    <w:link w:val="TitleChar"/>
    <w:uiPriority w:val="99"/>
    <w:qFormat/>
    <w:rsid w:val="002B413B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2B413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13B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6" ma:contentTypeDescription="Create a new document." ma:contentTypeScope="" ma:versionID="5ddf12811f783e1dd13098b9df7bfffa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40b6525f5ae4a13507dc816be8a05517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FBBF7-DA03-4516-AE94-75B36BEC93CB}">
  <ds:schemaRefs>
    <ds:schemaRef ds:uri="http://purl.org/dc/elements/1.1/"/>
    <ds:schemaRef ds:uri="http://schemas.microsoft.com/office/2006/metadata/properties"/>
    <ds:schemaRef ds:uri="92c24619-d6d5-42cf-b618-23d930ad9f20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ee9550b-f5f4-4dde-bce5-39f4ba45c2f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1C11F6-85F9-4241-B3B5-275B7505B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73865-69E5-4364-B0FB-35A27F01FD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D088A1-4919-4E74-937C-7F21356143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PV4</vt:lpstr>
    </vt:vector>
  </TitlesOfParts>
  <Company>UWTSD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PV4</dc:title>
  <dc:subject/>
  <dc:creator>quality@uwtsd.ac.uk</dc:creator>
  <cp:keywords/>
  <dc:description/>
  <cp:lastModifiedBy>Teleri James</cp:lastModifiedBy>
  <cp:revision>5</cp:revision>
  <cp:lastPrinted>2016-02-05T13:45:00Z</cp:lastPrinted>
  <dcterms:created xsi:type="dcterms:W3CDTF">2020-05-29T09:48:00Z</dcterms:created>
  <dcterms:modified xsi:type="dcterms:W3CDTF">2021-06-30T16:32:00Z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0x010100E209B251219B0E4FA192FAB8C3136AE6</vt:lpwstr>
  </property>
</Properties>
</file>