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B1E1" w14:textId="4F98AA7E" w:rsidR="00C44738" w:rsidRPr="009F48F2" w:rsidRDefault="007C2796">
      <w:pPr>
        <w:pStyle w:val="BodyText"/>
        <w:rPr>
          <w:rFonts w:ascii="Times New Roman"/>
          <w:sz w:val="20"/>
        </w:rPr>
      </w:pPr>
      <w:r w:rsidRPr="009F48F2">
        <w:rPr>
          <w:noProof/>
        </w:rPr>
        <w:drawing>
          <wp:anchor distT="0" distB="0" distL="114300" distR="114300" simplePos="0" relativeHeight="487590400" behindDoc="1" locked="0" layoutInCell="1" allowOverlap="1" wp14:anchorId="297C9B07" wp14:editId="125D282B">
            <wp:simplePos x="0" y="0"/>
            <wp:positionH relativeFrom="page">
              <wp:posOffset>539750</wp:posOffset>
            </wp:positionH>
            <wp:positionV relativeFrom="paragraph">
              <wp:posOffset>-3489325</wp:posOffset>
            </wp:positionV>
            <wp:extent cx="7540205" cy="10670400"/>
            <wp:effectExtent l="0" t="0" r="3810" b="0"/>
            <wp:wrapNone/>
            <wp:docPr id="501324556" name="Picture 501324556"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24556" name="Picture 501324556" descr="A blue and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540205" cy="10670400"/>
                    </a:xfrm>
                    <a:prstGeom prst="rect">
                      <a:avLst/>
                    </a:prstGeom>
                  </pic:spPr>
                </pic:pic>
              </a:graphicData>
            </a:graphic>
            <wp14:sizeRelH relativeFrom="page">
              <wp14:pctWidth>0</wp14:pctWidth>
            </wp14:sizeRelH>
            <wp14:sizeRelV relativeFrom="page">
              <wp14:pctHeight>0</wp14:pctHeight>
            </wp14:sizeRelV>
          </wp:anchor>
        </w:drawing>
      </w:r>
      <w:r w:rsidR="0072690C" w:rsidRPr="009F48F2">
        <w:rPr>
          <w:noProof/>
          <w:sz w:val="72"/>
          <w:szCs w:val="72"/>
        </w:rPr>
        <mc:AlternateContent>
          <mc:Choice Requires="wps">
            <w:drawing>
              <wp:anchor distT="0" distB="0" distL="114300" distR="114300" simplePos="0" relativeHeight="487592448" behindDoc="0" locked="0" layoutInCell="1" allowOverlap="1" wp14:anchorId="7FECB57C" wp14:editId="45F73BFA">
                <wp:simplePos x="0" y="0"/>
                <wp:positionH relativeFrom="page">
                  <wp:posOffset>787400</wp:posOffset>
                </wp:positionH>
                <wp:positionV relativeFrom="paragraph">
                  <wp:posOffset>-616585</wp:posOffset>
                </wp:positionV>
                <wp:extent cx="6337300" cy="28860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2886075"/>
                        </a:xfrm>
                        <a:prstGeom prst="rect">
                          <a:avLst/>
                        </a:prstGeom>
                        <a:noFill/>
                        <a:ln w="9525">
                          <a:noFill/>
                          <a:miter lim="800000"/>
                          <a:headEnd/>
                          <a:tailEnd/>
                        </a:ln>
                      </wps:spPr>
                      <wps:txbx>
                        <w:txbxContent>
                          <w:p w14:paraId="345EB658" w14:textId="0B6ECE0F" w:rsidR="00336883" w:rsidRPr="009F48F2" w:rsidRDefault="00336883" w:rsidP="00336883">
                            <w:pPr>
                              <w:rPr>
                                <w:b/>
                                <w:bCs/>
                                <w:color w:val="FFFFFF" w:themeColor="background1"/>
                                <w:sz w:val="96"/>
                                <w:szCs w:val="96"/>
                              </w:rPr>
                            </w:pPr>
                            <w:r w:rsidRPr="009F48F2">
                              <w:rPr>
                                <w:b/>
                                <w:bCs/>
                                <w:color w:val="FFFFFF" w:themeColor="background1"/>
                                <w:sz w:val="96"/>
                                <w:szCs w:val="96"/>
                              </w:rPr>
                              <w:t>UWTSD Group Data Protection Policy</w:t>
                            </w:r>
                          </w:p>
                          <w:p w14:paraId="30861AC6" w14:textId="77777777" w:rsidR="00336883" w:rsidRPr="009F48F2" w:rsidRDefault="00336883" w:rsidP="00336883">
                            <w:pPr>
                              <w:rPr>
                                <w:b/>
                                <w:bCs/>
                                <w:color w:val="FFFFFF" w:themeColor="background1"/>
                                <w:sz w:val="96"/>
                                <w:szCs w:val="96"/>
                              </w:rPr>
                            </w:pPr>
                          </w:p>
                          <w:p w14:paraId="23BDD860" w14:textId="77777777" w:rsidR="00336883" w:rsidRPr="009F48F2" w:rsidRDefault="00336883" w:rsidP="00336883">
                            <w:pPr>
                              <w:rPr>
                                <w:b/>
                                <w:bCs/>
                                <w:color w:val="FFFFFF" w:themeColor="background1"/>
                              </w:rPr>
                            </w:pPr>
                            <w:r w:rsidRPr="009F48F2">
                              <w:rPr>
                                <w:b/>
                                <w:bCs/>
                                <w:color w:val="FFFFFF" w:themeColor="background1"/>
                              </w:rPr>
                              <w:t>Mae’r ddogfen hon ar gael yn Gymraeg ac yn Saesneg | This document is available in Welsh and English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CB57C" id="_x0000_t202" coordsize="21600,21600" o:spt="202" path="m,l,21600r21600,l21600,xe">
                <v:stroke joinstyle="miter"/>
                <v:path gradientshapeok="t" o:connecttype="rect"/>
              </v:shapetype>
              <v:shape id="Text Box 2" o:spid="_x0000_s1026" type="#_x0000_t202" style="position:absolute;margin-left:62pt;margin-top:-48.55pt;width:499pt;height:227.25pt;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3g+AEAAM4DAAAOAAAAZHJzL2Uyb0RvYy54bWysU9tu3CAQfa/Uf0C8d+29b6z1RmnSVJXS&#10;i5T2AzDGa1RgKLBrb78+A3Y2q/Ytih8Q44Ezc84ctte9VuQonJdgSjqd5JQIw6GWZl/SXz/vP2wo&#10;8YGZmikwoqQn4en17v27bWcLMYMWVC0cQRDji86WtA3BFlnmeSs08xOwwmCyAadZwNDts9qxDtG1&#10;ymZ5vso6cLV1wIX3+PduSNJdwm8awcP3pvEiEFVS7C2k1aW1imu227Ji75htJR/bYK/oQjNpsOgZ&#10;6o4FRg5O/gelJXfgoQkTDjqDppFcJA7IZpr/w+axZVYkLiiOt2eZ/NvB8m/HR/vDkdB/hB4HmEh4&#10;+wD8tycGbltm9uLGOehawWosPI2SZZ31xXg1Su0LH0Gq7ivUOGR2CJCA+sbpqAryJIiOAzidRRd9&#10;IBx/rubz9TzHFMfcbLNZ5etlqsGK5+vW+fBZgCZxU1KHU03w7PjgQ2yHFc9HYjUD91KpNFllSFfS&#10;q+VsmS5cZLQMaDwldUk3efwGK0SWn0ydLgcm1bDHAsqMtCPTgXPoqx4PRvoV1CcUwMFgMHwQuGnB&#10;/aWkQ3OV1P85MCcoUV8Ming1XSyiG1OwWK5nGLjLTHWZYYYjVEkDJcP2NiQHD1xvUOxGJhleOhl7&#10;RdMkdUaDR1dexunUyzPcPQEAAP//AwBQSwMEFAAGAAgAAAAhAPoK10zfAAAADAEAAA8AAABkcnMv&#10;ZG93bnJldi54bWxMj8FOwzAQRO9I/IO1SNxaOyGlNMSpEIgrqIVW4ubG2yQiXkex24S/Z3uC48yO&#10;Zt8U68l14oxDaD1pSOYKBFLlbUu1hs+P19kDiBANWdN5Qg0/GGBdXl8VJrd+pA2et7EWXEIhNxqa&#10;GPtcylA16EyY+x6Jb0c/OBNZDrW0gxm53HUyVepeOtMSf2hMj88NVt/bk9Owezt+7TP1Xr+4RT/6&#10;SUlyK6n17c309Agi4hT/wnDBZ3QomengT2SD6FinGW+JGmarZQLikkjSlK2DhrvFMgNZFvL/iPIX&#10;AAD//wMAUEsBAi0AFAAGAAgAAAAhALaDOJL+AAAA4QEAABMAAAAAAAAAAAAAAAAAAAAAAFtDb250&#10;ZW50X1R5cGVzXS54bWxQSwECLQAUAAYACAAAACEAOP0h/9YAAACUAQAACwAAAAAAAAAAAAAAAAAv&#10;AQAAX3JlbHMvLnJlbHNQSwECLQAUAAYACAAAACEAhXX94PgBAADOAwAADgAAAAAAAAAAAAAAAAAu&#10;AgAAZHJzL2Uyb0RvYy54bWxQSwECLQAUAAYACAAAACEA+grXTN8AAAAMAQAADwAAAAAAAAAAAAAA&#10;AABSBAAAZHJzL2Rvd25yZXYueG1sUEsFBgAAAAAEAAQA8wAAAF4FAAAAAA==&#10;" filled="f" stroked="f">
                <v:textbox>
                  <w:txbxContent>
                    <w:p w14:paraId="345EB658" w14:textId="0B6ECE0F" w:rsidR="00336883" w:rsidRPr="009F48F2" w:rsidRDefault="00336883" w:rsidP="00336883">
                      <w:pPr>
                        <w:rPr>
                          <w:b/>
                          <w:bCs/>
                          <w:color w:val="FFFFFF" w:themeColor="background1"/>
                          <w:sz w:val="96"/>
                          <w:szCs w:val="96"/>
                        </w:rPr>
                      </w:pPr>
                      <w:r w:rsidRPr="009F48F2">
                        <w:rPr>
                          <w:b/>
                          <w:bCs/>
                          <w:color w:val="FFFFFF" w:themeColor="background1"/>
                          <w:sz w:val="96"/>
                          <w:szCs w:val="96"/>
                        </w:rPr>
                        <w:t>UWTSD Group Data Protection Policy</w:t>
                      </w:r>
                    </w:p>
                    <w:p w14:paraId="30861AC6" w14:textId="77777777" w:rsidR="00336883" w:rsidRPr="009F48F2" w:rsidRDefault="00336883" w:rsidP="00336883">
                      <w:pPr>
                        <w:rPr>
                          <w:b/>
                          <w:bCs/>
                          <w:color w:val="FFFFFF" w:themeColor="background1"/>
                          <w:sz w:val="96"/>
                          <w:szCs w:val="96"/>
                        </w:rPr>
                      </w:pPr>
                    </w:p>
                    <w:p w14:paraId="23BDD860" w14:textId="77777777" w:rsidR="00336883" w:rsidRPr="009F48F2" w:rsidRDefault="00336883" w:rsidP="00336883">
                      <w:pPr>
                        <w:rPr>
                          <w:b/>
                          <w:bCs/>
                          <w:color w:val="FFFFFF" w:themeColor="background1"/>
                        </w:rPr>
                      </w:pPr>
                      <w:r w:rsidRPr="009F48F2">
                        <w:rPr>
                          <w:b/>
                          <w:bCs/>
                          <w:color w:val="FFFFFF" w:themeColor="background1"/>
                        </w:rPr>
                        <w:t>Mae’r ddogfen hon ar gael yn Gymraeg ac yn Saesneg | This document is available in Welsh and English</w:t>
                      </w:r>
                    </w:p>
                  </w:txbxContent>
                </v:textbox>
                <w10:wrap anchorx="page"/>
              </v:shape>
            </w:pict>
          </mc:Fallback>
        </mc:AlternateContent>
      </w:r>
    </w:p>
    <w:p w14:paraId="77A4B1E2" w14:textId="677BE757" w:rsidR="00C44738" w:rsidRPr="009F48F2" w:rsidRDefault="00C44738">
      <w:pPr>
        <w:pStyle w:val="BodyText"/>
        <w:rPr>
          <w:rFonts w:ascii="Times New Roman"/>
          <w:sz w:val="20"/>
        </w:rPr>
      </w:pPr>
    </w:p>
    <w:p w14:paraId="77A4B1E3" w14:textId="25BF7AB3" w:rsidR="00C44738" w:rsidRPr="009F48F2" w:rsidRDefault="00C44738">
      <w:pPr>
        <w:pStyle w:val="BodyText"/>
        <w:rPr>
          <w:rFonts w:ascii="Times New Roman"/>
          <w:sz w:val="20"/>
        </w:rPr>
      </w:pPr>
    </w:p>
    <w:p w14:paraId="77A4B1E4" w14:textId="68B73558" w:rsidR="00C44738" w:rsidRPr="009F48F2" w:rsidRDefault="00C44738">
      <w:pPr>
        <w:pStyle w:val="BodyText"/>
        <w:rPr>
          <w:rFonts w:ascii="Times New Roman"/>
          <w:sz w:val="20"/>
        </w:rPr>
      </w:pPr>
    </w:p>
    <w:p w14:paraId="77A4B1E5" w14:textId="4EDA6B50" w:rsidR="00C44738" w:rsidRPr="009F48F2" w:rsidRDefault="00C44738">
      <w:pPr>
        <w:pStyle w:val="BodyText"/>
        <w:rPr>
          <w:rFonts w:ascii="Times New Roman"/>
          <w:sz w:val="20"/>
        </w:rPr>
      </w:pPr>
    </w:p>
    <w:p w14:paraId="77A4B1E6" w14:textId="1ECFEE28" w:rsidR="00C44738" w:rsidRPr="009F48F2" w:rsidRDefault="00C44738">
      <w:pPr>
        <w:pStyle w:val="BodyText"/>
        <w:rPr>
          <w:rFonts w:ascii="Times New Roman"/>
          <w:sz w:val="20"/>
        </w:rPr>
      </w:pPr>
    </w:p>
    <w:p w14:paraId="77A4B1E7" w14:textId="12846A8F" w:rsidR="00C44738" w:rsidRPr="009F48F2" w:rsidRDefault="00C44738">
      <w:pPr>
        <w:pStyle w:val="BodyText"/>
        <w:rPr>
          <w:rFonts w:ascii="Times New Roman"/>
          <w:sz w:val="20"/>
        </w:rPr>
      </w:pPr>
    </w:p>
    <w:p w14:paraId="77A4B1E8" w14:textId="7C5B906C" w:rsidR="00C44738" w:rsidRPr="009F48F2" w:rsidRDefault="00C44738">
      <w:pPr>
        <w:pStyle w:val="BodyText"/>
        <w:rPr>
          <w:rFonts w:ascii="Times New Roman"/>
          <w:sz w:val="20"/>
        </w:rPr>
      </w:pPr>
    </w:p>
    <w:p w14:paraId="77A4B1E9" w14:textId="18B61406" w:rsidR="00C44738" w:rsidRPr="009F48F2" w:rsidRDefault="00C44738">
      <w:pPr>
        <w:pStyle w:val="BodyText"/>
        <w:rPr>
          <w:rFonts w:ascii="Times New Roman"/>
          <w:sz w:val="20"/>
        </w:rPr>
      </w:pPr>
    </w:p>
    <w:p w14:paraId="77A4B1EA" w14:textId="60D08751" w:rsidR="00C44738" w:rsidRPr="009F48F2" w:rsidRDefault="00C44738">
      <w:pPr>
        <w:pStyle w:val="BodyText"/>
        <w:rPr>
          <w:rFonts w:ascii="Times New Roman"/>
          <w:sz w:val="20"/>
        </w:rPr>
      </w:pPr>
    </w:p>
    <w:p w14:paraId="77A4B1EB" w14:textId="77777777" w:rsidR="00C44738" w:rsidRPr="009F48F2" w:rsidRDefault="00C44738">
      <w:pPr>
        <w:pStyle w:val="BodyText"/>
        <w:rPr>
          <w:rFonts w:ascii="Times New Roman"/>
          <w:sz w:val="20"/>
        </w:rPr>
      </w:pPr>
    </w:p>
    <w:p w14:paraId="77A4B1EC" w14:textId="77777777" w:rsidR="00C44738" w:rsidRPr="009F48F2" w:rsidRDefault="00C44738">
      <w:pPr>
        <w:pStyle w:val="BodyText"/>
        <w:rPr>
          <w:rFonts w:ascii="Times New Roman"/>
          <w:sz w:val="20"/>
        </w:rPr>
      </w:pPr>
    </w:p>
    <w:p w14:paraId="77A4B1ED" w14:textId="77777777" w:rsidR="00C44738" w:rsidRPr="009F48F2" w:rsidRDefault="00C44738">
      <w:pPr>
        <w:pStyle w:val="BodyText"/>
        <w:rPr>
          <w:rFonts w:ascii="Times New Roman"/>
          <w:sz w:val="20"/>
        </w:rPr>
      </w:pPr>
    </w:p>
    <w:p w14:paraId="77A4B1EE" w14:textId="2724C18B" w:rsidR="00C44738" w:rsidRPr="009F48F2" w:rsidRDefault="00C44738">
      <w:pPr>
        <w:pStyle w:val="BodyText"/>
        <w:rPr>
          <w:rFonts w:ascii="Times New Roman"/>
          <w:sz w:val="20"/>
        </w:rPr>
      </w:pPr>
    </w:p>
    <w:p w14:paraId="77A4B1EF" w14:textId="77777777" w:rsidR="00C44738" w:rsidRPr="009F48F2" w:rsidRDefault="00C44738">
      <w:pPr>
        <w:pStyle w:val="BodyText"/>
        <w:rPr>
          <w:rFonts w:ascii="Times New Roman"/>
          <w:sz w:val="20"/>
        </w:rPr>
      </w:pPr>
    </w:p>
    <w:p w14:paraId="77A4B1F0" w14:textId="77777777" w:rsidR="00C44738" w:rsidRPr="009F48F2" w:rsidRDefault="00C44738">
      <w:pPr>
        <w:pStyle w:val="BodyText"/>
        <w:rPr>
          <w:rFonts w:ascii="Times New Roman"/>
          <w:sz w:val="20"/>
        </w:rPr>
      </w:pPr>
    </w:p>
    <w:p w14:paraId="77A4B1F1" w14:textId="1AC35F29" w:rsidR="00C44738" w:rsidRPr="009F48F2" w:rsidRDefault="00C44738">
      <w:pPr>
        <w:pStyle w:val="BodyText"/>
        <w:rPr>
          <w:rFonts w:ascii="Times New Roman"/>
          <w:sz w:val="20"/>
        </w:rPr>
      </w:pPr>
    </w:p>
    <w:p w14:paraId="77A4B1F2" w14:textId="77777777" w:rsidR="00C44738" w:rsidRPr="009F48F2" w:rsidRDefault="00C44738">
      <w:pPr>
        <w:pStyle w:val="BodyText"/>
        <w:rPr>
          <w:rFonts w:ascii="Times New Roman"/>
          <w:sz w:val="20"/>
        </w:rPr>
      </w:pPr>
    </w:p>
    <w:p w14:paraId="77A4B1F3" w14:textId="77777777" w:rsidR="00C44738" w:rsidRPr="009F48F2" w:rsidRDefault="00C44738">
      <w:pPr>
        <w:pStyle w:val="BodyText"/>
        <w:rPr>
          <w:rFonts w:ascii="Times New Roman"/>
          <w:sz w:val="20"/>
        </w:rPr>
      </w:pPr>
    </w:p>
    <w:p w14:paraId="77A4B1F6" w14:textId="126335D7" w:rsidR="00C44738" w:rsidRPr="009F48F2" w:rsidRDefault="00C44738">
      <w:pPr>
        <w:spacing w:line="254" w:lineRule="auto"/>
        <w:sectPr w:rsidR="00C44738" w:rsidRPr="009F48F2" w:rsidSect="007703A5">
          <w:footerReference w:type="default" r:id="rId11"/>
          <w:type w:val="continuous"/>
          <w:pgSz w:w="11920" w:h="16860"/>
          <w:pgMar w:top="1940" w:right="1180" w:bottom="280" w:left="620" w:header="720" w:footer="720" w:gutter="0"/>
          <w:cols w:space="720"/>
        </w:sectPr>
      </w:pPr>
    </w:p>
    <w:p w14:paraId="77A4B1F7" w14:textId="77777777" w:rsidR="00C44738" w:rsidRPr="009F48F2" w:rsidRDefault="008477E9">
      <w:pPr>
        <w:spacing w:before="87"/>
        <w:ind w:left="4546" w:right="4331"/>
        <w:jc w:val="center"/>
        <w:rPr>
          <w:rFonts w:ascii="Cambria"/>
          <w:sz w:val="32"/>
        </w:rPr>
      </w:pPr>
      <w:r w:rsidRPr="009F48F2">
        <w:rPr>
          <w:rFonts w:ascii="Cambria"/>
          <w:color w:val="365F91"/>
          <w:spacing w:val="-2"/>
          <w:sz w:val="32"/>
        </w:rPr>
        <w:lastRenderedPageBreak/>
        <w:t>Contents</w:t>
      </w:r>
    </w:p>
    <w:sdt>
      <w:sdtPr>
        <w:id w:val="280387620"/>
        <w:docPartObj>
          <w:docPartGallery w:val="Table of Contents"/>
          <w:docPartUnique/>
        </w:docPartObj>
      </w:sdtPr>
      <w:sdtEndPr/>
      <w:sdtContent>
        <w:p w14:paraId="03173F37" w14:textId="5A267134" w:rsidR="00CC172C" w:rsidRPr="00BD5EA8" w:rsidRDefault="008477E9">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r w:rsidRPr="009F48F2">
            <w:fldChar w:fldCharType="begin"/>
          </w:r>
          <w:r w:rsidRPr="009F48F2">
            <w:instrText xml:space="preserve">TOC \o "1-1" \h \z \u </w:instrText>
          </w:r>
          <w:r w:rsidRPr="009F48F2">
            <w:fldChar w:fldCharType="separate"/>
          </w:r>
          <w:hyperlink w:anchor="_Toc179204963" w:history="1">
            <w:r w:rsidR="00CC172C" w:rsidRPr="00BD5EA8">
              <w:rPr>
                <w:rStyle w:val="Hyperlink"/>
                <w:noProof/>
                <w:color w:val="auto"/>
                <w:w w:val="98"/>
                <w:lang w:val="en-US"/>
              </w:rPr>
              <w:t>1.</w:t>
            </w:r>
            <w:r w:rsidR="00CC172C" w:rsidRPr="00BD5EA8">
              <w:rPr>
                <w:rFonts w:asciiTheme="minorHAnsi" w:eastAsiaTheme="minorEastAsia" w:hAnsiTheme="minorHAnsi" w:cstheme="minorBidi"/>
                <w:noProof/>
                <w:kern w:val="2"/>
                <w:sz w:val="24"/>
                <w:szCs w:val="24"/>
                <w:lang w:eastAsia="zh-CN"/>
                <w14:ligatures w14:val="standardContextual"/>
              </w:rPr>
              <w:tab/>
            </w:r>
            <w:r w:rsidR="00CC172C" w:rsidRPr="00BD5EA8">
              <w:rPr>
                <w:rStyle w:val="Hyperlink"/>
                <w:noProof/>
                <w:color w:val="auto"/>
              </w:rPr>
              <w:t>Policy</w:t>
            </w:r>
            <w:r w:rsidR="00CC172C" w:rsidRPr="00BD5EA8">
              <w:rPr>
                <w:rStyle w:val="Hyperlink"/>
                <w:noProof/>
                <w:color w:val="auto"/>
                <w:spacing w:val="-18"/>
              </w:rPr>
              <w:t xml:space="preserve"> </w:t>
            </w:r>
            <w:r w:rsidR="00CC172C" w:rsidRPr="00BD5EA8">
              <w:rPr>
                <w:rStyle w:val="Hyperlink"/>
                <w:noProof/>
                <w:color w:val="auto"/>
                <w:spacing w:val="-2"/>
              </w:rPr>
              <w:t>statement</w:t>
            </w:r>
            <w:r w:rsidR="00CC172C" w:rsidRPr="00BD5EA8">
              <w:rPr>
                <w:noProof/>
                <w:webHidden/>
              </w:rPr>
              <w:tab/>
            </w:r>
            <w:r w:rsidR="00CC172C" w:rsidRPr="00BD5EA8">
              <w:rPr>
                <w:noProof/>
                <w:webHidden/>
              </w:rPr>
              <w:fldChar w:fldCharType="begin"/>
            </w:r>
            <w:r w:rsidR="00CC172C" w:rsidRPr="00BD5EA8">
              <w:rPr>
                <w:noProof/>
                <w:webHidden/>
              </w:rPr>
              <w:instrText xml:space="preserve"> PAGEREF _Toc179204963 \h </w:instrText>
            </w:r>
            <w:r w:rsidR="00CC172C" w:rsidRPr="00BD5EA8">
              <w:rPr>
                <w:noProof/>
                <w:webHidden/>
              </w:rPr>
            </w:r>
            <w:r w:rsidR="00CC172C" w:rsidRPr="00BD5EA8">
              <w:rPr>
                <w:noProof/>
                <w:webHidden/>
              </w:rPr>
              <w:fldChar w:fldCharType="separate"/>
            </w:r>
            <w:r w:rsidR="00B92D3E" w:rsidRPr="00BD5EA8">
              <w:rPr>
                <w:noProof/>
                <w:webHidden/>
              </w:rPr>
              <w:t>3</w:t>
            </w:r>
            <w:r w:rsidR="00CC172C" w:rsidRPr="00BD5EA8">
              <w:rPr>
                <w:noProof/>
                <w:webHidden/>
              </w:rPr>
              <w:fldChar w:fldCharType="end"/>
            </w:r>
          </w:hyperlink>
        </w:p>
        <w:p w14:paraId="2DE0E04C" w14:textId="25EBEA48" w:rsidR="00CC172C" w:rsidRPr="00BD5EA8"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64" w:history="1">
            <w:r w:rsidRPr="00BD5EA8">
              <w:rPr>
                <w:rStyle w:val="Hyperlink"/>
                <w:noProof/>
                <w:color w:val="auto"/>
                <w:w w:val="98"/>
                <w:lang w:val="en-US"/>
              </w:rPr>
              <w:t>2.</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About</w:t>
            </w:r>
            <w:r w:rsidRPr="00BD5EA8">
              <w:rPr>
                <w:rStyle w:val="Hyperlink"/>
                <w:noProof/>
                <w:color w:val="auto"/>
                <w:spacing w:val="-12"/>
              </w:rPr>
              <w:t xml:space="preserve"> </w:t>
            </w:r>
            <w:r w:rsidRPr="00BD5EA8">
              <w:rPr>
                <w:rStyle w:val="Hyperlink"/>
                <w:noProof/>
                <w:color w:val="auto"/>
              </w:rPr>
              <w:t>this</w:t>
            </w:r>
            <w:r w:rsidRPr="00BD5EA8">
              <w:rPr>
                <w:rStyle w:val="Hyperlink"/>
                <w:noProof/>
                <w:color w:val="auto"/>
                <w:spacing w:val="-10"/>
              </w:rPr>
              <w:t xml:space="preserve"> </w:t>
            </w:r>
            <w:r w:rsidRPr="00BD5EA8">
              <w:rPr>
                <w:rStyle w:val="Hyperlink"/>
                <w:noProof/>
                <w:color w:val="auto"/>
                <w:spacing w:val="-2"/>
              </w:rPr>
              <w:t>policy</w:t>
            </w:r>
            <w:r w:rsidRPr="00BD5EA8">
              <w:rPr>
                <w:noProof/>
                <w:webHidden/>
              </w:rPr>
              <w:tab/>
            </w:r>
            <w:r w:rsidRPr="00BD5EA8">
              <w:rPr>
                <w:noProof/>
                <w:webHidden/>
              </w:rPr>
              <w:fldChar w:fldCharType="begin"/>
            </w:r>
            <w:r w:rsidRPr="00BD5EA8">
              <w:rPr>
                <w:noProof/>
                <w:webHidden/>
              </w:rPr>
              <w:instrText xml:space="preserve"> PAGEREF _Toc179204964 \h </w:instrText>
            </w:r>
            <w:r w:rsidRPr="00BD5EA8">
              <w:rPr>
                <w:noProof/>
                <w:webHidden/>
              </w:rPr>
            </w:r>
            <w:r w:rsidRPr="00BD5EA8">
              <w:rPr>
                <w:noProof/>
                <w:webHidden/>
              </w:rPr>
              <w:fldChar w:fldCharType="separate"/>
            </w:r>
            <w:r w:rsidR="00B92D3E" w:rsidRPr="00BD5EA8">
              <w:rPr>
                <w:noProof/>
                <w:webHidden/>
              </w:rPr>
              <w:t>3</w:t>
            </w:r>
            <w:r w:rsidRPr="00BD5EA8">
              <w:rPr>
                <w:noProof/>
                <w:webHidden/>
              </w:rPr>
              <w:fldChar w:fldCharType="end"/>
            </w:r>
          </w:hyperlink>
        </w:p>
        <w:p w14:paraId="270989BF" w14:textId="3B62CC4A" w:rsidR="00CC172C" w:rsidRPr="00BD5EA8"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65" w:history="1">
            <w:r w:rsidRPr="00BD5EA8">
              <w:rPr>
                <w:rStyle w:val="Hyperlink"/>
                <w:noProof/>
                <w:color w:val="auto"/>
                <w:w w:val="98"/>
                <w:lang w:val="en-US"/>
              </w:rPr>
              <w:t>3.</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Definition</w:t>
            </w:r>
            <w:r w:rsidRPr="00BD5EA8">
              <w:rPr>
                <w:rStyle w:val="Hyperlink"/>
                <w:noProof/>
                <w:color w:val="auto"/>
                <w:spacing w:val="-16"/>
              </w:rPr>
              <w:t xml:space="preserve"> </w:t>
            </w:r>
            <w:r w:rsidRPr="00BD5EA8">
              <w:rPr>
                <w:rStyle w:val="Hyperlink"/>
                <w:noProof/>
                <w:color w:val="auto"/>
              </w:rPr>
              <w:t>of</w:t>
            </w:r>
            <w:r w:rsidRPr="00BD5EA8">
              <w:rPr>
                <w:rStyle w:val="Hyperlink"/>
                <w:noProof/>
                <w:color w:val="auto"/>
                <w:spacing w:val="-17"/>
              </w:rPr>
              <w:t xml:space="preserve"> </w:t>
            </w:r>
            <w:r w:rsidRPr="00BD5EA8">
              <w:rPr>
                <w:rStyle w:val="Hyperlink"/>
                <w:noProof/>
                <w:color w:val="auto"/>
              </w:rPr>
              <w:t>data</w:t>
            </w:r>
            <w:r w:rsidRPr="00BD5EA8">
              <w:rPr>
                <w:rStyle w:val="Hyperlink"/>
                <w:noProof/>
                <w:color w:val="auto"/>
                <w:spacing w:val="-10"/>
              </w:rPr>
              <w:t xml:space="preserve"> </w:t>
            </w:r>
            <w:r w:rsidRPr="00BD5EA8">
              <w:rPr>
                <w:rStyle w:val="Hyperlink"/>
                <w:noProof/>
                <w:color w:val="auto"/>
              </w:rPr>
              <w:t>protection</w:t>
            </w:r>
            <w:r w:rsidRPr="00BD5EA8">
              <w:rPr>
                <w:rStyle w:val="Hyperlink"/>
                <w:noProof/>
                <w:color w:val="auto"/>
                <w:spacing w:val="-16"/>
              </w:rPr>
              <w:t xml:space="preserve"> </w:t>
            </w:r>
            <w:r w:rsidRPr="00BD5EA8">
              <w:rPr>
                <w:rStyle w:val="Hyperlink"/>
                <w:noProof/>
                <w:color w:val="auto"/>
                <w:spacing w:val="-2"/>
              </w:rPr>
              <w:t>terms</w:t>
            </w:r>
            <w:r w:rsidRPr="00BD5EA8">
              <w:rPr>
                <w:noProof/>
                <w:webHidden/>
              </w:rPr>
              <w:tab/>
            </w:r>
            <w:r w:rsidRPr="00BD5EA8">
              <w:rPr>
                <w:noProof/>
                <w:webHidden/>
              </w:rPr>
              <w:fldChar w:fldCharType="begin"/>
            </w:r>
            <w:r w:rsidRPr="00BD5EA8">
              <w:rPr>
                <w:noProof/>
                <w:webHidden/>
              </w:rPr>
              <w:instrText xml:space="preserve"> PAGEREF _Toc179204965 \h </w:instrText>
            </w:r>
            <w:r w:rsidRPr="00BD5EA8">
              <w:rPr>
                <w:noProof/>
                <w:webHidden/>
              </w:rPr>
            </w:r>
            <w:r w:rsidRPr="00BD5EA8">
              <w:rPr>
                <w:noProof/>
                <w:webHidden/>
              </w:rPr>
              <w:fldChar w:fldCharType="separate"/>
            </w:r>
            <w:r w:rsidR="00B92D3E" w:rsidRPr="00BD5EA8">
              <w:rPr>
                <w:noProof/>
                <w:webHidden/>
              </w:rPr>
              <w:t>4</w:t>
            </w:r>
            <w:r w:rsidRPr="00BD5EA8">
              <w:rPr>
                <w:noProof/>
                <w:webHidden/>
              </w:rPr>
              <w:fldChar w:fldCharType="end"/>
            </w:r>
          </w:hyperlink>
        </w:p>
        <w:p w14:paraId="33F62F77" w14:textId="2C5C8F66" w:rsidR="00CC172C" w:rsidRPr="00BD5EA8"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66" w:history="1">
            <w:r w:rsidRPr="00BD5EA8">
              <w:rPr>
                <w:rStyle w:val="Hyperlink"/>
                <w:noProof/>
                <w:color w:val="auto"/>
                <w:w w:val="98"/>
                <w:lang w:val="en-US"/>
              </w:rPr>
              <w:t>4.</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Data</w:t>
            </w:r>
            <w:r w:rsidRPr="00BD5EA8">
              <w:rPr>
                <w:rStyle w:val="Hyperlink"/>
                <w:noProof/>
                <w:color w:val="auto"/>
                <w:spacing w:val="-19"/>
              </w:rPr>
              <w:t xml:space="preserve"> </w:t>
            </w:r>
            <w:r w:rsidRPr="00BD5EA8">
              <w:rPr>
                <w:rStyle w:val="Hyperlink"/>
                <w:noProof/>
                <w:color w:val="auto"/>
              </w:rPr>
              <w:t>protection</w:t>
            </w:r>
            <w:r w:rsidRPr="00BD5EA8">
              <w:rPr>
                <w:rStyle w:val="Hyperlink"/>
                <w:noProof/>
                <w:color w:val="auto"/>
                <w:spacing w:val="-18"/>
              </w:rPr>
              <w:t xml:space="preserve"> </w:t>
            </w:r>
            <w:r w:rsidRPr="00BD5EA8">
              <w:rPr>
                <w:rStyle w:val="Hyperlink"/>
                <w:noProof/>
                <w:color w:val="auto"/>
                <w:spacing w:val="-2"/>
              </w:rPr>
              <w:t>principles</w:t>
            </w:r>
            <w:r w:rsidRPr="00BD5EA8">
              <w:rPr>
                <w:noProof/>
                <w:webHidden/>
              </w:rPr>
              <w:tab/>
            </w:r>
            <w:r w:rsidRPr="00BD5EA8">
              <w:rPr>
                <w:noProof/>
                <w:webHidden/>
              </w:rPr>
              <w:fldChar w:fldCharType="begin"/>
            </w:r>
            <w:r w:rsidRPr="00BD5EA8">
              <w:rPr>
                <w:noProof/>
                <w:webHidden/>
              </w:rPr>
              <w:instrText xml:space="preserve"> PAGEREF _Toc179204966 \h </w:instrText>
            </w:r>
            <w:r w:rsidRPr="00BD5EA8">
              <w:rPr>
                <w:noProof/>
                <w:webHidden/>
              </w:rPr>
            </w:r>
            <w:r w:rsidRPr="00BD5EA8">
              <w:rPr>
                <w:noProof/>
                <w:webHidden/>
              </w:rPr>
              <w:fldChar w:fldCharType="separate"/>
            </w:r>
            <w:r w:rsidR="00B92D3E" w:rsidRPr="00BD5EA8">
              <w:rPr>
                <w:noProof/>
                <w:webHidden/>
              </w:rPr>
              <w:t>5</w:t>
            </w:r>
            <w:r w:rsidRPr="00BD5EA8">
              <w:rPr>
                <w:noProof/>
                <w:webHidden/>
              </w:rPr>
              <w:fldChar w:fldCharType="end"/>
            </w:r>
          </w:hyperlink>
        </w:p>
        <w:p w14:paraId="0687C239" w14:textId="567813D6" w:rsidR="00CC172C" w:rsidRPr="00BD5EA8"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67" w:history="1">
            <w:r w:rsidRPr="00BD5EA8">
              <w:rPr>
                <w:rStyle w:val="Hyperlink"/>
                <w:noProof/>
                <w:color w:val="auto"/>
                <w:w w:val="98"/>
                <w:lang w:val="en-US"/>
              </w:rPr>
              <w:t>5.</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Fair</w:t>
            </w:r>
            <w:r w:rsidRPr="00BD5EA8">
              <w:rPr>
                <w:rStyle w:val="Hyperlink"/>
                <w:noProof/>
                <w:color w:val="auto"/>
                <w:spacing w:val="-12"/>
              </w:rPr>
              <w:t xml:space="preserve"> </w:t>
            </w:r>
            <w:r w:rsidRPr="00BD5EA8">
              <w:rPr>
                <w:rStyle w:val="Hyperlink"/>
                <w:noProof/>
                <w:color w:val="auto"/>
              </w:rPr>
              <w:t>and</w:t>
            </w:r>
            <w:r w:rsidRPr="00BD5EA8">
              <w:rPr>
                <w:rStyle w:val="Hyperlink"/>
                <w:noProof/>
                <w:color w:val="auto"/>
                <w:spacing w:val="-9"/>
              </w:rPr>
              <w:t xml:space="preserve"> </w:t>
            </w:r>
            <w:r w:rsidRPr="00BD5EA8">
              <w:rPr>
                <w:rStyle w:val="Hyperlink"/>
                <w:noProof/>
                <w:color w:val="auto"/>
              </w:rPr>
              <w:t>lawful</w:t>
            </w:r>
            <w:r w:rsidRPr="00BD5EA8">
              <w:rPr>
                <w:rStyle w:val="Hyperlink"/>
                <w:noProof/>
                <w:color w:val="auto"/>
                <w:spacing w:val="-8"/>
              </w:rPr>
              <w:t xml:space="preserve"> </w:t>
            </w:r>
            <w:r w:rsidRPr="00BD5EA8">
              <w:rPr>
                <w:rStyle w:val="Hyperlink"/>
                <w:noProof/>
                <w:color w:val="auto"/>
                <w:spacing w:val="-2"/>
              </w:rPr>
              <w:t>processing</w:t>
            </w:r>
            <w:r w:rsidRPr="00BD5EA8">
              <w:rPr>
                <w:noProof/>
                <w:webHidden/>
              </w:rPr>
              <w:tab/>
            </w:r>
            <w:r w:rsidRPr="00BD5EA8">
              <w:rPr>
                <w:noProof/>
                <w:webHidden/>
              </w:rPr>
              <w:fldChar w:fldCharType="begin"/>
            </w:r>
            <w:r w:rsidRPr="00BD5EA8">
              <w:rPr>
                <w:noProof/>
                <w:webHidden/>
              </w:rPr>
              <w:instrText xml:space="preserve"> PAGEREF _Toc179204967 \h </w:instrText>
            </w:r>
            <w:r w:rsidRPr="00BD5EA8">
              <w:rPr>
                <w:noProof/>
                <w:webHidden/>
              </w:rPr>
            </w:r>
            <w:r w:rsidRPr="00BD5EA8">
              <w:rPr>
                <w:noProof/>
                <w:webHidden/>
              </w:rPr>
              <w:fldChar w:fldCharType="separate"/>
            </w:r>
            <w:r w:rsidR="00B92D3E" w:rsidRPr="00BD5EA8">
              <w:rPr>
                <w:noProof/>
                <w:webHidden/>
              </w:rPr>
              <w:t>5</w:t>
            </w:r>
            <w:r w:rsidRPr="00BD5EA8">
              <w:rPr>
                <w:noProof/>
                <w:webHidden/>
              </w:rPr>
              <w:fldChar w:fldCharType="end"/>
            </w:r>
          </w:hyperlink>
        </w:p>
        <w:p w14:paraId="2132BDF4" w14:textId="5ABA26AB" w:rsidR="00CC172C" w:rsidRPr="00BD5EA8"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68" w:history="1">
            <w:r w:rsidRPr="00BD5EA8">
              <w:rPr>
                <w:rStyle w:val="Hyperlink"/>
                <w:noProof/>
                <w:color w:val="auto"/>
                <w:w w:val="98"/>
                <w:lang w:val="en-US"/>
              </w:rPr>
              <w:t>6.</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Processing</w:t>
            </w:r>
            <w:r w:rsidRPr="00BD5EA8">
              <w:rPr>
                <w:rStyle w:val="Hyperlink"/>
                <w:noProof/>
                <w:color w:val="auto"/>
                <w:spacing w:val="-15"/>
              </w:rPr>
              <w:t xml:space="preserve"> </w:t>
            </w:r>
            <w:r w:rsidRPr="00BD5EA8">
              <w:rPr>
                <w:rStyle w:val="Hyperlink"/>
                <w:noProof/>
                <w:color w:val="auto"/>
              </w:rPr>
              <w:t>for</w:t>
            </w:r>
            <w:r w:rsidRPr="00BD5EA8">
              <w:rPr>
                <w:rStyle w:val="Hyperlink"/>
                <w:noProof/>
                <w:color w:val="auto"/>
                <w:spacing w:val="-17"/>
              </w:rPr>
              <w:t xml:space="preserve"> </w:t>
            </w:r>
            <w:r w:rsidRPr="00BD5EA8">
              <w:rPr>
                <w:rStyle w:val="Hyperlink"/>
                <w:noProof/>
                <w:color w:val="auto"/>
              </w:rPr>
              <w:t>limited</w:t>
            </w:r>
            <w:r w:rsidRPr="00BD5EA8">
              <w:rPr>
                <w:rStyle w:val="Hyperlink"/>
                <w:noProof/>
                <w:color w:val="auto"/>
                <w:spacing w:val="-14"/>
              </w:rPr>
              <w:t xml:space="preserve"> </w:t>
            </w:r>
            <w:r w:rsidRPr="00BD5EA8">
              <w:rPr>
                <w:rStyle w:val="Hyperlink"/>
                <w:noProof/>
                <w:color w:val="auto"/>
                <w:spacing w:val="-2"/>
              </w:rPr>
              <w:t>purposes</w:t>
            </w:r>
            <w:r w:rsidRPr="00BD5EA8">
              <w:rPr>
                <w:noProof/>
                <w:webHidden/>
              </w:rPr>
              <w:tab/>
            </w:r>
            <w:r w:rsidRPr="00BD5EA8">
              <w:rPr>
                <w:noProof/>
                <w:webHidden/>
              </w:rPr>
              <w:fldChar w:fldCharType="begin"/>
            </w:r>
            <w:r w:rsidRPr="00BD5EA8">
              <w:rPr>
                <w:noProof/>
                <w:webHidden/>
              </w:rPr>
              <w:instrText xml:space="preserve"> PAGEREF _Toc179204968 \h </w:instrText>
            </w:r>
            <w:r w:rsidRPr="00BD5EA8">
              <w:rPr>
                <w:noProof/>
                <w:webHidden/>
              </w:rPr>
            </w:r>
            <w:r w:rsidRPr="00BD5EA8">
              <w:rPr>
                <w:noProof/>
                <w:webHidden/>
              </w:rPr>
              <w:fldChar w:fldCharType="separate"/>
            </w:r>
            <w:r w:rsidR="00B92D3E" w:rsidRPr="00BD5EA8">
              <w:rPr>
                <w:noProof/>
                <w:webHidden/>
              </w:rPr>
              <w:t>6</w:t>
            </w:r>
            <w:r w:rsidRPr="00BD5EA8">
              <w:rPr>
                <w:noProof/>
                <w:webHidden/>
              </w:rPr>
              <w:fldChar w:fldCharType="end"/>
            </w:r>
          </w:hyperlink>
        </w:p>
        <w:p w14:paraId="32AE0ACA" w14:textId="588E2605" w:rsidR="00CC172C" w:rsidRPr="00BD5EA8"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69" w:history="1">
            <w:r w:rsidRPr="00BD5EA8">
              <w:rPr>
                <w:rStyle w:val="Hyperlink"/>
                <w:noProof/>
                <w:color w:val="auto"/>
                <w:w w:val="98"/>
                <w:lang w:val="en-US"/>
              </w:rPr>
              <w:t>7.</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Notifying</w:t>
            </w:r>
            <w:r w:rsidRPr="00BD5EA8">
              <w:rPr>
                <w:rStyle w:val="Hyperlink"/>
                <w:noProof/>
                <w:color w:val="auto"/>
                <w:spacing w:val="-16"/>
              </w:rPr>
              <w:t xml:space="preserve"> </w:t>
            </w:r>
            <w:r w:rsidRPr="00BD5EA8">
              <w:rPr>
                <w:rStyle w:val="Hyperlink"/>
                <w:noProof/>
                <w:color w:val="auto"/>
              </w:rPr>
              <w:t>data</w:t>
            </w:r>
            <w:r w:rsidRPr="00BD5EA8">
              <w:rPr>
                <w:rStyle w:val="Hyperlink"/>
                <w:noProof/>
                <w:color w:val="auto"/>
                <w:spacing w:val="-16"/>
              </w:rPr>
              <w:t xml:space="preserve"> </w:t>
            </w:r>
            <w:r w:rsidRPr="00BD5EA8">
              <w:rPr>
                <w:rStyle w:val="Hyperlink"/>
                <w:noProof/>
                <w:color w:val="auto"/>
                <w:spacing w:val="-2"/>
              </w:rPr>
              <w:t>subjects</w:t>
            </w:r>
            <w:r w:rsidRPr="00BD5EA8">
              <w:rPr>
                <w:noProof/>
                <w:webHidden/>
              </w:rPr>
              <w:tab/>
            </w:r>
            <w:r w:rsidRPr="00BD5EA8">
              <w:rPr>
                <w:noProof/>
                <w:webHidden/>
              </w:rPr>
              <w:fldChar w:fldCharType="begin"/>
            </w:r>
            <w:r w:rsidRPr="00BD5EA8">
              <w:rPr>
                <w:noProof/>
                <w:webHidden/>
              </w:rPr>
              <w:instrText xml:space="preserve"> PAGEREF _Toc179204969 \h </w:instrText>
            </w:r>
            <w:r w:rsidRPr="00BD5EA8">
              <w:rPr>
                <w:noProof/>
                <w:webHidden/>
              </w:rPr>
            </w:r>
            <w:r w:rsidRPr="00BD5EA8">
              <w:rPr>
                <w:noProof/>
                <w:webHidden/>
              </w:rPr>
              <w:fldChar w:fldCharType="separate"/>
            </w:r>
            <w:r w:rsidR="00B92D3E" w:rsidRPr="00BD5EA8">
              <w:rPr>
                <w:noProof/>
                <w:webHidden/>
              </w:rPr>
              <w:t>7</w:t>
            </w:r>
            <w:r w:rsidRPr="00BD5EA8">
              <w:rPr>
                <w:noProof/>
                <w:webHidden/>
              </w:rPr>
              <w:fldChar w:fldCharType="end"/>
            </w:r>
          </w:hyperlink>
        </w:p>
        <w:p w14:paraId="1CC0AC22" w14:textId="566B0A11" w:rsidR="00CC172C" w:rsidRPr="00BD5EA8" w:rsidRDefault="00CC172C">
          <w:pPr>
            <w:pStyle w:val="TOC1"/>
            <w:tabs>
              <w:tab w:val="right" w:leader="dot" w:pos="10110"/>
            </w:tabs>
            <w:rPr>
              <w:noProof/>
            </w:rPr>
          </w:pPr>
          <w:hyperlink w:anchor="_Toc179204971" w:history="1">
            <w:r w:rsidRPr="00BD5EA8">
              <w:rPr>
                <w:rStyle w:val="Hyperlink"/>
                <w:noProof/>
                <w:color w:val="auto"/>
                <w:w w:val="98"/>
                <w:lang w:val="en-US"/>
              </w:rPr>
              <w:t>8.</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The rights of data subjects</w:t>
            </w:r>
            <w:r w:rsidRPr="00BD5EA8">
              <w:rPr>
                <w:noProof/>
                <w:webHidden/>
              </w:rPr>
              <w:tab/>
            </w:r>
            <w:r w:rsidRPr="00BD5EA8">
              <w:rPr>
                <w:noProof/>
                <w:webHidden/>
              </w:rPr>
              <w:fldChar w:fldCharType="begin"/>
            </w:r>
            <w:r w:rsidRPr="00BD5EA8">
              <w:rPr>
                <w:noProof/>
                <w:webHidden/>
              </w:rPr>
              <w:instrText xml:space="preserve"> PAGEREF _Toc179204971 \h </w:instrText>
            </w:r>
            <w:r w:rsidRPr="00BD5EA8">
              <w:rPr>
                <w:noProof/>
                <w:webHidden/>
              </w:rPr>
            </w:r>
            <w:r w:rsidRPr="00BD5EA8">
              <w:rPr>
                <w:noProof/>
                <w:webHidden/>
              </w:rPr>
              <w:fldChar w:fldCharType="separate"/>
            </w:r>
            <w:r w:rsidR="00B92D3E" w:rsidRPr="00BD5EA8">
              <w:rPr>
                <w:noProof/>
                <w:webHidden/>
              </w:rPr>
              <w:t>7</w:t>
            </w:r>
            <w:r w:rsidRPr="00BD5EA8">
              <w:rPr>
                <w:noProof/>
                <w:webHidden/>
              </w:rPr>
              <w:fldChar w:fldCharType="end"/>
            </w:r>
          </w:hyperlink>
        </w:p>
        <w:p w14:paraId="717CBBAE" w14:textId="2E956432" w:rsidR="00B92D3E" w:rsidRPr="00BD5EA8" w:rsidRDefault="00B92D3E">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r w:rsidRPr="00BD5EA8">
            <w:rPr>
              <w:noProof/>
            </w:rPr>
            <w:t>9.         Legitimate Interests……………………………………………………………………………………...8</w:t>
          </w:r>
        </w:p>
        <w:p w14:paraId="26985D7C" w14:textId="39BAFED0" w:rsidR="00CC172C" w:rsidRPr="00BD5EA8" w:rsidRDefault="00B92D3E">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72" w:history="1">
            <w:r w:rsidRPr="00BD5EA8">
              <w:rPr>
                <w:rStyle w:val="Hyperlink"/>
                <w:noProof/>
                <w:color w:val="auto"/>
                <w:w w:val="98"/>
                <w:lang w:val="en-US"/>
              </w:rPr>
              <w:t>10</w:t>
            </w:r>
            <w:r w:rsidR="00CC172C" w:rsidRPr="00BD5EA8">
              <w:rPr>
                <w:rStyle w:val="Hyperlink"/>
                <w:noProof/>
                <w:color w:val="auto"/>
                <w:w w:val="98"/>
                <w:lang w:val="en-US"/>
              </w:rPr>
              <w:t>.</w:t>
            </w:r>
            <w:r w:rsidR="00CC172C" w:rsidRPr="00BD5EA8">
              <w:rPr>
                <w:rFonts w:asciiTheme="minorHAnsi" w:eastAsiaTheme="minorEastAsia" w:hAnsiTheme="minorHAnsi" w:cstheme="minorBidi"/>
                <w:noProof/>
                <w:kern w:val="2"/>
                <w:sz w:val="24"/>
                <w:szCs w:val="24"/>
                <w:lang w:eastAsia="zh-CN"/>
                <w14:ligatures w14:val="standardContextual"/>
              </w:rPr>
              <w:tab/>
            </w:r>
            <w:r w:rsidR="00CC172C" w:rsidRPr="00BD5EA8">
              <w:rPr>
                <w:rStyle w:val="Hyperlink"/>
                <w:noProof/>
                <w:color w:val="auto"/>
              </w:rPr>
              <w:t>Data</w:t>
            </w:r>
            <w:r w:rsidR="00CC172C" w:rsidRPr="00BD5EA8">
              <w:rPr>
                <w:rStyle w:val="Hyperlink"/>
                <w:noProof/>
                <w:color w:val="auto"/>
                <w:spacing w:val="-13"/>
              </w:rPr>
              <w:t xml:space="preserve"> </w:t>
            </w:r>
            <w:r w:rsidR="00CC172C" w:rsidRPr="00BD5EA8">
              <w:rPr>
                <w:rStyle w:val="Hyperlink"/>
                <w:noProof/>
                <w:color w:val="auto"/>
                <w:spacing w:val="-2"/>
              </w:rPr>
              <w:t>security</w:t>
            </w:r>
            <w:r w:rsidR="00CC172C" w:rsidRPr="00BD5EA8">
              <w:rPr>
                <w:noProof/>
                <w:webHidden/>
              </w:rPr>
              <w:tab/>
            </w:r>
            <w:r w:rsidR="00CC172C" w:rsidRPr="00BD5EA8">
              <w:rPr>
                <w:noProof/>
                <w:webHidden/>
              </w:rPr>
              <w:fldChar w:fldCharType="begin"/>
            </w:r>
            <w:r w:rsidR="00CC172C" w:rsidRPr="00BD5EA8">
              <w:rPr>
                <w:noProof/>
                <w:webHidden/>
              </w:rPr>
              <w:instrText xml:space="preserve"> PAGEREF _Toc179204972 \h </w:instrText>
            </w:r>
            <w:r w:rsidR="00CC172C" w:rsidRPr="00BD5EA8">
              <w:rPr>
                <w:noProof/>
                <w:webHidden/>
              </w:rPr>
            </w:r>
            <w:r w:rsidR="00CC172C" w:rsidRPr="00BD5EA8">
              <w:rPr>
                <w:noProof/>
                <w:webHidden/>
              </w:rPr>
              <w:fldChar w:fldCharType="separate"/>
            </w:r>
            <w:r w:rsidRPr="00BD5EA8">
              <w:rPr>
                <w:noProof/>
                <w:webHidden/>
              </w:rPr>
              <w:t>8</w:t>
            </w:r>
            <w:r w:rsidR="00CC172C" w:rsidRPr="00BD5EA8">
              <w:rPr>
                <w:noProof/>
                <w:webHidden/>
              </w:rPr>
              <w:fldChar w:fldCharType="end"/>
            </w:r>
          </w:hyperlink>
        </w:p>
        <w:p w14:paraId="3E471C50" w14:textId="12F7DB95" w:rsidR="00CC172C" w:rsidRPr="00BD5EA8"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73" w:history="1">
            <w:r w:rsidRPr="00BD5EA8">
              <w:rPr>
                <w:rStyle w:val="Hyperlink"/>
                <w:noProof/>
                <w:color w:val="auto"/>
                <w:w w:val="98"/>
                <w:lang w:val="en-US"/>
              </w:rPr>
              <w:t>1</w:t>
            </w:r>
            <w:r w:rsidR="00B92D3E" w:rsidRPr="00BD5EA8">
              <w:rPr>
                <w:rStyle w:val="Hyperlink"/>
                <w:noProof/>
                <w:color w:val="auto"/>
                <w:w w:val="98"/>
                <w:lang w:val="en-US"/>
              </w:rPr>
              <w:t>1</w:t>
            </w:r>
            <w:r w:rsidRPr="00BD5EA8">
              <w:rPr>
                <w:rStyle w:val="Hyperlink"/>
                <w:noProof/>
                <w:color w:val="auto"/>
                <w:w w:val="98"/>
                <w:lang w:val="en-US"/>
              </w:rPr>
              <w:t>.</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Transferring</w:t>
            </w:r>
            <w:r w:rsidRPr="00BD5EA8">
              <w:rPr>
                <w:rStyle w:val="Hyperlink"/>
                <w:noProof/>
                <w:color w:val="auto"/>
                <w:spacing w:val="-10"/>
              </w:rPr>
              <w:t xml:space="preserve"> </w:t>
            </w:r>
            <w:r w:rsidRPr="00BD5EA8">
              <w:rPr>
                <w:rStyle w:val="Hyperlink"/>
                <w:noProof/>
                <w:color w:val="auto"/>
              </w:rPr>
              <w:t>personal</w:t>
            </w:r>
            <w:r w:rsidRPr="00BD5EA8">
              <w:rPr>
                <w:rStyle w:val="Hyperlink"/>
                <w:noProof/>
                <w:color w:val="auto"/>
                <w:spacing w:val="-8"/>
              </w:rPr>
              <w:t xml:space="preserve"> </w:t>
            </w:r>
            <w:r w:rsidRPr="00BD5EA8">
              <w:rPr>
                <w:rStyle w:val="Hyperlink"/>
                <w:noProof/>
                <w:color w:val="auto"/>
              </w:rPr>
              <w:t>data</w:t>
            </w:r>
            <w:r w:rsidRPr="00BD5EA8">
              <w:rPr>
                <w:rStyle w:val="Hyperlink"/>
                <w:noProof/>
                <w:color w:val="auto"/>
                <w:spacing w:val="-11"/>
              </w:rPr>
              <w:t xml:space="preserve"> </w:t>
            </w:r>
            <w:r w:rsidRPr="00BD5EA8">
              <w:rPr>
                <w:rStyle w:val="Hyperlink"/>
                <w:noProof/>
                <w:color w:val="auto"/>
              </w:rPr>
              <w:t>to</w:t>
            </w:r>
            <w:r w:rsidRPr="00BD5EA8">
              <w:rPr>
                <w:rStyle w:val="Hyperlink"/>
                <w:noProof/>
                <w:color w:val="auto"/>
                <w:spacing w:val="-11"/>
              </w:rPr>
              <w:t xml:space="preserve"> </w:t>
            </w:r>
            <w:r w:rsidRPr="00BD5EA8">
              <w:rPr>
                <w:rStyle w:val="Hyperlink"/>
                <w:noProof/>
                <w:color w:val="auto"/>
              </w:rPr>
              <w:t>a</w:t>
            </w:r>
            <w:r w:rsidRPr="00BD5EA8">
              <w:rPr>
                <w:rStyle w:val="Hyperlink"/>
                <w:noProof/>
                <w:color w:val="auto"/>
                <w:spacing w:val="-11"/>
              </w:rPr>
              <w:t xml:space="preserve"> </w:t>
            </w:r>
            <w:r w:rsidRPr="00BD5EA8">
              <w:rPr>
                <w:rStyle w:val="Hyperlink"/>
                <w:noProof/>
                <w:color w:val="auto"/>
              </w:rPr>
              <w:t>country</w:t>
            </w:r>
            <w:r w:rsidRPr="00BD5EA8">
              <w:rPr>
                <w:rStyle w:val="Hyperlink"/>
                <w:noProof/>
                <w:color w:val="auto"/>
                <w:spacing w:val="-11"/>
              </w:rPr>
              <w:t xml:space="preserve"> </w:t>
            </w:r>
            <w:r w:rsidRPr="00BD5EA8">
              <w:rPr>
                <w:rStyle w:val="Hyperlink"/>
                <w:noProof/>
                <w:color w:val="auto"/>
              </w:rPr>
              <w:t>outside</w:t>
            </w:r>
            <w:r w:rsidRPr="00BD5EA8">
              <w:rPr>
                <w:rStyle w:val="Hyperlink"/>
                <w:noProof/>
                <w:color w:val="auto"/>
                <w:spacing w:val="-11"/>
              </w:rPr>
              <w:t xml:space="preserve"> </w:t>
            </w:r>
            <w:r w:rsidRPr="00BD5EA8">
              <w:rPr>
                <w:rStyle w:val="Hyperlink"/>
                <w:noProof/>
                <w:color w:val="auto"/>
              </w:rPr>
              <w:t>the</w:t>
            </w:r>
            <w:r w:rsidRPr="00BD5EA8">
              <w:rPr>
                <w:rStyle w:val="Hyperlink"/>
                <w:noProof/>
                <w:color w:val="auto"/>
                <w:spacing w:val="-7"/>
              </w:rPr>
              <w:t xml:space="preserve"> </w:t>
            </w:r>
            <w:r w:rsidRPr="00BD5EA8">
              <w:rPr>
                <w:rStyle w:val="Hyperlink"/>
                <w:noProof/>
                <w:color w:val="auto"/>
                <w:spacing w:val="-5"/>
              </w:rPr>
              <w:t>EEA</w:t>
            </w:r>
            <w:r w:rsidR="00B92D3E" w:rsidRPr="00BD5EA8">
              <w:rPr>
                <w:noProof/>
                <w:webHidden/>
              </w:rPr>
              <w:t>…………………………………………….</w:t>
            </w:r>
            <w:r w:rsidRPr="00BD5EA8">
              <w:rPr>
                <w:noProof/>
                <w:webHidden/>
              </w:rPr>
              <w:fldChar w:fldCharType="begin"/>
            </w:r>
            <w:r w:rsidRPr="00BD5EA8">
              <w:rPr>
                <w:noProof/>
                <w:webHidden/>
              </w:rPr>
              <w:instrText xml:space="preserve"> PAGEREF _Toc179204973 \h </w:instrText>
            </w:r>
            <w:r w:rsidRPr="00BD5EA8">
              <w:rPr>
                <w:noProof/>
                <w:webHidden/>
              </w:rPr>
            </w:r>
            <w:r w:rsidRPr="00BD5EA8">
              <w:rPr>
                <w:noProof/>
                <w:webHidden/>
              </w:rPr>
              <w:fldChar w:fldCharType="separate"/>
            </w:r>
            <w:r w:rsidR="00B92D3E" w:rsidRPr="00BD5EA8">
              <w:rPr>
                <w:noProof/>
                <w:webHidden/>
              </w:rPr>
              <w:t>9</w:t>
            </w:r>
            <w:r w:rsidRPr="00BD5EA8">
              <w:rPr>
                <w:noProof/>
                <w:webHidden/>
              </w:rPr>
              <w:fldChar w:fldCharType="end"/>
            </w:r>
          </w:hyperlink>
        </w:p>
        <w:p w14:paraId="491600BA" w14:textId="3BC09117" w:rsidR="00CC172C" w:rsidRPr="00BD5EA8"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74" w:history="1">
            <w:r w:rsidRPr="00BD5EA8">
              <w:rPr>
                <w:rStyle w:val="Hyperlink"/>
                <w:noProof/>
                <w:color w:val="auto"/>
                <w:w w:val="98"/>
                <w:lang w:val="en-US"/>
              </w:rPr>
              <w:t>1</w:t>
            </w:r>
            <w:r w:rsidR="00B92D3E" w:rsidRPr="00BD5EA8">
              <w:rPr>
                <w:rStyle w:val="Hyperlink"/>
                <w:noProof/>
                <w:color w:val="auto"/>
                <w:w w:val="98"/>
                <w:lang w:val="en-US"/>
              </w:rPr>
              <w:t>2</w:t>
            </w:r>
            <w:r w:rsidRPr="00BD5EA8">
              <w:rPr>
                <w:rStyle w:val="Hyperlink"/>
                <w:noProof/>
                <w:color w:val="auto"/>
                <w:w w:val="98"/>
                <w:lang w:val="en-US"/>
              </w:rPr>
              <w:t>.</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Disclosure</w:t>
            </w:r>
            <w:r w:rsidRPr="00BD5EA8">
              <w:rPr>
                <w:rStyle w:val="Hyperlink"/>
                <w:noProof/>
                <w:color w:val="auto"/>
                <w:spacing w:val="-16"/>
              </w:rPr>
              <w:t xml:space="preserve"> </w:t>
            </w:r>
            <w:r w:rsidRPr="00BD5EA8">
              <w:rPr>
                <w:rStyle w:val="Hyperlink"/>
                <w:noProof/>
                <w:color w:val="auto"/>
              </w:rPr>
              <w:t>and</w:t>
            </w:r>
            <w:r w:rsidRPr="00BD5EA8">
              <w:rPr>
                <w:rStyle w:val="Hyperlink"/>
                <w:noProof/>
                <w:color w:val="auto"/>
                <w:spacing w:val="-13"/>
              </w:rPr>
              <w:t xml:space="preserve"> </w:t>
            </w:r>
            <w:r w:rsidRPr="00BD5EA8">
              <w:rPr>
                <w:rStyle w:val="Hyperlink"/>
                <w:noProof/>
                <w:color w:val="auto"/>
              </w:rPr>
              <w:t>sharing</w:t>
            </w:r>
            <w:r w:rsidRPr="00BD5EA8">
              <w:rPr>
                <w:rStyle w:val="Hyperlink"/>
                <w:noProof/>
                <w:color w:val="auto"/>
                <w:spacing w:val="-13"/>
              </w:rPr>
              <w:t xml:space="preserve"> </w:t>
            </w:r>
            <w:r w:rsidRPr="00BD5EA8">
              <w:rPr>
                <w:rStyle w:val="Hyperlink"/>
                <w:noProof/>
                <w:color w:val="auto"/>
              </w:rPr>
              <w:t>of</w:t>
            </w:r>
            <w:r w:rsidRPr="00BD5EA8">
              <w:rPr>
                <w:rStyle w:val="Hyperlink"/>
                <w:noProof/>
                <w:color w:val="auto"/>
                <w:spacing w:val="-15"/>
              </w:rPr>
              <w:t xml:space="preserve"> </w:t>
            </w:r>
            <w:r w:rsidRPr="00BD5EA8">
              <w:rPr>
                <w:rStyle w:val="Hyperlink"/>
                <w:noProof/>
                <w:color w:val="auto"/>
              </w:rPr>
              <w:t>personal</w:t>
            </w:r>
            <w:r w:rsidRPr="00BD5EA8">
              <w:rPr>
                <w:rStyle w:val="Hyperlink"/>
                <w:noProof/>
                <w:color w:val="auto"/>
                <w:spacing w:val="-12"/>
              </w:rPr>
              <w:t xml:space="preserve"> </w:t>
            </w:r>
            <w:r w:rsidRPr="00BD5EA8">
              <w:rPr>
                <w:rStyle w:val="Hyperlink"/>
                <w:noProof/>
                <w:color w:val="auto"/>
                <w:spacing w:val="-2"/>
              </w:rPr>
              <w:t>information</w:t>
            </w:r>
            <w:r w:rsidR="00B92D3E" w:rsidRPr="00BD5EA8">
              <w:rPr>
                <w:rStyle w:val="Hyperlink"/>
                <w:noProof/>
                <w:color w:val="auto"/>
                <w:spacing w:val="-2"/>
              </w:rPr>
              <w:t>…………………………………………………</w:t>
            </w:r>
          </w:hyperlink>
          <w:r w:rsidR="00B92D3E" w:rsidRPr="00BD5EA8">
            <w:rPr>
              <w:noProof/>
            </w:rPr>
            <w:t>……10</w:t>
          </w:r>
        </w:p>
        <w:p w14:paraId="6C26CD56" w14:textId="56B9171B" w:rsidR="00CC172C" w:rsidRPr="00BD5EA8"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75" w:history="1">
            <w:r w:rsidRPr="00BD5EA8">
              <w:rPr>
                <w:rStyle w:val="Hyperlink"/>
                <w:noProof/>
                <w:color w:val="auto"/>
                <w:w w:val="98"/>
                <w:lang w:val="en-US"/>
              </w:rPr>
              <w:t>1</w:t>
            </w:r>
            <w:r w:rsidR="00B92D3E" w:rsidRPr="00BD5EA8">
              <w:rPr>
                <w:rStyle w:val="Hyperlink"/>
                <w:noProof/>
                <w:color w:val="auto"/>
                <w:w w:val="98"/>
                <w:lang w:val="en-US"/>
              </w:rPr>
              <w:t>3</w:t>
            </w:r>
            <w:r w:rsidRPr="00BD5EA8">
              <w:rPr>
                <w:rStyle w:val="Hyperlink"/>
                <w:noProof/>
                <w:color w:val="auto"/>
                <w:w w:val="98"/>
                <w:lang w:val="en-US"/>
              </w:rPr>
              <w:t>.</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Dealing</w:t>
            </w:r>
            <w:r w:rsidRPr="00BD5EA8">
              <w:rPr>
                <w:rStyle w:val="Hyperlink"/>
                <w:noProof/>
                <w:color w:val="auto"/>
                <w:spacing w:val="-14"/>
              </w:rPr>
              <w:t xml:space="preserve"> </w:t>
            </w:r>
            <w:r w:rsidRPr="00BD5EA8">
              <w:rPr>
                <w:rStyle w:val="Hyperlink"/>
                <w:noProof/>
                <w:color w:val="auto"/>
              </w:rPr>
              <w:t>with</w:t>
            </w:r>
            <w:r w:rsidRPr="00BD5EA8">
              <w:rPr>
                <w:rStyle w:val="Hyperlink"/>
                <w:noProof/>
                <w:color w:val="auto"/>
                <w:spacing w:val="-15"/>
              </w:rPr>
              <w:t xml:space="preserve"> </w:t>
            </w:r>
            <w:r w:rsidRPr="00BD5EA8">
              <w:rPr>
                <w:rStyle w:val="Hyperlink"/>
                <w:noProof/>
                <w:color w:val="auto"/>
              </w:rPr>
              <w:t>subject</w:t>
            </w:r>
            <w:r w:rsidRPr="00BD5EA8">
              <w:rPr>
                <w:rStyle w:val="Hyperlink"/>
                <w:noProof/>
                <w:color w:val="auto"/>
                <w:spacing w:val="-15"/>
              </w:rPr>
              <w:t xml:space="preserve"> </w:t>
            </w:r>
            <w:r w:rsidRPr="00BD5EA8">
              <w:rPr>
                <w:rStyle w:val="Hyperlink"/>
                <w:noProof/>
                <w:color w:val="auto"/>
              </w:rPr>
              <w:t>access</w:t>
            </w:r>
            <w:r w:rsidRPr="00BD5EA8">
              <w:rPr>
                <w:rStyle w:val="Hyperlink"/>
                <w:noProof/>
                <w:color w:val="auto"/>
                <w:spacing w:val="-14"/>
              </w:rPr>
              <w:t xml:space="preserve"> </w:t>
            </w:r>
            <w:r w:rsidRPr="00BD5EA8">
              <w:rPr>
                <w:rStyle w:val="Hyperlink"/>
                <w:noProof/>
                <w:color w:val="auto"/>
                <w:spacing w:val="-2"/>
              </w:rPr>
              <w:t>requests</w:t>
            </w:r>
            <w:r w:rsidRPr="00BD5EA8">
              <w:rPr>
                <w:noProof/>
                <w:webHidden/>
              </w:rPr>
              <w:tab/>
            </w:r>
            <w:r w:rsidRPr="00BD5EA8">
              <w:rPr>
                <w:noProof/>
                <w:webHidden/>
              </w:rPr>
              <w:fldChar w:fldCharType="begin"/>
            </w:r>
            <w:r w:rsidRPr="00BD5EA8">
              <w:rPr>
                <w:noProof/>
                <w:webHidden/>
              </w:rPr>
              <w:instrText xml:space="preserve"> PAGEREF _Toc179204975 \h </w:instrText>
            </w:r>
            <w:r w:rsidRPr="00BD5EA8">
              <w:rPr>
                <w:noProof/>
                <w:webHidden/>
              </w:rPr>
            </w:r>
            <w:r w:rsidRPr="00BD5EA8">
              <w:rPr>
                <w:noProof/>
                <w:webHidden/>
              </w:rPr>
              <w:fldChar w:fldCharType="separate"/>
            </w:r>
            <w:r w:rsidR="00B92D3E" w:rsidRPr="00BD5EA8">
              <w:rPr>
                <w:noProof/>
                <w:webHidden/>
              </w:rPr>
              <w:t>11</w:t>
            </w:r>
            <w:r w:rsidRPr="00BD5EA8">
              <w:rPr>
                <w:noProof/>
                <w:webHidden/>
              </w:rPr>
              <w:fldChar w:fldCharType="end"/>
            </w:r>
          </w:hyperlink>
        </w:p>
        <w:p w14:paraId="27A0606B" w14:textId="2FA43555" w:rsidR="00CC172C" w:rsidRPr="00BD5EA8"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76" w:history="1">
            <w:r w:rsidRPr="00BD5EA8">
              <w:rPr>
                <w:rStyle w:val="Hyperlink"/>
                <w:noProof/>
                <w:color w:val="auto"/>
                <w:w w:val="98"/>
                <w:lang w:val="en-US"/>
              </w:rPr>
              <w:t>1</w:t>
            </w:r>
            <w:r w:rsidR="00B92D3E" w:rsidRPr="00BD5EA8">
              <w:rPr>
                <w:rStyle w:val="Hyperlink"/>
                <w:noProof/>
                <w:color w:val="auto"/>
                <w:w w:val="98"/>
                <w:lang w:val="en-US"/>
              </w:rPr>
              <w:t>4</w:t>
            </w:r>
            <w:r w:rsidRPr="00BD5EA8">
              <w:rPr>
                <w:rStyle w:val="Hyperlink"/>
                <w:noProof/>
                <w:color w:val="auto"/>
                <w:w w:val="98"/>
                <w:lang w:val="en-US"/>
              </w:rPr>
              <w:t>.</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Direct</w:t>
            </w:r>
            <w:r w:rsidRPr="00BD5EA8">
              <w:rPr>
                <w:rStyle w:val="Hyperlink"/>
                <w:noProof/>
                <w:color w:val="auto"/>
                <w:spacing w:val="-17"/>
              </w:rPr>
              <w:t xml:space="preserve"> </w:t>
            </w:r>
            <w:r w:rsidRPr="00BD5EA8">
              <w:rPr>
                <w:rStyle w:val="Hyperlink"/>
                <w:noProof/>
                <w:color w:val="auto"/>
                <w:spacing w:val="-2"/>
              </w:rPr>
              <w:t>marketing</w:t>
            </w:r>
            <w:r w:rsidRPr="00BD5EA8">
              <w:rPr>
                <w:noProof/>
                <w:webHidden/>
              </w:rPr>
              <w:tab/>
            </w:r>
            <w:r w:rsidRPr="00BD5EA8">
              <w:rPr>
                <w:noProof/>
                <w:webHidden/>
              </w:rPr>
              <w:fldChar w:fldCharType="begin"/>
            </w:r>
            <w:r w:rsidRPr="00BD5EA8">
              <w:rPr>
                <w:noProof/>
                <w:webHidden/>
              </w:rPr>
              <w:instrText xml:space="preserve"> PAGEREF _Toc179204976 \h </w:instrText>
            </w:r>
            <w:r w:rsidRPr="00BD5EA8">
              <w:rPr>
                <w:noProof/>
                <w:webHidden/>
              </w:rPr>
            </w:r>
            <w:r w:rsidRPr="00BD5EA8">
              <w:rPr>
                <w:noProof/>
                <w:webHidden/>
              </w:rPr>
              <w:fldChar w:fldCharType="separate"/>
            </w:r>
            <w:r w:rsidR="00B92D3E" w:rsidRPr="00BD5EA8">
              <w:rPr>
                <w:noProof/>
                <w:webHidden/>
              </w:rPr>
              <w:t>11</w:t>
            </w:r>
            <w:r w:rsidRPr="00BD5EA8">
              <w:rPr>
                <w:noProof/>
                <w:webHidden/>
              </w:rPr>
              <w:fldChar w:fldCharType="end"/>
            </w:r>
          </w:hyperlink>
        </w:p>
        <w:p w14:paraId="4E9FAC3B" w14:textId="48F652A3" w:rsidR="00CC172C" w:rsidRPr="00BD5EA8" w:rsidRDefault="00CC172C">
          <w:pPr>
            <w:pStyle w:val="TOC1"/>
            <w:tabs>
              <w:tab w:val="right" w:leader="dot" w:pos="10110"/>
            </w:tabs>
            <w:rPr>
              <w:rStyle w:val="Hyperlink"/>
              <w:noProof/>
              <w:color w:val="auto"/>
            </w:rPr>
          </w:pPr>
          <w:hyperlink w:anchor="_Toc179204977" w:history="1">
            <w:r w:rsidRPr="00BD5EA8">
              <w:rPr>
                <w:rStyle w:val="Hyperlink"/>
                <w:noProof/>
                <w:color w:val="auto"/>
                <w:w w:val="98"/>
                <w:lang w:val="en-US"/>
              </w:rPr>
              <w:t>1</w:t>
            </w:r>
            <w:r w:rsidR="00B92D3E" w:rsidRPr="00BD5EA8">
              <w:rPr>
                <w:rStyle w:val="Hyperlink"/>
                <w:noProof/>
                <w:color w:val="auto"/>
                <w:w w:val="98"/>
                <w:lang w:val="en-US"/>
              </w:rPr>
              <w:t>5</w:t>
            </w:r>
            <w:r w:rsidRPr="00BD5EA8">
              <w:rPr>
                <w:rStyle w:val="Hyperlink"/>
                <w:noProof/>
                <w:color w:val="auto"/>
                <w:w w:val="98"/>
                <w:lang w:val="en-US"/>
              </w:rPr>
              <w:t>.</w:t>
            </w:r>
            <w:r w:rsidRPr="00BD5EA8">
              <w:rPr>
                <w:rFonts w:asciiTheme="minorHAnsi" w:eastAsiaTheme="minorEastAsia" w:hAnsiTheme="minorHAnsi" w:cstheme="minorBidi"/>
                <w:noProof/>
                <w:kern w:val="2"/>
                <w:sz w:val="24"/>
                <w:szCs w:val="24"/>
                <w:lang w:eastAsia="zh-CN"/>
                <w14:ligatures w14:val="standardContextual"/>
              </w:rPr>
              <w:tab/>
            </w:r>
            <w:r w:rsidRPr="00BD5EA8">
              <w:rPr>
                <w:rStyle w:val="Hyperlink"/>
                <w:noProof/>
                <w:color w:val="auto"/>
              </w:rPr>
              <w:t>Children</w:t>
            </w:r>
            <w:r w:rsidRPr="00BD5EA8">
              <w:rPr>
                <w:noProof/>
                <w:webHidden/>
              </w:rPr>
              <w:tab/>
            </w:r>
            <w:r w:rsidRPr="00BD5EA8">
              <w:rPr>
                <w:noProof/>
                <w:webHidden/>
              </w:rPr>
              <w:fldChar w:fldCharType="begin"/>
            </w:r>
            <w:r w:rsidRPr="00BD5EA8">
              <w:rPr>
                <w:noProof/>
                <w:webHidden/>
              </w:rPr>
              <w:instrText xml:space="preserve"> PAGEREF _Toc179204977 \h </w:instrText>
            </w:r>
            <w:r w:rsidRPr="00BD5EA8">
              <w:rPr>
                <w:noProof/>
                <w:webHidden/>
              </w:rPr>
            </w:r>
            <w:r w:rsidRPr="00BD5EA8">
              <w:rPr>
                <w:noProof/>
                <w:webHidden/>
              </w:rPr>
              <w:fldChar w:fldCharType="separate"/>
            </w:r>
            <w:r w:rsidR="00B92D3E" w:rsidRPr="00BD5EA8">
              <w:rPr>
                <w:noProof/>
                <w:webHidden/>
              </w:rPr>
              <w:t>12</w:t>
            </w:r>
            <w:r w:rsidRPr="00BD5EA8">
              <w:rPr>
                <w:noProof/>
                <w:webHidden/>
              </w:rPr>
              <w:fldChar w:fldCharType="end"/>
            </w:r>
          </w:hyperlink>
        </w:p>
        <w:p w14:paraId="6B572AA4" w14:textId="5B0713C4" w:rsidR="00CC172C" w:rsidRPr="00BD5EA8"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r w:rsidRPr="00BD5EA8">
            <w:rPr>
              <w:rStyle w:val="Hyperlink"/>
              <w:noProof/>
              <w:color w:val="auto"/>
              <w:u w:val="none"/>
            </w:rPr>
            <w:t xml:space="preserve">16.       Record of Processing Activity………………………………………………………………………...12 </w:t>
          </w:r>
        </w:p>
        <w:p w14:paraId="5E9F3896" w14:textId="059D1EDE" w:rsidR="00CC172C" w:rsidRDefault="00CC172C">
          <w:pPr>
            <w:pStyle w:val="TOC1"/>
            <w:tabs>
              <w:tab w:val="right" w:leader="dot" w:pos="10110"/>
            </w:tabs>
            <w:rPr>
              <w:rFonts w:asciiTheme="minorHAnsi" w:eastAsiaTheme="minorEastAsia" w:hAnsiTheme="minorHAnsi" w:cstheme="minorBidi"/>
              <w:noProof/>
              <w:kern w:val="2"/>
              <w:sz w:val="24"/>
              <w:szCs w:val="24"/>
              <w:lang w:eastAsia="zh-CN"/>
              <w14:ligatures w14:val="standardContextual"/>
            </w:rPr>
          </w:pPr>
          <w:hyperlink w:anchor="_Toc179204978" w:history="1">
            <w:r w:rsidRPr="002039B7">
              <w:rPr>
                <w:rStyle w:val="Hyperlink"/>
                <w:noProof/>
                <w:w w:val="98"/>
                <w:lang w:val="en-US"/>
              </w:rPr>
              <w:t>17.</w:t>
            </w:r>
            <w:r>
              <w:rPr>
                <w:rFonts w:asciiTheme="minorHAnsi" w:eastAsiaTheme="minorEastAsia" w:hAnsiTheme="minorHAnsi" w:cstheme="minorBidi"/>
                <w:noProof/>
                <w:kern w:val="2"/>
                <w:sz w:val="24"/>
                <w:szCs w:val="24"/>
                <w:lang w:eastAsia="zh-CN"/>
                <w14:ligatures w14:val="standardContextual"/>
              </w:rPr>
              <w:tab/>
            </w:r>
            <w:r w:rsidRPr="002039B7">
              <w:rPr>
                <w:rStyle w:val="Hyperlink"/>
                <w:noProof/>
              </w:rPr>
              <w:t>Changes to this policy.</w:t>
            </w:r>
            <w:r>
              <w:rPr>
                <w:noProof/>
                <w:webHidden/>
              </w:rPr>
              <w:tab/>
            </w:r>
            <w:r>
              <w:rPr>
                <w:noProof/>
                <w:webHidden/>
              </w:rPr>
              <w:fldChar w:fldCharType="begin"/>
            </w:r>
            <w:r>
              <w:rPr>
                <w:noProof/>
                <w:webHidden/>
              </w:rPr>
              <w:instrText xml:space="preserve"> PAGEREF _Toc179204978 \h </w:instrText>
            </w:r>
            <w:r>
              <w:rPr>
                <w:noProof/>
                <w:webHidden/>
              </w:rPr>
            </w:r>
            <w:r>
              <w:rPr>
                <w:noProof/>
                <w:webHidden/>
              </w:rPr>
              <w:fldChar w:fldCharType="separate"/>
            </w:r>
            <w:r w:rsidR="00B92D3E">
              <w:rPr>
                <w:noProof/>
                <w:webHidden/>
              </w:rPr>
              <w:t>12</w:t>
            </w:r>
            <w:r>
              <w:rPr>
                <w:noProof/>
                <w:webHidden/>
              </w:rPr>
              <w:fldChar w:fldCharType="end"/>
            </w:r>
          </w:hyperlink>
        </w:p>
        <w:p w14:paraId="77A4B206" w14:textId="1D4AB493" w:rsidR="00C44738" w:rsidRPr="009F48F2" w:rsidRDefault="008477E9">
          <w:r w:rsidRPr="009F48F2">
            <w:fldChar w:fldCharType="end"/>
          </w:r>
        </w:p>
      </w:sdtContent>
    </w:sdt>
    <w:p w14:paraId="77A4B207" w14:textId="77777777" w:rsidR="00C44738" w:rsidRPr="009F48F2" w:rsidRDefault="00C44738">
      <w:pPr>
        <w:sectPr w:rsidR="00C44738" w:rsidRPr="009F48F2" w:rsidSect="007703A5">
          <w:pgSz w:w="11920" w:h="16860"/>
          <w:pgMar w:top="1540" w:right="1180" w:bottom="280" w:left="620" w:header="720" w:footer="720" w:gutter="0"/>
          <w:cols w:space="720"/>
        </w:sectPr>
      </w:pPr>
    </w:p>
    <w:p w14:paraId="77A4B208" w14:textId="77777777" w:rsidR="00C44738" w:rsidRPr="009F48F2" w:rsidRDefault="008477E9">
      <w:pPr>
        <w:pStyle w:val="Heading1"/>
        <w:numPr>
          <w:ilvl w:val="0"/>
          <w:numId w:val="3"/>
        </w:numPr>
        <w:tabs>
          <w:tab w:val="left" w:pos="1266"/>
        </w:tabs>
        <w:spacing w:before="65"/>
        <w:ind w:hanging="568"/>
        <w:jc w:val="left"/>
      </w:pPr>
      <w:bookmarkStart w:id="0" w:name="_Toc179204963"/>
      <w:r w:rsidRPr="009F48F2">
        <w:rPr>
          <w:color w:val="365F91"/>
        </w:rPr>
        <w:lastRenderedPageBreak/>
        <w:t>Policy</w:t>
      </w:r>
      <w:r w:rsidRPr="009F48F2">
        <w:rPr>
          <w:color w:val="365F91"/>
          <w:spacing w:val="-18"/>
        </w:rPr>
        <w:t xml:space="preserve"> </w:t>
      </w:r>
      <w:r w:rsidRPr="009F48F2">
        <w:rPr>
          <w:color w:val="365F91"/>
          <w:spacing w:val="-2"/>
        </w:rPr>
        <w:t>statement</w:t>
      </w:r>
      <w:bookmarkEnd w:id="0"/>
    </w:p>
    <w:p w14:paraId="77A4B209" w14:textId="05C135C0" w:rsidR="00C44738" w:rsidRPr="009F48F2" w:rsidRDefault="008477E9">
      <w:pPr>
        <w:pStyle w:val="BodyText"/>
        <w:spacing w:before="2" w:line="276" w:lineRule="auto"/>
        <w:ind w:left="1266" w:right="603"/>
        <w:jc w:val="both"/>
      </w:pPr>
      <w:r w:rsidRPr="009F48F2">
        <w:t xml:space="preserve">Everyone has rights </w:t>
      </w:r>
      <w:r w:rsidR="005C68E4" w:rsidRPr="009F48F2">
        <w:t>about</w:t>
      </w:r>
      <w:r w:rsidRPr="009F48F2">
        <w:t xml:space="preserve"> the way in which their personal data is handled. During the course of its activities the UWTSD Group </w:t>
      </w:r>
      <w:r w:rsidR="00A04836">
        <w:t xml:space="preserve">and University of Wales </w:t>
      </w:r>
      <w:r w:rsidRPr="009F48F2">
        <w:t>will collect, store and process personal data about its staff, students, suppliers and other third parties, and we recognise that the correct and lawful treatment of this data will maintain</w:t>
      </w:r>
      <w:r w:rsidRPr="009F48F2">
        <w:rPr>
          <w:spacing w:val="-10"/>
        </w:rPr>
        <w:t xml:space="preserve"> </w:t>
      </w:r>
      <w:r w:rsidRPr="009F48F2">
        <w:t>confidence</w:t>
      </w:r>
      <w:r w:rsidRPr="009F48F2">
        <w:rPr>
          <w:spacing w:val="40"/>
        </w:rPr>
        <w:t xml:space="preserve"> </w:t>
      </w:r>
      <w:r w:rsidRPr="009F48F2">
        <w:t>in the organisation.</w:t>
      </w:r>
    </w:p>
    <w:p w14:paraId="49419708" w14:textId="77777777" w:rsidR="009B6154" w:rsidRPr="009F48F2" w:rsidRDefault="009B6154">
      <w:pPr>
        <w:pStyle w:val="BodyText"/>
        <w:spacing w:before="2" w:line="276" w:lineRule="auto"/>
        <w:ind w:left="1266" w:right="603"/>
        <w:jc w:val="both"/>
      </w:pPr>
    </w:p>
    <w:p w14:paraId="0C902759" w14:textId="6037BFEB" w:rsidR="009B6154" w:rsidRPr="009F48F2" w:rsidRDefault="009B6154">
      <w:pPr>
        <w:pStyle w:val="BodyText"/>
        <w:spacing w:before="2" w:line="276" w:lineRule="auto"/>
        <w:ind w:left="1266" w:right="603"/>
        <w:jc w:val="both"/>
      </w:pPr>
      <w:r w:rsidRPr="009F48F2">
        <w:t xml:space="preserve">The policy covers, but is not limited to, </w:t>
      </w:r>
      <w:r w:rsidR="000577E5">
        <w:t xml:space="preserve">systems developed </w:t>
      </w:r>
      <w:r w:rsidRPr="009F48F2">
        <w:t>or commissioned by UWTSD Group, any systems or data attached to U</w:t>
      </w:r>
      <w:r w:rsidR="00AF6C74" w:rsidRPr="009F48F2">
        <w:t xml:space="preserve">WTSD Group </w:t>
      </w:r>
      <w:r w:rsidRPr="009F48F2">
        <w:t xml:space="preserve">data or telephone networks, systems managed by UWTSD Group, mobile devices used to connect to the University networks or which hold University data, data over which UWTSD Group holds the intellectual property rights, </w:t>
      </w:r>
      <w:r w:rsidR="000577E5">
        <w:t>data provided to 3</w:t>
      </w:r>
      <w:r w:rsidR="000577E5" w:rsidRPr="00B87F3D">
        <w:rPr>
          <w:vertAlign w:val="superscript"/>
        </w:rPr>
        <w:t>rd</w:t>
      </w:r>
      <w:r w:rsidR="000577E5">
        <w:t xml:space="preserve"> party managed systems, including systems such as generative AI, </w:t>
      </w:r>
      <w:r w:rsidRPr="009F48F2">
        <w:t xml:space="preserve">data over which </w:t>
      </w:r>
      <w:r w:rsidR="00D55BF1" w:rsidRPr="009F48F2">
        <w:t>UWTSD i</w:t>
      </w:r>
      <w:r w:rsidRPr="009F48F2">
        <w:t xml:space="preserve">s the data controller or data processor or electronic communications sent from </w:t>
      </w:r>
      <w:r w:rsidR="00D55BF1" w:rsidRPr="009F48F2">
        <w:t>UWTSD.</w:t>
      </w:r>
    </w:p>
    <w:p w14:paraId="77A4B20A" w14:textId="77777777" w:rsidR="00C44738" w:rsidRPr="009F48F2" w:rsidRDefault="00C44738">
      <w:pPr>
        <w:pStyle w:val="BodyText"/>
        <w:spacing w:before="11"/>
        <w:rPr>
          <w:sz w:val="28"/>
        </w:rPr>
      </w:pPr>
    </w:p>
    <w:p w14:paraId="77A4B20B" w14:textId="55CA8AEA" w:rsidR="00C44738" w:rsidRPr="009F48F2" w:rsidRDefault="008477E9">
      <w:pPr>
        <w:pStyle w:val="BodyText"/>
        <w:spacing w:line="273" w:lineRule="auto"/>
        <w:ind w:left="1266" w:right="612"/>
        <w:jc w:val="both"/>
      </w:pPr>
      <w:r w:rsidRPr="009F48F2">
        <w:t xml:space="preserve">Data users are obliged to comply with this policy when processing personal data on </w:t>
      </w:r>
      <w:r w:rsidR="005D4FE8">
        <w:t xml:space="preserve">the UWTSD Group’s </w:t>
      </w:r>
      <w:r w:rsidRPr="009F48F2">
        <w:t>behalf. Any</w:t>
      </w:r>
      <w:r w:rsidRPr="009F48F2">
        <w:rPr>
          <w:spacing w:val="-3"/>
        </w:rPr>
        <w:t xml:space="preserve"> </w:t>
      </w:r>
      <w:r w:rsidRPr="009F48F2">
        <w:t>breach of this policy may</w:t>
      </w:r>
      <w:r w:rsidRPr="009F48F2">
        <w:rPr>
          <w:spacing w:val="-1"/>
        </w:rPr>
        <w:t xml:space="preserve"> </w:t>
      </w:r>
      <w:r w:rsidRPr="009F48F2">
        <w:t>result in disciplinary action.</w:t>
      </w:r>
    </w:p>
    <w:p w14:paraId="77A4B20C" w14:textId="77777777" w:rsidR="00C44738" w:rsidRPr="009F48F2" w:rsidRDefault="00C44738">
      <w:pPr>
        <w:pStyle w:val="BodyText"/>
        <w:spacing w:before="2"/>
        <w:rPr>
          <w:sz w:val="20"/>
        </w:rPr>
      </w:pPr>
    </w:p>
    <w:p w14:paraId="77A4B20D" w14:textId="77777777" w:rsidR="00C44738" w:rsidRPr="009F48F2" w:rsidRDefault="008477E9">
      <w:pPr>
        <w:pStyle w:val="Heading1"/>
        <w:numPr>
          <w:ilvl w:val="0"/>
          <w:numId w:val="3"/>
        </w:numPr>
        <w:tabs>
          <w:tab w:val="left" w:pos="1266"/>
        </w:tabs>
        <w:ind w:hanging="664"/>
        <w:jc w:val="left"/>
      </w:pPr>
      <w:bookmarkStart w:id="1" w:name="_Toc179204964"/>
      <w:r w:rsidRPr="009F48F2">
        <w:rPr>
          <w:color w:val="365F91"/>
        </w:rPr>
        <w:t>About</w:t>
      </w:r>
      <w:r w:rsidRPr="009F48F2">
        <w:rPr>
          <w:color w:val="365F91"/>
          <w:spacing w:val="-12"/>
        </w:rPr>
        <w:t xml:space="preserve"> </w:t>
      </w:r>
      <w:r w:rsidRPr="009F48F2">
        <w:rPr>
          <w:color w:val="365F91"/>
        </w:rPr>
        <w:t>this</w:t>
      </w:r>
      <w:r w:rsidRPr="009F48F2">
        <w:rPr>
          <w:color w:val="365F91"/>
          <w:spacing w:val="-10"/>
        </w:rPr>
        <w:t xml:space="preserve"> </w:t>
      </w:r>
      <w:r w:rsidRPr="009F48F2">
        <w:rPr>
          <w:color w:val="365F91"/>
          <w:spacing w:val="-2"/>
        </w:rPr>
        <w:t>policy</w:t>
      </w:r>
      <w:bookmarkEnd w:id="1"/>
    </w:p>
    <w:p w14:paraId="77A4B20E" w14:textId="4B7DD0C3" w:rsidR="00C44738" w:rsidRPr="009F48F2" w:rsidRDefault="008477E9">
      <w:pPr>
        <w:pStyle w:val="BodyText"/>
        <w:spacing w:before="5" w:line="276" w:lineRule="auto"/>
        <w:ind w:left="1266" w:right="601"/>
        <w:jc w:val="both"/>
      </w:pPr>
      <w:r w:rsidRPr="009F48F2">
        <w:t>The</w:t>
      </w:r>
      <w:r w:rsidRPr="009F48F2">
        <w:rPr>
          <w:spacing w:val="-11"/>
        </w:rPr>
        <w:t xml:space="preserve"> </w:t>
      </w:r>
      <w:r w:rsidRPr="009F48F2">
        <w:t>types</w:t>
      </w:r>
      <w:r w:rsidRPr="009F48F2">
        <w:rPr>
          <w:spacing w:val="-11"/>
        </w:rPr>
        <w:t xml:space="preserve"> </w:t>
      </w:r>
      <w:r w:rsidRPr="009F48F2">
        <w:t>of</w:t>
      </w:r>
      <w:r w:rsidRPr="009F48F2">
        <w:rPr>
          <w:spacing w:val="-12"/>
        </w:rPr>
        <w:t xml:space="preserve"> </w:t>
      </w:r>
      <w:r w:rsidRPr="009F48F2">
        <w:t>personal</w:t>
      </w:r>
      <w:r w:rsidRPr="009F48F2">
        <w:rPr>
          <w:spacing w:val="-15"/>
        </w:rPr>
        <w:t xml:space="preserve"> </w:t>
      </w:r>
      <w:r w:rsidRPr="009F48F2">
        <w:t>data</w:t>
      </w:r>
      <w:r w:rsidRPr="009F48F2">
        <w:rPr>
          <w:spacing w:val="-11"/>
        </w:rPr>
        <w:t xml:space="preserve"> </w:t>
      </w:r>
      <w:r w:rsidRPr="009F48F2">
        <w:t>that</w:t>
      </w:r>
      <w:r w:rsidRPr="009F48F2">
        <w:rPr>
          <w:spacing w:val="-12"/>
        </w:rPr>
        <w:t xml:space="preserve"> </w:t>
      </w:r>
      <w:r w:rsidRPr="009F48F2">
        <w:t>the</w:t>
      </w:r>
      <w:r w:rsidRPr="009F48F2">
        <w:rPr>
          <w:spacing w:val="-14"/>
        </w:rPr>
        <w:t xml:space="preserve"> </w:t>
      </w:r>
      <w:r w:rsidRPr="009F48F2">
        <w:t>UWTSD</w:t>
      </w:r>
      <w:r w:rsidRPr="009F48F2">
        <w:rPr>
          <w:spacing w:val="-14"/>
        </w:rPr>
        <w:t xml:space="preserve"> </w:t>
      </w:r>
      <w:r w:rsidRPr="009F48F2">
        <w:t>Group</w:t>
      </w:r>
      <w:r w:rsidRPr="009F48F2">
        <w:rPr>
          <w:spacing w:val="-14"/>
        </w:rPr>
        <w:t xml:space="preserve"> </w:t>
      </w:r>
      <w:r w:rsidRPr="009F48F2">
        <w:t>may</w:t>
      </w:r>
      <w:r w:rsidRPr="009F48F2">
        <w:rPr>
          <w:spacing w:val="-11"/>
        </w:rPr>
        <w:t xml:space="preserve"> </w:t>
      </w:r>
      <w:r w:rsidRPr="009F48F2">
        <w:t>be</w:t>
      </w:r>
      <w:r w:rsidRPr="009F48F2">
        <w:rPr>
          <w:spacing w:val="-15"/>
        </w:rPr>
        <w:t xml:space="preserve"> </w:t>
      </w:r>
      <w:r w:rsidRPr="009F48F2">
        <w:t>required</w:t>
      </w:r>
      <w:r w:rsidRPr="009F48F2">
        <w:rPr>
          <w:spacing w:val="-14"/>
        </w:rPr>
        <w:t xml:space="preserve"> </w:t>
      </w:r>
      <w:r w:rsidRPr="009F48F2">
        <w:t>to</w:t>
      </w:r>
      <w:r w:rsidRPr="009F48F2">
        <w:rPr>
          <w:spacing w:val="-14"/>
        </w:rPr>
        <w:t xml:space="preserve"> </w:t>
      </w:r>
      <w:r w:rsidRPr="009F48F2">
        <w:t>handle</w:t>
      </w:r>
      <w:r w:rsidRPr="009F48F2">
        <w:rPr>
          <w:spacing w:val="-8"/>
        </w:rPr>
        <w:t xml:space="preserve"> </w:t>
      </w:r>
      <w:r w:rsidRPr="009F48F2">
        <w:t xml:space="preserve">include, inter alia, information about current, past and prospective students and staff and </w:t>
      </w:r>
      <w:r w:rsidRPr="00D97A09">
        <w:t>others that we communicate with.</w:t>
      </w:r>
      <w:r w:rsidR="000577E5" w:rsidRPr="00D97A09">
        <w:t xml:space="preserve">. </w:t>
      </w:r>
      <w:r w:rsidRPr="00D97A09">
        <w:t>The personal data, which may be held on paper</w:t>
      </w:r>
      <w:r w:rsidR="009B6154" w:rsidRPr="00D97A09">
        <w:t xml:space="preserve"> </w:t>
      </w:r>
      <w:r w:rsidRPr="00D97A09">
        <w:t>or</w:t>
      </w:r>
      <w:r w:rsidRPr="009F48F2">
        <w:t xml:space="preserve"> </w:t>
      </w:r>
      <w:r w:rsidRPr="00D97A09">
        <w:t xml:space="preserve">on </w:t>
      </w:r>
      <w:r w:rsidRPr="009F48F2">
        <w:t>a</w:t>
      </w:r>
      <w:r w:rsidRPr="00D97A09">
        <w:t xml:space="preserve"> </w:t>
      </w:r>
      <w:r w:rsidRPr="009F48F2">
        <w:t>computer</w:t>
      </w:r>
      <w:r w:rsidRPr="00D97A09">
        <w:t xml:space="preserve"> </w:t>
      </w:r>
      <w:r w:rsidRPr="009F48F2">
        <w:t>or</w:t>
      </w:r>
      <w:r w:rsidRPr="00D97A09">
        <w:t xml:space="preserve"> </w:t>
      </w:r>
      <w:r w:rsidRPr="009F48F2">
        <w:t>other</w:t>
      </w:r>
      <w:r w:rsidRPr="00D97A09">
        <w:t xml:space="preserve"> </w:t>
      </w:r>
      <w:r w:rsidRPr="009F48F2">
        <w:t>media,</w:t>
      </w:r>
      <w:r w:rsidRPr="00D97A09">
        <w:t xml:space="preserve"> </w:t>
      </w:r>
      <w:r w:rsidRPr="009F48F2">
        <w:t>is</w:t>
      </w:r>
      <w:r w:rsidRPr="00D97A09">
        <w:t xml:space="preserve"> </w:t>
      </w:r>
      <w:r w:rsidRPr="009F48F2">
        <w:t>subject</w:t>
      </w:r>
      <w:r w:rsidRPr="00D97A09">
        <w:t xml:space="preserve"> </w:t>
      </w:r>
      <w:r w:rsidRPr="009F48F2">
        <w:t>to</w:t>
      </w:r>
      <w:r w:rsidRPr="00D97A09">
        <w:t xml:space="preserve"> </w:t>
      </w:r>
      <w:r w:rsidRPr="009F48F2">
        <w:t>certain</w:t>
      </w:r>
      <w:r w:rsidRPr="00D97A09">
        <w:t xml:space="preserve"> </w:t>
      </w:r>
      <w:r w:rsidRPr="009F48F2">
        <w:t>legal</w:t>
      </w:r>
      <w:r w:rsidRPr="00D97A09">
        <w:t xml:space="preserve"> </w:t>
      </w:r>
      <w:r w:rsidRPr="009F48F2">
        <w:t>safeguards</w:t>
      </w:r>
      <w:r w:rsidRPr="00D97A09">
        <w:t xml:space="preserve"> </w:t>
      </w:r>
      <w:r w:rsidRPr="009F48F2">
        <w:t>specified</w:t>
      </w:r>
      <w:r w:rsidRPr="00D97A09">
        <w:t xml:space="preserve"> </w:t>
      </w:r>
      <w:r w:rsidRPr="009F48F2">
        <w:t>in</w:t>
      </w:r>
      <w:r w:rsidRPr="00D97A09">
        <w:t xml:space="preserve"> </w:t>
      </w:r>
      <w:r w:rsidRPr="009F48F2">
        <w:t>the</w:t>
      </w:r>
      <w:r w:rsidRPr="00D97A09">
        <w:t xml:space="preserve"> </w:t>
      </w:r>
      <w:r w:rsidRPr="009F48F2">
        <w:t>Data Protection Act 2018 (“the Act”) as amended and the General Data Protection Regulation 2018 (“EU GDPR”) see beneath.</w:t>
      </w:r>
    </w:p>
    <w:p w14:paraId="77A4B20F" w14:textId="77777777" w:rsidR="00C44738" w:rsidRPr="009F48F2" w:rsidRDefault="00C44738">
      <w:pPr>
        <w:pStyle w:val="BodyText"/>
        <w:spacing w:before="6"/>
        <w:rPr>
          <w:sz w:val="25"/>
        </w:rPr>
      </w:pPr>
    </w:p>
    <w:p w14:paraId="77A4B210" w14:textId="77777777" w:rsidR="00C44738" w:rsidRPr="00D97A09" w:rsidRDefault="008477E9">
      <w:pPr>
        <w:pStyle w:val="BodyText"/>
        <w:spacing w:before="1" w:line="276" w:lineRule="auto"/>
        <w:ind w:left="1266" w:right="601"/>
        <w:jc w:val="both"/>
      </w:pPr>
      <w:r w:rsidRPr="00D53DBE">
        <w:rPr>
          <w:color w:val="2F2F2F"/>
        </w:rPr>
        <w:t>The</w:t>
      </w:r>
      <w:r w:rsidRPr="00D53DBE">
        <w:rPr>
          <w:color w:val="2F2F2F"/>
          <w:spacing w:val="-3"/>
        </w:rPr>
        <w:t xml:space="preserve"> </w:t>
      </w:r>
      <w:r w:rsidRPr="00D53DBE">
        <w:rPr>
          <w:color w:val="2F2F2F"/>
        </w:rPr>
        <w:t>EU</w:t>
      </w:r>
      <w:r w:rsidRPr="00D53DBE">
        <w:rPr>
          <w:color w:val="2F2F2F"/>
          <w:spacing w:val="-4"/>
        </w:rPr>
        <w:t xml:space="preserve"> </w:t>
      </w:r>
      <w:r w:rsidRPr="00D53DBE">
        <w:rPr>
          <w:color w:val="2F2F2F"/>
        </w:rPr>
        <w:t>GDPR</w:t>
      </w:r>
      <w:r w:rsidRPr="00D53DBE">
        <w:rPr>
          <w:color w:val="2F2F2F"/>
          <w:spacing w:val="-4"/>
        </w:rPr>
        <w:t xml:space="preserve"> </w:t>
      </w:r>
      <w:r w:rsidRPr="00D53DBE">
        <w:rPr>
          <w:color w:val="2F2F2F"/>
        </w:rPr>
        <w:t>is</w:t>
      </w:r>
      <w:r w:rsidRPr="00D53DBE">
        <w:rPr>
          <w:color w:val="2F2F2F"/>
          <w:spacing w:val="-3"/>
        </w:rPr>
        <w:t xml:space="preserve"> </w:t>
      </w:r>
      <w:r w:rsidRPr="00D53DBE">
        <w:rPr>
          <w:color w:val="2F2F2F"/>
        </w:rPr>
        <w:t>the</w:t>
      </w:r>
      <w:r w:rsidRPr="00D53DBE">
        <w:rPr>
          <w:color w:val="2F2F2F"/>
          <w:spacing w:val="-3"/>
        </w:rPr>
        <w:t xml:space="preserve"> </w:t>
      </w:r>
      <w:r w:rsidRPr="00D53DBE">
        <w:rPr>
          <w:color w:val="2F2F2F"/>
        </w:rPr>
        <w:t>law</w:t>
      </w:r>
      <w:r w:rsidRPr="00D53DBE">
        <w:rPr>
          <w:color w:val="2F2F2F"/>
          <w:spacing w:val="-4"/>
        </w:rPr>
        <w:t xml:space="preserve"> </w:t>
      </w:r>
      <w:r w:rsidRPr="00D53DBE">
        <w:rPr>
          <w:color w:val="2F2F2F"/>
        </w:rPr>
        <w:t>that</w:t>
      </w:r>
      <w:r w:rsidRPr="00D53DBE">
        <w:rPr>
          <w:color w:val="2F2F2F"/>
          <w:spacing w:val="-2"/>
        </w:rPr>
        <w:t xml:space="preserve"> </w:t>
      </w:r>
      <w:r w:rsidRPr="00D53DBE">
        <w:rPr>
          <w:color w:val="2F2F2F"/>
        </w:rPr>
        <w:t>sets</w:t>
      </w:r>
      <w:r w:rsidRPr="00D53DBE">
        <w:rPr>
          <w:color w:val="2F2F2F"/>
          <w:spacing w:val="-3"/>
        </w:rPr>
        <w:t xml:space="preserve"> </w:t>
      </w:r>
      <w:r w:rsidRPr="00D53DBE">
        <w:rPr>
          <w:color w:val="2F2F2F"/>
        </w:rPr>
        <w:t>out</w:t>
      </w:r>
      <w:r w:rsidRPr="00D53DBE">
        <w:rPr>
          <w:color w:val="2F2F2F"/>
          <w:spacing w:val="-2"/>
        </w:rPr>
        <w:t xml:space="preserve"> </w:t>
      </w:r>
      <w:r w:rsidRPr="00D53DBE">
        <w:rPr>
          <w:color w:val="2F2F2F"/>
        </w:rPr>
        <w:t>the</w:t>
      </w:r>
      <w:r w:rsidRPr="00D53DBE">
        <w:rPr>
          <w:color w:val="2F2F2F"/>
          <w:spacing w:val="-6"/>
        </w:rPr>
        <w:t xml:space="preserve"> </w:t>
      </w:r>
      <w:r w:rsidRPr="00D53DBE">
        <w:rPr>
          <w:color w:val="2F2F2F"/>
        </w:rPr>
        <w:t>requirements</w:t>
      </w:r>
      <w:r w:rsidRPr="00D53DBE">
        <w:rPr>
          <w:color w:val="2F2F2F"/>
          <w:spacing w:val="-5"/>
        </w:rPr>
        <w:t xml:space="preserve"> </w:t>
      </w:r>
      <w:r w:rsidRPr="00D53DBE">
        <w:rPr>
          <w:color w:val="2F2F2F"/>
        </w:rPr>
        <w:t>for</w:t>
      </w:r>
      <w:r w:rsidRPr="00D53DBE">
        <w:rPr>
          <w:color w:val="2F2F2F"/>
          <w:spacing w:val="-5"/>
        </w:rPr>
        <w:t xml:space="preserve"> </w:t>
      </w:r>
      <w:r w:rsidRPr="00D53DBE">
        <w:rPr>
          <w:color w:val="2F2F2F"/>
        </w:rPr>
        <w:t>the</w:t>
      </w:r>
      <w:r w:rsidRPr="00D53DBE">
        <w:rPr>
          <w:color w:val="2F2F2F"/>
          <w:spacing w:val="-3"/>
        </w:rPr>
        <w:t xml:space="preserve"> </w:t>
      </w:r>
      <w:r w:rsidRPr="00D53DBE">
        <w:rPr>
          <w:color w:val="2F2F2F"/>
        </w:rPr>
        <w:t>protection</w:t>
      </w:r>
      <w:r w:rsidRPr="00D53DBE">
        <w:rPr>
          <w:color w:val="2F2F2F"/>
          <w:spacing w:val="-3"/>
        </w:rPr>
        <w:t xml:space="preserve"> </w:t>
      </w:r>
      <w:r w:rsidRPr="00D53DBE">
        <w:rPr>
          <w:color w:val="2F2F2F"/>
        </w:rPr>
        <w:t>of</w:t>
      </w:r>
      <w:r w:rsidRPr="00D53DBE">
        <w:rPr>
          <w:color w:val="2F2F2F"/>
          <w:spacing w:val="-2"/>
        </w:rPr>
        <w:t xml:space="preserve"> </w:t>
      </w:r>
      <w:r w:rsidRPr="00D53DBE">
        <w:rPr>
          <w:color w:val="2F2F2F"/>
        </w:rPr>
        <w:t>personal data within the EU. Following the UK's departure from the EU, from the 1</w:t>
      </w:r>
      <w:r w:rsidRPr="00D53DBE">
        <w:rPr>
          <w:color w:val="2F2F2F"/>
          <w:vertAlign w:val="superscript"/>
        </w:rPr>
        <w:t>st</w:t>
      </w:r>
      <w:r w:rsidRPr="00D53DBE">
        <w:rPr>
          <w:color w:val="2F2F2F"/>
          <w:spacing w:val="-1"/>
        </w:rPr>
        <w:t xml:space="preserve"> </w:t>
      </w:r>
      <w:r w:rsidRPr="00D53DBE">
        <w:rPr>
          <w:color w:val="2F2F2F"/>
        </w:rPr>
        <w:t>January 2021,</w:t>
      </w:r>
      <w:r w:rsidRPr="00D53DBE">
        <w:rPr>
          <w:color w:val="2F2F2F"/>
          <w:spacing w:val="-5"/>
        </w:rPr>
        <w:t xml:space="preserve"> </w:t>
      </w:r>
      <w:r w:rsidRPr="00D53DBE">
        <w:rPr>
          <w:color w:val="2F2F2F"/>
        </w:rPr>
        <w:t>the</w:t>
      </w:r>
      <w:r w:rsidRPr="00D53DBE">
        <w:rPr>
          <w:color w:val="2F2F2F"/>
          <w:spacing w:val="-9"/>
        </w:rPr>
        <w:t xml:space="preserve"> </w:t>
      </w:r>
      <w:r w:rsidRPr="00D53DBE">
        <w:rPr>
          <w:color w:val="2F2F2F"/>
        </w:rPr>
        <w:t>requirements</w:t>
      </w:r>
      <w:r w:rsidRPr="00D53DBE">
        <w:rPr>
          <w:color w:val="2F2F2F"/>
          <w:spacing w:val="-6"/>
        </w:rPr>
        <w:t xml:space="preserve"> </w:t>
      </w:r>
      <w:r w:rsidRPr="00D53DBE">
        <w:rPr>
          <w:color w:val="2F2F2F"/>
        </w:rPr>
        <w:t>of</w:t>
      </w:r>
      <w:r w:rsidRPr="00D53DBE">
        <w:rPr>
          <w:color w:val="2F2F2F"/>
          <w:spacing w:val="-5"/>
        </w:rPr>
        <w:t xml:space="preserve"> </w:t>
      </w:r>
      <w:r w:rsidRPr="00D53DBE">
        <w:rPr>
          <w:color w:val="2F2F2F"/>
        </w:rPr>
        <w:t>the</w:t>
      </w:r>
      <w:r w:rsidRPr="00D53DBE">
        <w:rPr>
          <w:color w:val="2F2F2F"/>
          <w:spacing w:val="-9"/>
        </w:rPr>
        <w:t xml:space="preserve"> </w:t>
      </w:r>
      <w:r w:rsidRPr="00D53DBE">
        <w:rPr>
          <w:color w:val="2F2F2F"/>
        </w:rPr>
        <w:t>EU</w:t>
      </w:r>
      <w:r w:rsidRPr="00D53DBE">
        <w:rPr>
          <w:color w:val="2F2F2F"/>
          <w:spacing w:val="-7"/>
        </w:rPr>
        <w:t xml:space="preserve"> </w:t>
      </w:r>
      <w:r w:rsidRPr="00D53DBE">
        <w:rPr>
          <w:color w:val="2F2F2F"/>
        </w:rPr>
        <w:t>GDPR</w:t>
      </w:r>
      <w:r w:rsidRPr="00D53DBE">
        <w:rPr>
          <w:color w:val="2F2F2F"/>
          <w:spacing w:val="-7"/>
        </w:rPr>
        <w:t xml:space="preserve"> </w:t>
      </w:r>
      <w:r w:rsidRPr="00D53DBE">
        <w:rPr>
          <w:color w:val="2F2F2F"/>
        </w:rPr>
        <w:t>were</w:t>
      </w:r>
      <w:r w:rsidRPr="00D53DBE">
        <w:rPr>
          <w:color w:val="2F2F2F"/>
          <w:spacing w:val="-8"/>
        </w:rPr>
        <w:t xml:space="preserve"> </w:t>
      </w:r>
      <w:r w:rsidRPr="00D53DBE">
        <w:rPr>
          <w:color w:val="2F2F2F"/>
        </w:rPr>
        <w:t>adopted</w:t>
      </w:r>
      <w:r w:rsidRPr="00D53DBE">
        <w:rPr>
          <w:color w:val="2F2F2F"/>
          <w:spacing w:val="-6"/>
        </w:rPr>
        <w:t xml:space="preserve"> </w:t>
      </w:r>
      <w:r w:rsidRPr="00D53DBE">
        <w:rPr>
          <w:color w:val="2F2F2F"/>
        </w:rPr>
        <w:t>into</w:t>
      </w:r>
      <w:r w:rsidRPr="00D53DBE">
        <w:rPr>
          <w:color w:val="2F2F2F"/>
          <w:spacing w:val="-6"/>
        </w:rPr>
        <w:t xml:space="preserve"> </w:t>
      </w:r>
      <w:r w:rsidRPr="00D53DBE">
        <w:rPr>
          <w:color w:val="2F2F2F"/>
        </w:rPr>
        <w:t>UK</w:t>
      </w:r>
      <w:r w:rsidRPr="00D53DBE">
        <w:rPr>
          <w:color w:val="2F2F2F"/>
          <w:spacing w:val="-7"/>
        </w:rPr>
        <w:t xml:space="preserve"> </w:t>
      </w:r>
      <w:r w:rsidRPr="00D53DBE">
        <w:rPr>
          <w:color w:val="2F2F2F"/>
        </w:rPr>
        <w:t>laws,</w:t>
      </w:r>
      <w:r w:rsidRPr="00D53DBE">
        <w:rPr>
          <w:color w:val="2F2F2F"/>
          <w:spacing w:val="-5"/>
        </w:rPr>
        <w:t xml:space="preserve"> </w:t>
      </w:r>
      <w:r w:rsidRPr="00D53DBE">
        <w:rPr>
          <w:color w:val="2F2F2F"/>
        </w:rPr>
        <w:t>creating</w:t>
      </w:r>
      <w:r w:rsidRPr="00D53DBE">
        <w:rPr>
          <w:color w:val="2F2F2F"/>
          <w:spacing w:val="-7"/>
        </w:rPr>
        <w:t xml:space="preserve"> </w:t>
      </w:r>
      <w:r w:rsidRPr="00D53DBE">
        <w:rPr>
          <w:color w:val="2F2F2F"/>
        </w:rPr>
        <w:t>the</w:t>
      </w:r>
      <w:r w:rsidRPr="00D53DBE">
        <w:rPr>
          <w:color w:val="2F2F2F"/>
          <w:spacing w:val="-9"/>
        </w:rPr>
        <w:t xml:space="preserve"> </w:t>
      </w:r>
      <w:r w:rsidRPr="00D53DBE">
        <w:rPr>
          <w:color w:val="2F2F2F"/>
        </w:rPr>
        <w:t>'UK GDPR'. The EU GDPR will remain relevant to data collected and processed prior to the</w:t>
      </w:r>
      <w:r w:rsidRPr="00D53DBE">
        <w:rPr>
          <w:color w:val="2F2F2F"/>
          <w:spacing w:val="-1"/>
        </w:rPr>
        <w:t xml:space="preserve"> </w:t>
      </w:r>
      <w:r w:rsidRPr="00D53DBE">
        <w:rPr>
          <w:color w:val="2F2F2F"/>
        </w:rPr>
        <w:t>31</w:t>
      </w:r>
      <w:r w:rsidRPr="00D53DBE">
        <w:rPr>
          <w:color w:val="2F2F2F"/>
          <w:vertAlign w:val="superscript"/>
        </w:rPr>
        <w:t>st</w:t>
      </w:r>
      <w:r w:rsidRPr="00D53DBE">
        <w:rPr>
          <w:color w:val="2F2F2F"/>
          <w:spacing w:val="-1"/>
        </w:rPr>
        <w:t xml:space="preserve"> </w:t>
      </w:r>
      <w:r w:rsidRPr="00D53DBE">
        <w:rPr>
          <w:color w:val="2F2F2F"/>
        </w:rPr>
        <w:t>December 2020</w:t>
      </w:r>
      <w:r w:rsidRPr="00D53DBE">
        <w:rPr>
          <w:color w:val="2F2F2F"/>
          <w:spacing w:val="-6"/>
        </w:rPr>
        <w:t xml:space="preserve"> </w:t>
      </w:r>
      <w:r w:rsidRPr="00D53DBE">
        <w:rPr>
          <w:color w:val="2F2F2F"/>
        </w:rPr>
        <w:t>and</w:t>
      </w:r>
      <w:r w:rsidRPr="00D53DBE">
        <w:rPr>
          <w:color w:val="2F2F2F"/>
          <w:spacing w:val="-1"/>
        </w:rPr>
        <w:t xml:space="preserve"> </w:t>
      </w:r>
      <w:r w:rsidRPr="00D53DBE">
        <w:rPr>
          <w:color w:val="2F2F2F"/>
        </w:rPr>
        <w:t>to</w:t>
      </w:r>
      <w:r w:rsidRPr="00D53DBE">
        <w:rPr>
          <w:color w:val="2F2F2F"/>
          <w:spacing w:val="-3"/>
        </w:rPr>
        <w:t xml:space="preserve"> </w:t>
      </w:r>
      <w:r w:rsidRPr="00D53DBE">
        <w:rPr>
          <w:color w:val="2F2F2F"/>
        </w:rPr>
        <w:t>the</w:t>
      </w:r>
      <w:r w:rsidRPr="00D53DBE">
        <w:rPr>
          <w:color w:val="2F2F2F"/>
          <w:spacing w:val="-3"/>
        </w:rPr>
        <w:t xml:space="preserve"> </w:t>
      </w:r>
      <w:r w:rsidRPr="00D53DBE">
        <w:rPr>
          <w:color w:val="2F2F2F"/>
        </w:rPr>
        <w:t>data</w:t>
      </w:r>
      <w:r w:rsidRPr="00D53DBE">
        <w:rPr>
          <w:color w:val="2F2F2F"/>
          <w:spacing w:val="-1"/>
        </w:rPr>
        <w:t xml:space="preserve"> </w:t>
      </w:r>
      <w:r w:rsidRPr="00D53DBE">
        <w:rPr>
          <w:color w:val="2F2F2F"/>
        </w:rPr>
        <w:t>of</w:t>
      </w:r>
      <w:r w:rsidRPr="00D53DBE">
        <w:rPr>
          <w:color w:val="2F2F2F"/>
          <w:spacing w:val="-2"/>
        </w:rPr>
        <w:t xml:space="preserve"> </w:t>
      </w:r>
      <w:r w:rsidRPr="00D53DBE">
        <w:rPr>
          <w:color w:val="2F2F2F"/>
        </w:rPr>
        <w:t>EU</w:t>
      </w:r>
      <w:r w:rsidRPr="00D53DBE">
        <w:rPr>
          <w:color w:val="2F2F2F"/>
          <w:spacing w:val="-1"/>
        </w:rPr>
        <w:t xml:space="preserve"> </w:t>
      </w:r>
      <w:r w:rsidRPr="00D53DBE">
        <w:rPr>
          <w:color w:val="2F2F2F"/>
        </w:rPr>
        <w:t>residents</w:t>
      </w:r>
      <w:r w:rsidRPr="00D53DBE">
        <w:rPr>
          <w:color w:val="2F2F2F"/>
          <w:spacing w:val="-2"/>
        </w:rPr>
        <w:t xml:space="preserve"> </w:t>
      </w:r>
      <w:r w:rsidRPr="00D53DBE">
        <w:rPr>
          <w:color w:val="2F2F2F"/>
        </w:rPr>
        <w:t>from</w:t>
      </w:r>
      <w:r w:rsidRPr="00D53DBE">
        <w:rPr>
          <w:color w:val="2F2F2F"/>
          <w:spacing w:val="-2"/>
        </w:rPr>
        <w:t xml:space="preserve"> </w:t>
      </w:r>
      <w:r w:rsidRPr="00D53DBE">
        <w:rPr>
          <w:color w:val="2F2F2F"/>
        </w:rPr>
        <w:t>there</w:t>
      </w:r>
      <w:r w:rsidRPr="00D53DBE">
        <w:rPr>
          <w:color w:val="2F2F2F"/>
          <w:spacing w:val="-3"/>
        </w:rPr>
        <w:t xml:space="preserve"> </w:t>
      </w:r>
      <w:r w:rsidRPr="00D53DBE">
        <w:rPr>
          <w:color w:val="2F2F2F"/>
        </w:rPr>
        <w:t>on</w:t>
      </w:r>
      <w:r w:rsidRPr="00D53DBE">
        <w:rPr>
          <w:color w:val="2F2F2F"/>
          <w:spacing w:val="-3"/>
        </w:rPr>
        <w:t xml:space="preserve"> </w:t>
      </w:r>
      <w:r w:rsidRPr="00D53DBE">
        <w:rPr>
          <w:color w:val="2F2F2F"/>
        </w:rPr>
        <w:t>in.</w:t>
      </w:r>
      <w:r w:rsidRPr="00D53DBE">
        <w:rPr>
          <w:color w:val="2F2F2F"/>
          <w:spacing w:val="-4"/>
        </w:rPr>
        <w:t xml:space="preserve"> </w:t>
      </w:r>
      <w:r w:rsidRPr="00D53DBE">
        <w:rPr>
          <w:color w:val="2F2F2F"/>
        </w:rPr>
        <w:t>Data of UK residents, collected after the 1</w:t>
      </w:r>
      <w:r w:rsidRPr="00D53DBE">
        <w:rPr>
          <w:color w:val="2F2F2F"/>
          <w:vertAlign w:val="superscript"/>
        </w:rPr>
        <w:t>st</w:t>
      </w:r>
      <w:r w:rsidRPr="00D53DBE">
        <w:rPr>
          <w:color w:val="2F2F2F"/>
          <w:spacing w:val="-1"/>
        </w:rPr>
        <w:t xml:space="preserve"> </w:t>
      </w:r>
      <w:r w:rsidRPr="00D53DBE">
        <w:rPr>
          <w:color w:val="2F2F2F"/>
        </w:rPr>
        <w:t>January 2021 will be subject to the UK GDPR. As both</w:t>
      </w:r>
      <w:r w:rsidRPr="00D53DBE">
        <w:rPr>
          <w:color w:val="2F2F2F"/>
          <w:spacing w:val="-10"/>
        </w:rPr>
        <w:t xml:space="preserve"> </w:t>
      </w:r>
      <w:r w:rsidRPr="00D53DBE">
        <w:rPr>
          <w:color w:val="2F2F2F"/>
        </w:rPr>
        <w:t>the</w:t>
      </w:r>
      <w:r w:rsidRPr="00D53DBE">
        <w:rPr>
          <w:color w:val="2F2F2F"/>
          <w:spacing w:val="-8"/>
        </w:rPr>
        <w:t xml:space="preserve"> </w:t>
      </w:r>
      <w:r w:rsidRPr="00D53DBE">
        <w:rPr>
          <w:color w:val="2F2F2F"/>
        </w:rPr>
        <w:t>EU</w:t>
      </w:r>
      <w:r w:rsidRPr="00D53DBE">
        <w:rPr>
          <w:color w:val="2F2F2F"/>
          <w:spacing w:val="-11"/>
        </w:rPr>
        <w:t xml:space="preserve"> </w:t>
      </w:r>
      <w:r w:rsidRPr="00D53DBE">
        <w:rPr>
          <w:color w:val="2F2F2F"/>
        </w:rPr>
        <w:t>and</w:t>
      </w:r>
      <w:r w:rsidRPr="00D53DBE">
        <w:rPr>
          <w:color w:val="2F2F2F"/>
          <w:spacing w:val="-8"/>
        </w:rPr>
        <w:t xml:space="preserve"> </w:t>
      </w:r>
      <w:r w:rsidRPr="00D53DBE">
        <w:rPr>
          <w:color w:val="2F2F2F"/>
        </w:rPr>
        <w:t>UK</w:t>
      </w:r>
      <w:r w:rsidRPr="00D53DBE">
        <w:rPr>
          <w:color w:val="2F2F2F"/>
          <w:spacing w:val="-11"/>
        </w:rPr>
        <w:t xml:space="preserve"> </w:t>
      </w:r>
      <w:r w:rsidRPr="00D53DBE">
        <w:rPr>
          <w:color w:val="2F2F2F"/>
        </w:rPr>
        <w:t>versions</w:t>
      </w:r>
      <w:r w:rsidRPr="00D53DBE">
        <w:rPr>
          <w:color w:val="2F2F2F"/>
          <w:spacing w:val="-7"/>
        </w:rPr>
        <w:t xml:space="preserve"> </w:t>
      </w:r>
      <w:r w:rsidRPr="00D53DBE">
        <w:rPr>
          <w:color w:val="2F2F2F"/>
        </w:rPr>
        <w:t>of</w:t>
      </w:r>
      <w:r w:rsidRPr="00D53DBE">
        <w:rPr>
          <w:color w:val="2F2F2F"/>
          <w:spacing w:val="-12"/>
        </w:rPr>
        <w:t xml:space="preserve"> </w:t>
      </w:r>
      <w:r w:rsidRPr="00D53DBE">
        <w:rPr>
          <w:color w:val="2F2F2F"/>
        </w:rPr>
        <w:t>the</w:t>
      </w:r>
      <w:r w:rsidRPr="00D53DBE">
        <w:rPr>
          <w:color w:val="2F2F2F"/>
          <w:spacing w:val="-11"/>
        </w:rPr>
        <w:t xml:space="preserve"> </w:t>
      </w:r>
      <w:r w:rsidRPr="00D53DBE">
        <w:rPr>
          <w:color w:val="2F2F2F"/>
        </w:rPr>
        <w:t>GDPR</w:t>
      </w:r>
      <w:r w:rsidRPr="00D53DBE">
        <w:rPr>
          <w:color w:val="2F2F2F"/>
          <w:spacing w:val="-9"/>
        </w:rPr>
        <w:t xml:space="preserve"> </w:t>
      </w:r>
      <w:r w:rsidRPr="00D53DBE">
        <w:rPr>
          <w:color w:val="2F2F2F"/>
        </w:rPr>
        <w:t>are</w:t>
      </w:r>
      <w:r w:rsidRPr="00D53DBE">
        <w:rPr>
          <w:color w:val="2F2F2F"/>
          <w:spacing w:val="-10"/>
        </w:rPr>
        <w:t xml:space="preserve"> </w:t>
      </w:r>
      <w:r w:rsidRPr="00D53DBE">
        <w:rPr>
          <w:color w:val="2F2F2F"/>
        </w:rPr>
        <w:t>currently</w:t>
      </w:r>
      <w:r w:rsidRPr="00D53DBE">
        <w:rPr>
          <w:color w:val="2F2F2F"/>
          <w:spacing w:val="-7"/>
        </w:rPr>
        <w:t xml:space="preserve"> </w:t>
      </w:r>
      <w:r w:rsidRPr="00D53DBE">
        <w:rPr>
          <w:color w:val="2F2F2F"/>
        </w:rPr>
        <w:t>aligned,</w:t>
      </w:r>
      <w:r w:rsidRPr="00D53DBE">
        <w:rPr>
          <w:color w:val="2F2F2F"/>
          <w:spacing w:val="-9"/>
        </w:rPr>
        <w:t xml:space="preserve"> </w:t>
      </w:r>
      <w:r w:rsidRPr="00D53DBE">
        <w:rPr>
          <w:color w:val="2F2F2F"/>
        </w:rPr>
        <w:t>statements</w:t>
      </w:r>
      <w:r w:rsidRPr="00D53DBE">
        <w:rPr>
          <w:color w:val="2F2F2F"/>
          <w:spacing w:val="-10"/>
        </w:rPr>
        <w:t xml:space="preserve"> </w:t>
      </w:r>
      <w:r w:rsidRPr="00D53DBE">
        <w:rPr>
          <w:color w:val="2F2F2F"/>
        </w:rPr>
        <w:t>that</w:t>
      </w:r>
      <w:r w:rsidRPr="00D53DBE">
        <w:rPr>
          <w:color w:val="2F2F2F"/>
          <w:spacing w:val="-9"/>
        </w:rPr>
        <w:t xml:space="preserve"> </w:t>
      </w:r>
      <w:r w:rsidRPr="00D53DBE">
        <w:rPr>
          <w:color w:val="2F2F2F"/>
        </w:rPr>
        <w:t>refer to the 'GDPR' will serve to cover both regimes</w:t>
      </w:r>
      <w:r w:rsidRPr="00D97A09">
        <w:rPr>
          <w:color w:val="2F2F2F"/>
        </w:rPr>
        <w:t>.</w:t>
      </w:r>
    </w:p>
    <w:p w14:paraId="77A4B211" w14:textId="77777777" w:rsidR="00C44738" w:rsidRPr="00D97A09" w:rsidRDefault="00C44738">
      <w:pPr>
        <w:pStyle w:val="BodyText"/>
        <w:spacing w:before="4"/>
      </w:pPr>
    </w:p>
    <w:p w14:paraId="77A4B212" w14:textId="77777777" w:rsidR="00C44738" w:rsidRPr="00D53DBE" w:rsidRDefault="008477E9">
      <w:pPr>
        <w:pStyle w:val="BodyText"/>
        <w:spacing w:before="1" w:line="276" w:lineRule="auto"/>
        <w:ind w:left="1266" w:right="611"/>
        <w:jc w:val="both"/>
      </w:pPr>
      <w:r w:rsidRPr="00D53DBE">
        <w:t xml:space="preserve">This policy and any other documents referred to in it sets out the basis on which we </w:t>
      </w:r>
      <w:r w:rsidRPr="00D53DBE">
        <w:rPr>
          <w:spacing w:val="-2"/>
        </w:rPr>
        <w:t>will</w:t>
      </w:r>
      <w:r w:rsidRPr="00D53DBE">
        <w:rPr>
          <w:spacing w:val="-14"/>
        </w:rPr>
        <w:t xml:space="preserve"> </w:t>
      </w:r>
      <w:r w:rsidRPr="00D53DBE">
        <w:rPr>
          <w:spacing w:val="-2"/>
        </w:rPr>
        <w:t>process</w:t>
      </w:r>
      <w:r w:rsidRPr="00D53DBE">
        <w:rPr>
          <w:spacing w:val="-13"/>
        </w:rPr>
        <w:t xml:space="preserve"> </w:t>
      </w:r>
      <w:r w:rsidRPr="00D53DBE">
        <w:rPr>
          <w:spacing w:val="-2"/>
        </w:rPr>
        <w:t>any</w:t>
      </w:r>
      <w:r w:rsidRPr="00D53DBE">
        <w:rPr>
          <w:spacing w:val="-13"/>
        </w:rPr>
        <w:t xml:space="preserve"> </w:t>
      </w:r>
      <w:r w:rsidRPr="00D53DBE">
        <w:rPr>
          <w:spacing w:val="-2"/>
        </w:rPr>
        <w:t>personal</w:t>
      </w:r>
      <w:r w:rsidRPr="00D53DBE">
        <w:rPr>
          <w:spacing w:val="-14"/>
        </w:rPr>
        <w:t xml:space="preserve"> </w:t>
      </w:r>
      <w:r w:rsidRPr="00D53DBE">
        <w:rPr>
          <w:spacing w:val="-2"/>
        </w:rPr>
        <w:t>data</w:t>
      </w:r>
      <w:r w:rsidRPr="00D53DBE">
        <w:rPr>
          <w:spacing w:val="-13"/>
        </w:rPr>
        <w:t xml:space="preserve"> </w:t>
      </w:r>
      <w:r w:rsidRPr="00D53DBE">
        <w:rPr>
          <w:spacing w:val="-2"/>
        </w:rPr>
        <w:t>we</w:t>
      </w:r>
      <w:r w:rsidRPr="00D53DBE">
        <w:rPr>
          <w:spacing w:val="-13"/>
        </w:rPr>
        <w:t xml:space="preserve"> </w:t>
      </w:r>
      <w:r w:rsidRPr="00D53DBE">
        <w:rPr>
          <w:spacing w:val="-2"/>
        </w:rPr>
        <w:t>collect</w:t>
      </w:r>
      <w:r w:rsidRPr="00D53DBE">
        <w:rPr>
          <w:spacing w:val="-13"/>
        </w:rPr>
        <w:t xml:space="preserve"> </w:t>
      </w:r>
      <w:r w:rsidRPr="00D53DBE">
        <w:rPr>
          <w:spacing w:val="-2"/>
        </w:rPr>
        <w:t>from</w:t>
      </w:r>
      <w:r w:rsidRPr="00D53DBE">
        <w:rPr>
          <w:spacing w:val="-14"/>
        </w:rPr>
        <w:t xml:space="preserve"> </w:t>
      </w:r>
      <w:r w:rsidRPr="00D53DBE">
        <w:rPr>
          <w:spacing w:val="-2"/>
        </w:rPr>
        <w:t>data</w:t>
      </w:r>
      <w:r w:rsidRPr="00D53DBE">
        <w:rPr>
          <w:spacing w:val="-13"/>
        </w:rPr>
        <w:t xml:space="preserve"> </w:t>
      </w:r>
      <w:r w:rsidRPr="00D53DBE">
        <w:rPr>
          <w:spacing w:val="-2"/>
        </w:rPr>
        <w:t>subjects,</w:t>
      </w:r>
      <w:r w:rsidRPr="00D53DBE">
        <w:rPr>
          <w:spacing w:val="-13"/>
        </w:rPr>
        <w:t xml:space="preserve"> </w:t>
      </w:r>
      <w:r w:rsidRPr="00D53DBE">
        <w:rPr>
          <w:spacing w:val="-2"/>
        </w:rPr>
        <w:t>or</w:t>
      </w:r>
      <w:r w:rsidRPr="00D53DBE">
        <w:rPr>
          <w:spacing w:val="-14"/>
        </w:rPr>
        <w:t xml:space="preserve"> </w:t>
      </w:r>
      <w:r w:rsidRPr="00D53DBE">
        <w:rPr>
          <w:spacing w:val="-2"/>
        </w:rPr>
        <w:t>that</w:t>
      </w:r>
      <w:r w:rsidRPr="00D53DBE">
        <w:rPr>
          <w:spacing w:val="-13"/>
        </w:rPr>
        <w:t xml:space="preserve"> </w:t>
      </w:r>
      <w:r w:rsidRPr="00D53DBE">
        <w:rPr>
          <w:spacing w:val="-2"/>
        </w:rPr>
        <w:t>is</w:t>
      </w:r>
      <w:r w:rsidRPr="00D53DBE">
        <w:rPr>
          <w:spacing w:val="-13"/>
        </w:rPr>
        <w:t xml:space="preserve"> </w:t>
      </w:r>
      <w:r w:rsidRPr="00D53DBE">
        <w:rPr>
          <w:spacing w:val="-2"/>
        </w:rPr>
        <w:t>provided</w:t>
      </w:r>
      <w:r w:rsidRPr="00D53DBE">
        <w:rPr>
          <w:spacing w:val="-4"/>
        </w:rPr>
        <w:t xml:space="preserve"> </w:t>
      </w:r>
      <w:r w:rsidRPr="00D53DBE">
        <w:rPr>
          <w:spacing w:val="-2"/>
        </w:rPr>
        <w:t>to us</w:t>
      </w:r>
      <w:r w:rsidRPr="00D53DBE">
        <w:rPr>
          <w:spacing w:val="-7"/>
        </w:rPr>
        <w:t xml:space="preserve"> </w:t>
      </w:r>
      <w:r w:rsidRPr="00D53DBE">
        <w:rPr>
          <w:spacing w:val="-2"/>
        </w:rPr>
        <w:t xml:space="preserve">by </w:t>
      </w:r>
      <w:r w:rsidRPr="00D53DBE">
        <w:t>data subjects or other sources.</w:t>
      </w:r>
    </w:p>
    <w:p w14:paraId="77A4B213" w14:textId="77777777" w:rsidR="00C44738" w:rsidRPr="00D97A09" w:rsidRDefault="00C44738">
      <w:pPr>
        <w:pStyle w:val="BodyText"/>
        <w:spacing w:before="9"/>
      </w:pPr>
    </w:p>
    <w:p w14:paraId="77A4B214" w14:textId="77777777" w:rsidR="00C44738" w:rsidRPr="00D53DBE" w:rsidRDefault="008477E9">
      <w:pPr>
        <w:pStyle w:val="BodyText"/>
        <w:spacing w:line="276" w:lineRule="auto"/>
        <w:ind w:left="1266" w:right="608"/>
        <w:jc w:val="both"/>
      </w:pPr>
      <w:r w:rsidRPr="00D53DBE">
        <w:t>This</w:t>
      </w:r>
      <w:r w:rsidRPr="00D53DBE">
        <w:rPr>
          <w:spacing w:val="-11"/>
        </w:rPr>
        <w:t xml:space="preserve"> </w:t>
      </w:r>
      <w:r w:rsidRPr="00D53DBE">
        <w:t>policy</w:t>
      </w:r>
      <w:r w:rsidRPr="00D53DBE">
        <w:rPr>
          <w:spacing w:val="-6"/>
        </w:rPr>
        <w:t xml:space="preserve"> </w:t>
      </w:r>
      <w:r w:rsidRPr="00D53DBE">
        <w:t>does</w:t>
      </w:r>
      <w:r w:rsidRPr="00D53DBE">
        <w:rPr>
          <w:spacing w:val="-6"/>
        </w:rPr>
        <w:t xml:space="preserve"> </w:t>
      </w:r>
      <w:r w:rsidRPr="00D53DBE">
        <w:t>not</w:t>
      </w:r>
      <w:r w:rsidRPr="00D53DBE">
        <w:rPr>
          <w:spacing w:val="-5"/>
        </w:rPr>
        <w:t xml:space="preserve"> </w:t>
      </w:r>
      <w:r w:rsidRPr="00D53DBE">
        <w:t>form</w:t>
      </w:r>
      <w:r w:rsidRPr="00D53DBE">
        <w:rPr>
          <w:spacing w:val="-7"/>
        </w:rPr>
        <w:t xml:space="preserve"> </w:t>
      </w:r>
      <w:r w:rsidRPr="00D53DBE">
        <w:t>part</w:t>
      </w:r>
      <w:r w:rsidRPr="00D53DBE">
        <w:rPr>
          <w:spacing w:val="-7"/>
        </w:rPr>
        <w:t xml:space="preserve"> </w:t>
      </w:r>
      <w:r w:rsidRPr="00D53DBE">
        <w:t>of</w:t>
      </w:r>
      <w:r w:rsidRPr="00D53DBE">
        <w:rPr>
          <w:spacing w:val="-3"/>
        </w:rPr>
        <w:t xml:space="preserve"> </w:t>
      </w:r>
      <w:r w:rsidRPr="00D53DBE">
        <w:t>any</w:t>
      </w:r>
      <w:r w:rsidRPr="00D53DBE">
        <w:rPr>
          <w:spacing w:val="-8"/>
        </w:rPr>
        <w:t xml:space="preserve"> </w:t>
      </w:r>
      <w:r w:rsidRPr="00D53DBE">
        <w:t>employee's</w:t>
      </w:r>
      <w:r w:rsidRPr="00D53DBE">
        <w:rPr>
          <w:spacing w:val="-5"/>
        </w:rPr>
        <w:t xml:space="preserve"> </w:t>
      </w:r>
      <w:r w:rsidRPr="00D53DBE">
        <w:t>contract</w:t>
      </w:r>
      <w:r w:rsidRPr="00D53DBE">
        <w:rPr>
          <w:spacing w:val="-7"/>
        </w:rPr>
        <w:t xml:space="preserve"> </w:t>
      </w:r>
      <w:r w:rsidRPr="00D53DBE">
        <w:t>of</w:t>
      </w:r>
      <w:r w:rsidRPr="00D53DBE">
        <w:rPr>
          <w:spacing w:val="-5"/>
        </w:rPr>
        <w:t xml:space="preserve"> </w:t>
      </w:r>
      <w:r w:rsidRPr="00D53DBE">
        <w:t>employment</w:t>
      </w:r>
      <w:r w:rsidRPr="00D53DBE">
        <w:rPr>
          <w:spacing w:val="-2"/>
        </w:rPr>
        <w:t xml:space="preserve"> </w:t>
      </w:r>
      <w:r w:rsidRPr="00D53DBE">
        <w:t>and</w:t>
      </w:r>
      <w:r w:rsidRPr="00D53DBE">
        <w:rPr>
          <w:spacing w:val="-4"/>
        </w:rPr>
        <w:t xml:space="preserve"> </w:t>
      </w:r>
      <w:r w:rsidRPr="00D53DBE">
        <w:t>may be amended at any time as required under the law.</w:t>
      </w:r>
    </w:p>
    <w:p w14:paraId="77A4B215" w14:textId="77777777" w:rsidR="00C44738" w:rsidRPr="00D97A09" w:rsidRDefault="00C44738">
      <w:pPr>
        <w:pStyle w:val="BodyText"/>
      </w:pPr>
    </w:p>
    <w:p w14:paraId="77A4B216" w14:textId="0EE81A37" w:rsidR="00C44738" w:rsidRPr="00D53DBE" w:rsidRDefault="008477E9">
      <w:pPr>
        <w:pStyle w:val="BodyText"/>
        <w:spacing w:before="141" w:line="276" w:lineRule="auto"/>
        <w:ind w:left="1266" w:right="608"/>
        <w:jc w:val="both"/>
      </w:pPr>
      <w:r w:rsidRPr="00D53DBE">
        <w:t>This policy sets out rules on data protection and the legal conditions that must be satisfied when we obtain, handle, process, transfer and</w:t>
      </w:r>
      <w:r w:rsidR="005D4FE8" w:rsidRPr="00D53DBE">
        <w:rPr>
          <w:spacing w:val="80"/>
        </w:rPr>
        <w:t xml:space="preserve"> </w:t>
      </w:r>
      <w:r w:rsidRPr="00D53DBE">
        <w:t>store personal data.</w:t>
      </w:r>
    </w:p>
    <w:p w14:paraId="77A4B217" w14:textId="77777777" w:rsidR="00C44738" w:rsidRPr="00D97A09" w:rsidRDefault="00C44738">
      <w:pPr>
        <w:pStyle w:val="BodyText"/>
      </w:pPr>
    </w:p>
    <w:p w14:paraId="77A4B218" w14:textId="77777777" w:rsidR="00C44738" w:rsidRPr="00D53DBE" w:rsidRDefault="008477E9">
      <w:pPr>
        <w:pStyle w:val="BodyText"/>
        <w:spacing w:line="276" w:lineRule="auto"/>
        <w:ind w:left="1266" w:right="607"/>
        <w:jc w:val="both"/>
      </w:pPr>
      <w:r w:rsidRPr="00D53DBE">
        <w:t xml:space="preserve">The UWTSD Group Data Protection Officer is responsible for ensuring compliance with the Act and with this policy. That post is currently held by Paul Osborne </w:t>
      </w:r>
      <w:hyperlink r:id="rId12">
        <w:r w:rsidRPr="00D53DBE">
          <w:rPr>
            <w:spacing w:val="-2"/>
            <w:u w:val="single"/>
          </w:rPr>
          <w:t>foi@uwtsd.ac.uk</w:t>
        </w:r>
      </w:hyperlink>
      <w:r w:rsidRPr="00D53DBE">
        <w:rPr>
          <w:spacing w:val="-13"/>
        </w:rPr>
        <w:t xml:space="preserve"> </w:t>
      </w:r>
      <w:r w:rsidRPr="00D53DBE">
        <w:rPr>
          <w:spacing w:val="-2"/>
        </w:rPr>
        <w:t>.</w:t>
      </w:r>
      <w:r w:rsidRPr="00D53DBE">
        <w:rPr>
          <w:spacing w:val="-6"/>
        </w:rPr>
        <w:t xml:space="preserve"> </w:t>
      </w:r>
      <w:r w:rsidRPr="00D53DBE">
        <w:rPr>
          <w:spacing w:val="-2"/>
        </w:rPr>
        <w:t>Any</w:t>
      </w:r>
      <w:r w:rsidRPr="00D53DBE">
        <w:rPr>
          <w:spacing w:val="-14"/>
        </w:rPr>
        <w:t xml:space="preserve"> </w:t>
      </w:r>
      <w:r w:rsidRPr="00D53DBE">
        <w:rPr>
          <w:spacing w:val="-2"/>
        </w:rPr>
        <w:t>questions</w:t>
      </w:r>
      <w:r w:rsidRPr="00D53DBE">
        <w:rPr>
          <w:spacing w:val="-13"/>
        </w:rPr>
        <w:t xml:space="preserve"> </w:t>
      </w:r>
      <w:r w:rsidRPr="00D53DBE">
        <w:rPr>
          <w:spacing w:val="-2"/>
        </w:rPr>
        <w:t>about</w:t>
      </w:r>
      <w:r w:rsidRPr="00D53DBE">
        <w:rPr>
          <w:spacing w:val="-7"/>
        </w:rPr>
        <w:t xml:space="preserve"> </w:t>
      </w:r>
      <w:r w:rsidRPr="00D53DBE">
        <w:rPr>
          <w:spacing w:val="-2"/>
        </w:rPr>
        <w:t>the</w:t>
      </w:r>
      <w:r w:rsidRPr="00D53DBE">
        <w:rPr>
          <w:spacing w:val="-12"/>
        </w:rPr>
        <w:t xml:space="preserve"> </w:t>
      </w:r>
      <w:r w:rsidRPr="00D53DBE">
        <w:rPr>
          <w:spacing w:val="-2"/>
        </w:rPr>
        <w:t>operation</w:t>
      </w:r>
      <w:r w:rsidRPr="00D53DBE">
        <w:rPr>
          <w:spacing w:val="-12"/>
        </w:rPr>
        <w:t xml:space="preserve"> </w:t>
      </w:r>
      <w:r w:rsidRPr="00D53DBE">
        <w:rPr>
          <w:spacing w:val="-2"/>
        </w:rPr>
        <w:t>of</w:t>
      </w:r>
      <w:r w:rsidRPr="00D53DBE">
        <w:rPr>
          <w:spacing w:val="-7"/>
        </w:rPr>
        <w:t xml:space="preserve"> </w:t>
      </w:r>
      <w:r w:rsidRPr="00D53DBE">
        <w:rPr>
          <w:spacing w:val="-2"/>
        </w:rPr>
        <w:t>this</w:t>
      </w:r>
      <w:r w:rsidRPr="00D53DBE">
        <w:rPr>
          <w:spacing w:val="-8"/>
        </w:rPr>
        <w:t xml:space="preserve"> </w:t>
      </w:r>
      <w:r w:rsidRPr="00D53DBE">
        <w:rPr>
          <w:spacing w:val="-2"/>
        </w:rPr>
        <w:t>policy</w:t>
      </w:r>
      <w:r w:rsidRPr="00D53DBE">
        <w:rPr>
          <w:spacing w:val="-11"/>
        </w:rPr>
        <w:t xml:space="preserve"> </w:t>
      </w:r>
      <w:r w:rsidRPr="00D53DBE">
        <w:rPr>
          <w:spacing w:val="-2"/>
        </w:rPr>
        <w:t>or</w:t>
      </w:r>
      <w:r w:rsidRPr="00D53DBE">
        <w:rPr>
          <w:spacing w:val="-7"/>
        </w:rPr>
        <w:t xml:space="preserve"> </w:t>
      </w:r>
      <w:r w:rsidRPr="00D53DBE">
        <w:rPr>
          <w:spacing w:val="-2"/>
        </w:rPr>
        <w:t>any</w:t>
      </w:r>
      <w:r w:rsidRPr="00D53DBE">
        <w:rPr>
          <w:spacing w:val="-11"/>
        </w:rPr>
        <w:t xml:space="preserve"> </w:t>
      </w:r>
      <w:r w:rsidRPr="00D53DBE">
        <w:rPr>
          <w:spacing w:val="-2"/>
        </w:rPr>
        <w:t>concerns</w:t>
      </w:r>
      <w:r w:rsidRPr="00D53DBE">
        <w:rPr>
          <w:spacing w:val="6"/>
        </w:rPr>
        <w:t xml:space="preserve"> </w:t>
      </w:r>
      <w:r w:rsidRPr="00D53DBE">
        <w:rPr>
          <w:spacing w:val="-2"/>
        </w:rPr>
        <w:t xml:space="preserve">that </w:t>
      </w:r>
      <w:r w:rsidRPr="00D53DBE">
        <w:t>the</w:t>
      </w:r>
      <w:r w:rsidRPr="00D53DBE">
        <w:rPr>
          <w:spacing w:val="-12"/>
        </w:rPr>
        <w:t xml:space="preserve"> </w:t>
      </w:r>
      <w:r w:rsidRPr="00D53DBE">
        <w:t>policy</w:t>
      </w:r>
      <w:r w:rsidRPr="00D53DBE">
        <w:rPr>
          <w:spacing w:val="-13"/>
        </w:rPr>
        <w:t xml:space="preserve"> </w:t>
      </w:r>
      <w:r w:rsidRPr="00D53DBE">
        <w:t>has</w:t>
      </w:r>
      <w:r w:rsidRPr="00D53DBE">
        <w:rPr>
          <w:spacing w:val="-11"/>
        </w:rPr>
        <w:t xml:space="preserve"> </w:t>
      </w:r>
      <w:r w:rsidRPr="00D53DBE">
        <w:t>not</w:t>
      </w:r>
      <w:r w:rsidRPr="00D53DBE">
        <w:rPr>
          <w:spacing w:val="-4"/>
        </w:rPr>
        <w:t xml:space="preserve"> </w:t>
      </w:r>
      <w:r w:rsidRPr="00D53DBE">
        <w:t>been</w:t>
      </w:r>
      <w:r w:rsidRPr="00D53DBE">
        <w:rPr>
          <w:spacing w:val="-16"/>
        </w:rPr>
        <w:t xml:space="preserve"> </w:t>
      </w:r>
      <w:r w:rsidRPr="00D53DBE">
        <w:t>followed</w:t>
      </w:r>
      <w:r w:rsidRPr="00D53DBE">
        <w:rPr>
          <w:spacing w:val="-7"/>
        </w:rPr>
        <w:t xml:space="preserve"> </w:t>
      </w:r>
      <w:r w:rsidRPr="00D53DBE">
        <w:t>should</w:t>
      </w:r>
      <w:r w:rsidRPr="00D53DBE">
        <w:rPr>
          <w:spacing w:val="-6"/>
        </w:rPr>
        <w:t xml:space="preserve"> </w:t>
      </w:r>
      <w:r w:rsidRPr="00D53DBE">
        <w:t>be</w:t>
      </w:r>
      <w:r w:rsidRPr="00D53DBE">
        <w:rPr>
          <w:spacing w:val="-13"/>
        </w:rPr>
        <w:t xml:space="preserve"> </w:t>
      </w:r>
      <w:r w:rsidRPr="00D53DBE">
        <w:t>referred</w:t>
      </w:r>
      <w:r w:rsidRPr="00D53DBE">
        <w:rPr>
          <w:spacing w:val="-10"/>
        </w:rPr>
        <w:t xml:space="preserve"> </w:t>
      </w:r>
      <w:r w:rsidRPr="00D53DBE">
        <w:t>in</w:t>
      </w:r>
      <w:r w:rsidRPr="00D53DBE">
        <w:rPr>
          <w:spacing w:val="-9"/>
        </w:rPr>
        <w:t xml:space="preserve"> </w:t>
      </w:r>
      <w:r w:rsidRPr="00D53DBE">
        <w:t>the</w:t>
      </w:r>
      <w:r w:rsidRPr="00D53DBE">
        <w:rPr>
          <w:spacing w:val="-11"/>
        </w:rPr>
        <w:t xml:space="preserve"> </w:t>
      </w:r>
      <w:r w:rsidRPr="00D53DBE">
        <w:t>first</w:t>
      </w:r>
      <w:r w:rsidRPr="00D53DBE">
        <w:rPr>
          <w:spacing w:val="-7"/>
        </w:rPr>
        <w:t xml:space="preserve"> </w:t>
      </w:r>
      <w:r w:rsidRPr="00D53DBE">
        <w:t>instance</w:t>
      </w:r>
      <w:r w:rsidRPr="00D53DBE">
        <w:rPr>
          <w:spacing w:val="-10"/>
        </w:rPr>
        <w:t xml:space="preserve"> </w:t>
      </w:r>
      <w:r w:rsidRPr="00D53DBE">
        <w:t>to</w:t>
      </w:r>
      <w:r w:rsidRPr="00D53DBE">
        <w:rPr>
          <w:spacing w:val="-14"/>
        </w:rPr>
        <w:t xml:space="preserve"> </w:t>
      </w:r>
      <w:r w:rsidRPr="00D53DBE">
        <w:t>the</w:t>
      </w:r>
      <w:r w:rsidRPr="00D53DBE">
        <w:rPr>
          <w:spacing w:val="-7"/>
        </w:rPr>
        <w:t xml:space="preserve"> </w:t>
      </w:r>
      <w:r w:rsidRPr="00D53DBE">
        <w:t>UWTSD Group Data Protection Officer.</w:t>
      </w:r>
    </w:p>
    <w:p w14:paraId="77A4B219" w14:textId="77777777" w:rsidR="00C44738" w:rsidRPr="009F48F2" w:rsidRDefault="00C44738">
      <w:pPr>
        <w:pStyle w:val="BodyText"/>
        <w:rPr>
          <w:sz w:val="20"/>
        </w:rPr>
      </w:pPr>
    </w:p>
    <w:p w14:paraId="77A4B21A" w14:textId="77777777" w:rsidR="00C44738" w:rsidRPr="00BD5EA8" w:rsidRDefault="008477E9">
      <w:pPr>
        <w:pStyle w:val="Heading1"/>
        <w:numPr>
          <w:ilvl w:val="0"/>
          <w:numId w:val="3"/>
        </w:numPr>
        <w:tabs>
          <w:tab w:val="left" w:pos="1266"/>
        </w:tabs>
        <w:ind w:hanging="664"/>
        <w:jc w:val="left"/>
      </w:pPr>
      <w:bookmarkStart w:id="2" w:name="_Toc179204965"/>
      <w:r w:rsidRPr="00BD5EA8">
        <w:rPr>
          <w:color w:val="365F91"/>
        </w:rPr>
        <w:t>Definition</w:t>
      </w:r>
      <w:r w:rsidRPr="00BD5EA8">
        <w:rPr>
          <w:color w:val="365F91"/>
          <w:spacing w:val="-16"/>
        </w:rPr>
        <w:t xml:space="preserve"> </w:t>
      </w:r>
      <w:r w:rsidRPr="00BD5EA8">
        <w:rPr>
          <w:color w:val="365F91"/>
        </w:rPr>
        <w:t>of</w:t>
      </w:r>
      <w:r w:rsidRPr="00BD5EA8">
        <w:rPr>
          <w:color w:val="365F91"/>
          <w:spacing w:val="-17"/>
        </w:rPr>
        <w:t xml:space="preserve"> </w:t>
      </w:r>
      <w:r w:rsidRPr="00BD5EA8">
        <w:rPr>
          <w:color w:val="365F91"/>
        </w:rPr>
        <w:t>data</w:t>
      </w:r>
      <w:r w:rsidRPr="00BD5EA8">
        <w:rPr>
          <w:color w:val="365F91"/>
          <w:spacing w:val="-10"/>
        </w:rPr>
        <w:t xml:space="preserve"> </w:t>
      </w:r>
      <w:r w:rsidRPr="00BD5EA8">
        <w:rPr>
          <w:color w:val="365F91"/>
        </w:rPr>
        <w:t>protection</w:t>
      </w:r>
      <w:r w:rsidRPr="00BD5EA8">
        <w:rPr>
          <w:color w:val="365F91"/>
          <w:spacing w:val="-16"/>
        </w:rPr>
        <w:t xml:space="preserve"> </w:t>
      </w:r>
      <w:r w:rsidRPr="00BD5EA8">
        <w:rPr>
          <w:color w:val="365F91"/>
          <w:spacing w:val="-2"/>
        </w:rPr>
        <w:t>terms</w:t>
      </w:r>
      <w:bookmarkEnd w:id="2"/>
    </w:p>
    <w:p w14:paraId="77A4B21D" w14:textId="0C587120" w:rsidR="00C44738" w:rsidRPr="009F48F2" w:rsidRDefault="008477E9">
      <w:pPr>
        <w:pStyle w:val="BodyText"/>
        <w:spacing w:before="99" w:line="276" w:lineRule="auto"/>
        <w:ind w:left="1266" w:right="609"/>
        <w:jc w:val="both"/>
      </w:pPr>
      <w:r w:rsidRPr="009F48F2">
        <w:rPr>
          <w:b/>
        </w:rPr>
        <w:t>Consent</w:t>
      </w:r>
      <w:r w:rsidRPr="009F48F2">
        <w:t>: agreement which must be freely given, specific, informed and be an unambiguous</w:t>
      </w:r>
      <w:r w:rsidRPr="009F48F2">
        <w:rPr>
          <w:spacing w:val="-1"/>
        </w:rPr>
        <w:t xml:space="preserve"> </w:t>
      </w:r>
      <w:r w:rsidRPr="009F48F2">
        <w:t>indication</w:t>
      </w:r>
      <w:r w:rsidRPr="009F48F2">
        <w:rPr>
          <w:spacing w:val="-4"/>
        </w:rPr>
        <w:t xml:space="preserve"> </w:t>
      </w:r>
      <w:r w:rsidRPr="009F48F2">
        <w:t>of</w:t>
      </w:r>
      <w:r w:rsidRPr="009F48F2">
        <w:rPr>
          <w:spacing w:val="-3"/>
        </w:rPr>
        <w:t xml:space="preserve"> </w:t>
      </w:r>
      <w:r w:rsidRPr="009F48F2">
        <w:t>the</w:t>
      </w:r>
      <w:r w:rsidRPr="009F48F2">
        <w:rPr>
          <w:spacing w:val="-2"/>
        </w:rPr>
        <w:t xml:space="preserve"> </w:t>
      </w:r>
      <w:r w:rsidRPr="009F48F2">
        <w:t>Data</w:t>
      </w:r>
      <w:r w:rsidRPr="009F48F2">
        <w:rPr>
          <w:spacing w:val="-4"/>
        </w:rPr>
        <w:t xml:space="preserve"> </w:t>
      </w:r>
      <w:r w:rsidRPr="009F48F2">
        <w:t>Subject's</w:t>
      </w:r>
      <w:r w:rsidRPr="009F48F2">
        <w:rPr>
          <w:spacing w:val="-1"/>
        </w:rPr>
        <w:t xml:space="preserve"> </w:t>
      </w:r>
      <w:r w:rsidRPr="009F48F2">
        <w:t>wishes</w:t>
      </w:r>
      <w:r w:rsidRPr="009F48F2">
        <w:rPr>
          <w:spacing w:val="-1"/>
        </w:rPr>
        <w:t xml:space="preserve"> </w:t>
      </w:r>
      <w:r w:rsidRPr="009F48F2">
        <w:t>by</w:t>
      </w:r>
      <w:r w:rsidRPr="009F48F2">
        <w:rPr>
          <w:spacing w:val="-2"/>
        </w:rPr>
        <w:t xml:space="preserve"> </w:t>
      </w:r>
      <w:r w:rsidRPr="009F48F2">
        <w:t>which</w:t>
      </w:r>
      <w:r w:rsidRPr="009F48F2">
        <w:rPr>
          <w:spacing w:val="-4"/>
        </w:rPr>
        <w:t xml:space="preserve"> </w:t>
      </w:r>
      <w:r w:rsidRPr="009F48F2">
        <w:t>they, by</w:t>
      </w:r>
      <w:r w:rsidRPr="009F48F2">
        <w:rPr>
          <w:spacing w:val="-4"/>
        </w:rPr>
        <w:t xml:space="preserve"> </w:t>
      </w:r>
      <w:r w:rsidRPr="009F48F2">
        <w:t>a</w:t>
      </w:r>
      <w:r w:rsidRPr="009F48F2">
        <w:rPr>
          <w:spacing w:val="-4"/>
        </w:rPr>
        <w:t xml:space="preserve"> </w:t>
      </w:r>
      <w:r w:rsidRPr="009F48F2">
        <w:t>statement</w:t>
      </w:r>
      <w:r w:rsidRPr="009F48F2">
        <w:rPr>
          <w:spacing w:val="-3"/>
        </w:rPr>
        <w:t xml:space="preserve"> </w:t>
      </w:r>
      <w:r w:rsidRPr="009F48F2">
        <w:t>or by</w:t>
      </w:r>
      <w:r w:rsidRPr="009F48F2">
        <w:rPr>
          <w:spacing w:val="-16"/>
        </w:rPr>
        <w:t xml:space="preserve"> </w:t>
      </w:r>
      <w:r w:rsidRPr="009F48F2">
        <w:t>a</w:t>
      </w:r>
      <w:r w:rsidRPr="009F48F2">
        <w:rPr>
          <w:spacing w:val="-15"/>
        </w:rPr>
        <w:t xml:space="preserve"> </w:t>
      </w:r>
      <w:r w:rsidRPr="009F48F2">
        <w:t>clear</w:t>
      </w:r>
      <w:r w:rsidRPr="009F48F2">
        <w:rPr>
          <w:spacing w:val="-15"/>
        </w:rPr>
        <w:t xml:space="preserve"> </w:t>
      </w:r>
      <w:r w:rsidRPr="009F48F2">
        <w:t>positive</w:t>
      </w:r>
      <w:r w:rsidRPr="009F48F2">
        <w:rPr>
          <w:spacing w:val="-16"/>
        </w:rPr>
        <w:t xml:space="preserve"> </w:t>
      </w:r>
      <w:r w:rsidRPr="009F48F2">
        <w:t>action,</w:t>
      </w:r>
      <w:r w:rsidRPr="009F48F2">
        <w:rPr>
          <w:spacing w:val="-15"/>
        </w:rPr>
        <w:t xml:space="preserve"> </w:t>
      </w:r>
      <w:r w:rsidRPr="009F48F2">
        <w:t>signify</w:t>
      </w:r>
      <w:r w:rsidRPr="009F48F2">
        <w:rPr>
          <w:spacing w:val="-15"/>
        </w:rPr>
        <w:t xml:space="preserve"> </w:t>
      </w:r>
      <w:r w:rsidRPr="009F48F2">
        <w:t>agreement</w:t>
      </w:r>
      <w:r w:rsidRPr="009F48F2">
        <w:rPr>
          <w:spacing w:val="-15"/>
        </w:rPr>
        <w:t xml:space="preserve"> </w:t>
      </w:r>
      <w:r w:rsidRPr="009F48F2">
        <w:t>to</w:t>
      </w:r>
      <w:r w:rsidRPr="009F48F2">
        <w:rPr>
          <w:spacing w:val="-16"/>
        </w:rPr>
        <w:t xml:space="preserve"> </w:t>
      </w:r>
      <w:r w:rsidRPr="009F48F2">
        <w:t>the</w:t>
      </w:r>
      <w:r w:rsidRPr="009F48F2">
        <w:rPr>
          <w:spacing w:val="-15"/>
        </w:rPr>
        <w:t xml:space="preserve"> </w:t>
      </w:r>
      <w:r w:rsidRPr="009F48F2">
        <w:t>Processing</w:t>
      </w:r>
      <w:r w:rsidRPr="009F48F2">
        <w:rPr>
          <w:spacing w:val="-15"/>
        </w:rPr>
        <w:t xml:space="preserve"> </w:t>
      </w:r>
      <w:r w:rsidRPr="009F48F2">
        <w:t>of</w:t>
      </w:r>
      <w:r w:rsidRPr="009F48F2">
        <w:rPr>
          <w:spacing w:val="-9"/>
        </w:rPr>
        <w:t xml:space="preserve"> </w:t>
      </w:r>
      <w:r w:rsidRPr="009F48F2">
        <w:t>Personal</w:t>
      </w:r>
      <w:r w:rsidRPr="009F48F2">
        <w:rPr>
          <w:spacing w:val="-16"/>
        </w:rPr>
        <w:t xml:space="preserve"> </w:t>
      </w:r>
      <w:r w:rsidRPr="009F48F2">
        <w:t>Data</w:t>
      </w:r>
      <w:r w:rsidRPr="009F48F2">
        <w:rPr>
          <w:spacing w:val="-12"/>
        </w:rPr>
        <w:t xml:space="preserve"> </w:t>
      </w:r>
      <w:r w:rsidRPr="009F48F2">
        <w:t>relating to them.</w:t>
      </w:r>
      <w:r w:rsidR="005D4FE8">
        <w:t xml:space="preserve"> </w:t>
      </w:r>
      <w:r w:rsidRPr="009F48F2">
        <w:rPr>
          <w:b/>
        </w:rPr>
        <w:t xml:space="preserve">Data </w:t>
      </w:r>
      <w:r w:rsidRPr="009F48F2">
        <w:t>is information which is stored electronically, on a computer, or</w:t>
      </w:r>
      <w:r w:rsidRPr="009F48F2">
        <w:rPr>
          <w:spacing w:val="-1"/>
        </w:rPr>
        <w:t xml:space="preserve"> </w:t>
      </w:r>
      <w:r w:rsidRPr="009F48F2">
        <w:t>in certain paper- based filing systems.</w:t>
      </w:r>
    </w:p>
    <w:p w14:paraId="77A4B21E" w14:textId="77777777" w:rsidR="00C44738" w:rsidRPr="009F48F2" w:rsidRDefault="00C44738">
      <w:pPr>
        <w:pStyle w:val="BodyText"/>
        <w:spacing w:before="10"/>
        <w:rPr>
          <w:sz w:val="31"/>
        </w:rPr>
      </w:pPr>
    </w:p>
    <w:p w14:paraId="77A4B21F" w14:textId="77777777" w:rsidR="00C44738" w:rsidRPr="009F48F2" w:rsidRDefault="008477E9">
      <w:pPr>
        <w:pStyle w:val="BodyText"/>
        <w:spacing w:line="273" w:lineRule="auto"/>
        <w:ind w:left="1266" w:right="610"/>
        <w:jc w:val="both"/>
      </w:pPr>
      <w:r w:rsidRPr="009F48F2">
        <w:rPr>
          <w:b/>
        </w:rPr>
        <w:t>Data</w:t>
      </w:r>
      <w:r w:rsidRPr="009F48F2">
        <w:rPr>
          <w:b/>
          <w:spacing w:val="-1"/>
        </w:rPr>
        <w:t xml:space="preserve"> </w:t>
      </w:r>
      <w:r w:rsidRPr="009F48F2">
        <w:rPr>
          <w:b/>
        </w:rPr>
        <w:t>Subjects</w:t>
      </w:r>
      <w:r w:rsidRPr="009F48F2">
        <w:rPr>
          <w:b/>
          <w:spacing w:val="-3"/>
        </w:rPr>
        <w:t xml:space="preserve"> </w:t>
      </w:r>
      <w:r w:rsidRPr="009F48F2">
        <w:t>for</w:t>
      </w:r>
      <w:r w:rsidRPr="009F48F2">
        <w:rPr>
          <w:spacing w:val="-1"/>
        </w:rPr>
        <w:t xml:space="preserve"> </w:t>
      </w:r>
      <w:r w:rsidRPr="009F48F2">
        <w:t>the</w:t>
      </w:r>
      <w:r w:rsidRPr="009F48F2">
        <w:rPr>
          <w:spacing w:val="-2"/>
        </w:rPr>
        <w:t xml:space="preserve"> </w:t>
      </w:r>
      <w:r w:rsidRPr="009F48F2">
        <w:t>purpose</w:t>
      </w:r>
      <w:r w:rsidRPr="009F48F2">
        <w:rPr>
          <w:spacing w:val="-2"/>
        </w:rPr>
        <w:t xml:space="preserve"> </w:t>
      </w:r>
      <w:r w:rsidRPr="009F48F2">
        <w:t>of</w:t>
      </w:r>
      <w:r w:rsidRPr="009F48F2">
        <w:rPr>
          <w:spacing w:val="-2"/>
        </w:rPr>
        <w:t xml:space="preserve"> </w:t>
      </w:r>
      <w:r w:rsidRPr="009F48F2">
        <w:t>this</w:t>
      </w:r>
      <w:r w:rsidRPr="009F48F2">
        <w:rPr>
          <w:spacing w:val="-1"/>
        </w:rPr>
        <w:t xml:space="preserve"> </w:t>
      </w:r>
      <w:r w:rsidRPr="009F48F2">
        <w:t>policy</w:t>
      </w:r>
      <w:r w:rsidRPr="009F48F2">
        <w:rPr>
          <w:spacing w:val="-1"/>
        </w:rPr>
        <w:t xml:space="preserve"> </w:t>
      </w:r>
      <w:r w:rsidRPr="009F48F2">
        <w:t>include</w:t>
      </w:r>
      <w:r w:rsidRPr="009F48F2">
        <w:rPr>
          <w:spacing w:val="-2"/>
        </w:rPr>
        <w:t xml:space="preserve"> </w:t>
      </w:r>
      <w:r w:rsidRPr="009F48F2">
        <w:t>all</w:t>
      </w:r>
      <w:r w:rsidRPr="009F48F2">
        <w:rPr>
          <w:spacing w:val="-2"/>
        </w:rPr>
        <w:t xml:space="preserve"> </w:t>
      </w:r>
      <w:r w:rsidRPr="009F48F2">
        <w:t>living</w:t>
      </w:r>
      <w:r w:rsidRPr="009F48F2">
        <w:rPr>
          <w:spacing w:val="-2"/>
        </w:rPr>
        <w:t xml:space="preserve"> </w:t>
      </w:r>
      <w:r w:rsidRPr="009F48F2">
        <w:t>individuals</w:t>
      </w:r>
      <w:r w:rsidRPr="009F48F2">
        <w:rPr>
          <w:spacing w:val="-1"/>
        </w:rPr>
        <w:t xml:space="preserve"> </w:t>
      </w:r>
      <w:r w:rsidRPr="009F48F2">
        <w:t>about</w:t>
      </w:r>
      <w:r w:rsidRPr="009F48F2">
        <w:rPr>
          <w:spacing w:val="-1"/>
        </w:rPr>
        <w:t xml:space="preserve"> </w:t>
      </w:r>
      <w:r w:rsidRPr="009F48F2">
        <w:t>whom we</w:t>
      </w:r>
      <w:r w:rsidRPr="009F48F2">
        <w:rPr>
          <w:spacing w:val="-2"/>
        </w:rPr>
        <w:t xml:space="preserve"> </w:t>
      </w:r>
      <w:r w:rsidRPr="009F48F2">
        <w:t>hold personal</w:t>
      </w:r>
      <w:r w:rsidRPr="009F48F2">
        <w:rPr>
          <w:spacing w:val="-4"/>
        </w:rPr>
        <w:t xml:space="preserve"> </w:t>
      </w:r>
      <w:r w:rsidRPr="009F48F2">
        <w:t>data. A</w:t>
      </w:r>
      <w:r w:rsidRPr="009F48F2">
        <w:rPr>
          <w:spacing w:val="-7"/>
        </w:rPr>
        <w:t xml:space="preserve"> </w:t>
      </w:r>
      <w:r w:rsidRPr="009F48F2">
        <w:t>data</w:t>
      </w:r>
      <w:r w:rsidRPr="009F48F2">
        <w:rPr>
          <w:spacing w:val="-4"/>
        </w:rPr>
        <w:t xml:space="preserve"> </w:t>
      </w:r>
      <w:r w:rsidRPr="009F48F2">
        <w:t>subject need</w:t>
      </w:r>
      <w:r w:rsidRPr="009F48F2">
        <w:rPr>
          <w:spacing w:val="-3"/>
        </w:rPr>
        <w:t xml:space="preserve"> </w:t>
      </w:r>
      <w:r w:rsidRPr="009F48F2">
        <w:t>not</w:t>
      </w:r>
      <w:r w:rsidRPr="009F48F2">
        <w:rPr>
          <w:spacing w:val="-3"/>
        </w:rPr>
        <w:t xml:space="preserve"> </w:t>
      </w:r>
      <w:r w:rsidRPr="009F48F2">
        <w:t>be a</w:t>
      </w:r>
      <w:r w:rsidRPr="009F48F2">
        <w:rPr>
          <w:spacing w:val="-4"/>
        </w:rPr>
        <w:t xml:space="preserve"> </w:t>
      </w:r>
      <w:r w:rsidRPr="009F48F2">
        <w:t>UK</w:t>
      </w:r>
      <w:r w:rsidRPr="009F48F2">
        <w:rPr>
          <w:spacing w:val="-2"/>
        </w:rPr>
        <w:t xml:space="preserve"> </w:t>
      </w:r>
      <w:r w:rsidRPr="009F48F2">
        <w:t>national</w:t>
      </w:r>
      <w:r w:rsidRPr="009F48F2">
        <w:rPr>
          <w:spacing w:val="-3"/>
        </w:rPr>
        <w:t xml:space="preserve"> </w:t>
      </w:r>
      <w:r w:rsidRPr="009F48F2">
        <w:t>or</w:t>
      </w:r>
      <w:r w:rsidRPr="009F48F2">
        <w:rPr>
          <w:spacing w:val="-2"/>
        </w:rPr>
        <w:t xml:space="preserve"> </w:t>
      </w:r>
      <w:r w:rsidRPr="009F48F2">
        <w:t>resident.</w:t>
      </w:r>
      <w:r w:rsidRPr="009F48F2">
        <w:rPr>
          <w:spacing w:val="-2"/>
        </w:rPr>
        <w:t xml:space="preserve"> </w:t>
      </w:r>
      <w:r w:rsidRPr="009F48F2">
        <w:t>All data subjects have legal rights in relation to their personal information.</w:t>
      </w:r>
    </w:p>
    <w:p w14:paraId="77A4B220" w14:textId="77777777" w:rsidR="00C44738" w:rsidRPr="009F48F2" w:rsidRDefault="00C44738">
      <w:pPr>
        <w:pStyle w:val="BodyText"/>
        <w:spacing w:before="5"/>
        <w:rPr>
          <w:sz w:val="32"/>
        </w:rPr>
      </w:pPr>
    </w:p>
    <w:p w14:paraId="77A4B221" w14:textId="77777777" w:rsidR="00C44738" w:rsidRPr="009F48F2" w:rsidRDefault="008477E9">
      <w:pPr>
        <w:pStyle w:val="BodyText"/>
        <w:spacing w:line="276" w:lineRule="auto"/>
        <w:ind w:left="1266" w:right="615"/>
        <w:jc w:val="both"/>
      </w:pPr>
      <w:r w:rsidRPr="009F48F2">
        <w:rPr>
          <w:b/>
        </w:rPr>
        <w:t xml:space="preserve">Personal Data </w:t>
      </w:r>
      <w:r w:rsidRPr="009F48F2">
        <w:t>means data relating to a living individual who can be identified from that data (or from that data and other information in our possession). Personal data can be</w:t>
      </w:r>
      <w:r w:rsidRPr="009F48F2">
        <w:rPr>
          <w:spacing w:val="-2"/>
        </w:rPr>
        <w:t xml:space="preserve"> </w:t>
      </w:r>
      <w:r w:rsidRPr="009F48F2">
        <w:t>factual</w:t>
      </w:r>
      <w:r w:rsidRPr="009F48F2">
        <w:rPr>
          <w:spacing w:val="-2"/>
        </w:rPr>
        <w:t xml:space="preserve"> </w:t>
      </w:r>
      <w:r w:rsidRPr="009F48F2">
        <w:t>(for example, a</w:t>
      </w:r>
      <w:r w:rsidRPr="009F48F2">
        <w:rPr>
          <w:spacing w:val="-2"/>
        </w:rPr>
        <w:t xml:space="preserve"> </w:t>
      </w:r>
      <w:r w:rsidRPr="009F48F2">
        <w:t>name, address</w:t>
      </w:r>
      <w:r w:rsidRPr="009F48F2">
        <w:rPr>
          <w:spacing w:val="-2"/>
        </w:rPr>
        <w:t xml:space="preserve"> </w:t>
      </w:r>
      <w:r w:rsidRPr="009F48F2">
        <w:t>or</w:t>
      </w:r>
      <w:r w:rsidRPr="009F48F2">
        <w:rPr>
          <w:spacing w:val="-3"/>
        </w:rPr>
        <w:t xml:space="preserve"> </w:t>
      </w:r>
      <w:r w:rsidRPr="009F48F2">
        <w:t>date of birth) or it can</w:t>
      </w:r>
      <w:r w:rsidRPr="009F48F2">
        <w:rPr>
          <w:spacing w:val="-2"/>
        </w:rPr>
        <w:t xml:space="preserve"> </w:t>
      </w:r>
      <w:r w:rsidRPr="009F48F2">
        <w:t>be</w:t>
      </w:r>
      <w:r w:rsidRPr="009F48F2">
        <w:rPr>
          <w:spacing w:val="-2"/>
        </w:rPr>
        <w:t xml:space="preserve"> </w:t>
      </w:r>
      <w:r w:rsidRPr="009F48F2">
        <w:t>an opinion about that person, their actions and behaviour.</w:t>
      </w:r>
    </w:p>
    <w:p w14:paraId="77A4B222" w14:textId="77777777" w:rsidR="00C44738" w:rsidRPr="009F48F2" w:rsidRDefault="00C44738">
      <w:pPr>
        <w:pStyle w:val="BodyText"/>
        <w:spacing w:before="7"/>
        <w:rPr>
          <w:sz w:val="26"/>
        </w:rPr>
      </w:pPr>
    </w:p>
    <w:p w14:paraId="77A4B225" w14:textId="14FBD176" w:rsidR="00C44738" w:rsidRPr="009F48F2" w:rsidRDefault="008477E9">
      <w:pPr>
        <w:pStyle w:val="BodyText"/>
        <w:spacing w:line="276" w:lineRule="auto"/>
        <w:ind w:left="1266" w:right="610"/>
        <w:jc w:val="both"/>
      </w:pPr>
      <w:r w:rsidRPr="009F48F2">
        <w:rPr>
          <w:b/>
        </w:rPr>
        <w:t>Data</w:t>
      </w:r>
      <w:r w:rsidRPr="009F48F2">
        <w:rPr>
          <w:b/>
          <w:spacing w:val="-6"/>
        </w:rPr>
        <w:t xml:space="preserve"> </w:t>
      </w:r>
      <w:r w:rsidRPr="009F48F2">
        <w:rPr>
          <w:b/>
        </w:rPr>
        <w:t>Controllers</w:t>
      </w:r>
      <w:r w:rsidRPr="009F48F2">
        <w:rPr>
          <w:b/>
          <w:spacing w:val="-3"/>
        </w:rPr>
        <w:t xml:space="preserve"> </w:t>
      </w:r>
      <w:r w:rsidRPr="009F48F2">
        <w:t>are</w:t>
      </w:r>
      <w:r w:rsidRPr="009F48F2">
        <w:rPr>
          <w:spacing w:val="-4"/>
        </w:rPr>
        <w:t xml:space="preserve"> </w:t>
      </w:r>
      <w:r w:rsidRPr="009F48F2">
        <w:t>the</w:t>
      </w:r>
      <w:r w:rsidRPr="009F48F2">
        <w:rPr>
          <w:spacing w:val="-7"/>
        </w:rPr>
        <w:t xml:space="preserve"> </w:t>
      </w:r>
      <w:r w:rsidRPr="009F48F2">
        <w:t>people</w:t>
      </w:r>
      <w:r w:rsidRPr="009F48F2">
        <w:rPr>
          <w:spacing w:val="-2"/>
        </w:rPr>
        <w:t xml:space="preserve"> </w:t>
      </w:r>
      <w:r w:rsidRPr="009F48F2">
        <w:t>who</w:t>
      </w:r>
      <w:r w:rsidRPr="009F48F2">
        <w:rPr>
          <w:spacing w:val="-9"/>
        </w:rPr>
        <w:t xml:space="preserve"> </w:t>
      </w:r>
      <w:r w:rsidRPr="009F48F2">
        <w:t>or</w:t>
      </w:r>
      <w:r w:rsidRPr="009F48F2">
        <w:rPr>
          <w:spacing w:val="-5"/>
        </w:rPr>
        <w:t xml:space="preserve"> </w:t>
      </w:r>
      <w:r w:rsidRPr="009F48F2">
        <w:t>organisations which</w:t>
      </w:r>
      <w:r w:rsidRPr="009F48F2">
        <w:rPr>
          <w:spacing w:val="-4"/>
        </w:rPr>
        <w:t xml:space="preserve"> </w:t>
      </w:r>
      <w:r w:rsidRPr="009F48F2">
        <w:t>determine</w:t>
      </w:r>
      <w:r w:rsidRPr="009F48F2">
        <w:rPr>
          <w:spacing w:val="-3"/>
        </w:rPr>
        <w:t xml:space="preserve"> </w:t>
      </w:r>
      <w:r w:rsidRPr="009F48F2">
        <w:t>the</w:t>
      </w:r>
      <w:r w:rsidRPr="009F48F2">
        <w:rPr>
          <w:spacing w:val="-14"/>
        </w:rPr>
        <w:t xml:space="preserve"> </w:t>
      </w:r>
      <w:r w:rsidRPr="009F48F2">
        <w:t xml:space="preserve">purposes for which, and the manner in which, any personal data is processed. They are responsible for establishing practices and policies in line with the Act.  UWTSD  is the </w:t>
      </w:r>
      <w:r w:rsidR="009B6154" w:rsidRPr="009F48F2">
        <w:t xml:space="preserve">registered </w:t>
      </w:r>
      <w:r w:rsidRPr="009F48F2">
        <w:t xml:space="preserve">data controller </w:t>
      </w:r>
      <w:r w:rsidR="009B6154" w:rsidRPr="009F48F2">
        <w:t xml:space="preserve">for the purposes of this policy </w:t>
      </w:r>
      <w:r w:rsidRPr="009F48F2">
        <w:rPr>
          <w:b/>
        </w:rPr>
        <w:t xml:space="preserve">Data Users </w:t>
      </w:r>
      <w:r w:rsidRPr="009F48F2">
        <w:t>are those of our employees whose work involves processing personal data. Data users must protect the data they handle in accordance with this data protection policy and any</w:t>
      </w:r>
      <w:r w:rsidRPr="009F48F2">
        <w:rPr>
          <w:spacing w:val="-3"/>
        </w:rPr>
        <w:t xml:space="preserve"> </w:t>
      </w:r>
      <w:r w:rsidRPr="009F48F2">
        <w:t>applicable data security</w:t>
      </w:r>
      <w:r w:rsidRPr="009F48F2">
        <w:rPr>
          <w:spacing w:val="-1"/>
        </w:rPr>
        <w:t xml:space="preserve"> </w:t>
      </w:r>
      <w:r w:rsidRPr="009F48F2">
        <w:t>procedures at all times.</w:t>
      </w:r>
    </w:p>
    <w:p w14:paraId="77A4B226" w14:textId="77777777" w:rsidR="00C44738" w:rsidRPr="009F48F2" w:rsidRDefault="00C44738">
      <w:pPr>
        <w:pStyle w:val="BodyText"/>
        <w:spacing w:before="9"/>
        <w:rPr>
          <w:sz w:val="26"/>
        </w:rPr>
      </w:pPr>
    </w:p>
    <w:p w14:paraId="77A4B227" w14:textId="1B9F5291" w:rsidR="00C44738" w:rsidRDefault="008477E9">
      <w:pPr>
        <w:pStyle w:val="BodyText"/>
        <w:spacing w:line="276" w:lineRule="auto"/>
        <w:ind w:left="1266" w:right="605"/>
        <w:jc w:val="both"/>
      </w:pPr>
      <w:r w:rsidRPr="009F48F2">
        <w:rPr>
          <w:b/>
        </w:rPr>
        <w:t xml:space="preserve">Data Processors </w:t>
      </w:r>
      <w:r w:rsidRPr="009F48F2">
        <w:t>include any person or organisation that is not a data user that processes personal data on our behalf and on our instructions. Employees of data controllers</w:t>
      </w:r>
      <w:r w:rsidRPr="009F48F2">
        <w:rPr>
          <w:spacing w:val="-16"/>
        </w:rPr>
        <w:t xml:space="preserve"> </w:t>
      </w:r>
      <w:r w:rsidRPr="009F48F2">
        <w:t>are</w:t>
      </w:r>
      <w:r w:rsidRPr="009F48F2">
        <w:rPr>
          <w:spacing w:val="-13"/>
        </w:rPr>
        <w:t xml:space="preserve"> </w:t>
      </w:r>
      <w:r w:rsidRPr="009F48F2">
        <w:t>excluded</w:t>
      </w:r>
      <w:r w:rsidRPr="009F48F2">
        <w:rPr>
          <w:spacing w:val="-16"/>
        </w:rPr>
        <w:t xml:space="preserve"> </w:t>
      </w:r>
      <w:r w:rsidRPr="009F48F2">
        <w:t>from</w:t>
      </w:r>
      <w:r w:rsidRPr="009F48F2">
        <w:rPr>
          <w:spacing w:val="-12"/>
        </w:rPr>
        <w:t xml:space="preserve"> </w:t>
      </w:r>
      <w:r w:rsidRPr="009F48F2">
        <w:t>this</w:t>
      </w:r>
      <w:r w:rsidRPr="009F48F2">
        <w:rPr>
          <w:spacing w:val="-11"/>
        </w:rPr>
        <w:t xml:space="preserve"> </w:t>
      </w:r>
      <w:r w:rsidRPr="009F48F2">
        <w:t>definition</w:t>
      </w:r>
      <w:r w:rsidRPr="009F48F2">
        <w:rPr>
          <w:spacing w:val="-9"/>
        </w:rPr>
        <w:t xml:space="preserve"> </w:t>
      </w:r>
      <w:r w:rsidRPr="009F48F2">
        <w:t>but</w:t>
      </w:r>
      <w:r w:rsidRPr="009F48F2">
        <w:rPr>
          <w:spacing w:val="-10"/>
        </w:rPr>
        <w:t xml:space="preserve"> </w:t>
      </w:r>
      <w:r w:rsidRPr="009F48F2">
        <w:t>it</w:t>
      </w:r>
      <w:r w:rsidRPr="009F48F2">
        <w:rPr>
          <w:spacing w:val="-10"/>
        </w:rPr>
        <w:t xml:space="preserve"> </w:t>
      </w:r>
      <w:r w:rsidRPr="009F48F2">
        <w:t>could</w:t>
      </w:r>
      <w:r w:rsidRPr="009F48F2">
        <w:rPr>
          <w:spacing w:val="-9"/>
        </w:rPr>
        <w:t xml:space="preserve"> </w:t>
      </w:r>
      <w:r w:rsidRPr="009F48F2">
        <w:t>include</w:t>
      </w:r>
      <w:r w:rsidRPr="009F48F2">
        <w:rPr>
          <w:spacing w:val="-16"/>
        </w:rPr>
        <w:t xml:space="preserve"> </w:t>
      </w:r>
      <w:r w:rsidRPr="009F48F2">
        <w:t>suppliers</w:t>
      </w:r>
      <w:r w:rsidRPr="009F48F2">
        <w:rPr>
          <w:spacing w:val="-12"/>
        </w:rPr>
        <w:t xml:space="preserve"> </w:t>
      </w:r>
      <w:r w:rsidRPr="009F48F2">
        <w:t>which</w:t>
      </w:r>
      <w:r w:rsidRPr="009F48F2">
        <w:rPr>
          <w:spacing w:val="-14"/>
        </w:rPr>
        <w:t xml:space="preserve"> </w:t>
      </w:r>
      <w:r w:rsidRPr="009F48F2">
        <w:t xml:space="preserve">handle personal data on the </w:t>
      </w:r>
      <w:r w:rsidR="005D4FE8">
        <w:t>Group</w:t>
      </w:r>
      <w:r w:rsidRPr="009F48F2">
        <w:t>’s behalf.</w:t>
      </w:r>
    </w:p>
    <w:p w14:paraId="2BBCFD61" w14:textId="77777777" w:rsidR="00AC2B5F" w:rsidRDefault="00AC2B5F">
      <w:pPr>
        <w:pStyle w:val="BodyText"/>
        <w:spacing w:line="276" w:lineRule="auto"/>
        <w:ind w:left="1266" w:right="605"/>
        <w:jc w:val="both"/>
      </w:pPr>
    </w:p>
    <w:p w14:paraId="618426C5" w14:textId="7BEC5BCF" w:rsidR="00AC2B5F" w:rsidRPr="009F48F2" w:rsidRDefault="00AC2B5F">
      <w:pPr>
        <w:pStyle w:val="BodyText"/>
        <w:spacing w:line="276" w:lineRule="auto"/>
        <w:ind w:left="1266" w:right="605"/>
        <w:jc w:val="both"/>
      </w:pPr>
      <w:r w:rsidRPr="00BD5EA8">
        <w:rPr>
          <w:b/>
          <w:bCs/>
        </w:rPr>
        <w:t>Legitimate Interest</w:t>
      </w:r>
      <w:r>
        <w:t xml:space="preserve"> means the</w:t>
      </w:r>
      <w:r>
        <w:rPr>
          <w:color w:val="26324B"/>
        </w:rPr>
        <w:t xml:space="preserve"> requirement to process personal data in order to carry out tasks related to our business activities for example: for direct marketing purposes, or the prevention of fraud </w:t>
      </w:r>
    </w:p>
    <w:p w14:paraId="77A4B228" w14:textId="77777777" w:rsidR="00C44738" w:rsidRPr="009F48F2" w:rsidRDefault="00C44738">
      <w:pPr>
        <w:pStyle w:val="BodyText"/>
        <w:spacing w:before="3"/>
        <w:rPr>
          <w:sz w:val="25"/>
        </w:rPr>
      </w:pPr>
    </w:p>
    <w:p w14:paraId="77A4B229" w14:textId="77777777" w:rsidR="00C44738" w:rsidRPr="009F48F2" w:rsidRDefault="008477E9">
      <w:pPr>
        <w:pStyle w:val="BodyText"/>
        <w:spacing w:line="276" w:lineRule="auto"/>
        <w:ind w:left="1266" w:right="489"/>
        <w:jc w:val="both"/>
      </w:pPr>
      <w:r w:rsidRPr="009F48F2">
        <w:rPr>
          <w:b/>
        </w:rPr>
        <w:t>Personal Data Breach</w:t>
      </w:r>
      <w:r w:rsidRPr="009F48F2">
        <w:t>: any act or omission that compromises the security, confidentiality, integrity or availability of Personal Data or the physical, technical, administrative</w:t>
      </w:r>
      <w:r w:rsidRPr="009F48F2">
        <w:rPr>
          <w:spacing w:val="-7"/>
        </w:rPr>
        <w:t xml:space="preserve"> </w:t>
      </w:r>
      <w:r w:rsidRPr="009F48F2">
        <w:t>or</w:t>
      </w:r>
      <w:r w:rsidRPr="009F48F2">
        <w:rPr>
          <w:spacing w:val="-3"/>
        </w:rPr>
        <w:t xml:space="preserve"> </w:t>
      </w:r>
      <w:r w:rsidRPr="009F48F2">
        <w:t>organisational</w:t>
      </w:r>
      <w:r w:rsidRPr="009F48F2">
        <w:rPr>
          <w:spacing w:val="-8"/>
        </w:rPr>
        <w:t xml:space="preserve"> </w:t>
      </w:r>
      <w:r w:rsidRPr="009F48F2">
        <w:t>safeguards</w:t>
      </w:r>
      <w:r w:rsidRPr="009F48F2">
        <w:rPr>
          <w:spacing w:val="-9"/>
        </w:rPr>
        <w:t xml:space="preserve"> </w:t>
      </w:r>
      <w:r w:rsidRPr="009F48F2">
        <w:t>that</w:t>
      </w:r>
      <w:r w:rsidRPr="009F48F2">
        <w:rPr>
          <w:spacing w:val="-3"/>
        </w:rPr>
        <w:t xml:space="preserve"> </w:t>
      </w:r>
      <w:r w:rsidRPr="009F48F2">
        <w:t>we</w:t>
      </w:r>
      <w:r w:rsidRPr="009F48F2">
        <w:rPr>
          <w:spacing w:val="-5"/>
        </w:rPr>
        <w:t xml:space="preserve"> </w:t>
      </w:r>
      <w:r w:rsidRPr="009F48F2">
        <w:t>or</w:t>
      </w:r>
      <w:r w:rsidRPr="009F48F2">
        <w:rPr>
          <w:spacing w:val="-6"/>
        </w:rPr>
        <w:t xml:space="preserve"> </w:t>
      </w:r>
      <w:r w:rsidRPr="009F48F2">
        <w:t>our</w:t>
      </w:r>
      <w:r w:rsidRPr="009F48F2">
        <w:rPr>
          <w:spacing w:val="-6"/>
        </w:rPr>
        <w:t xml:space="preserve"> </w:t>
      </w:r>
      <w:r w:rsidRPr="009F48F2">
        <w:t>third-party</w:t>
      </w:r>
      <w:r w:rsidRPr="009F48F2">
        <w:rPr>
          <w:spacing w:val="-6"/>
        </w:rPr>
        <w:t xml:space="preserve"> </w:t>
      </w:r>
      <w:r w:rsidRPr="009F48F2">
        <w:t>service</w:t>
      </w:r>
      <w:r w:rsidRPr="009F48F2">
        <w:rPr>
          <w:spacing w:val="-7"/>
        </w:rPr>
        <w:t xml:space="preserve"> </w:t>
      </w:r>
      <w:r w:rsidRPr="009F48F2">
        <w:t>providers put</w:t>
      </w:r>
      <w:r w:rsidRPr="009F48F2">
        <w:rPr>
          <w:spacing w:val="-4"/>
        </w:rPr>
        <w:t xml:space="preserve"> </w:t>
      </w:r>
      <w:r w:rsidRPr="009F48F2">
        <w:t>in</w:t>
      </w:r>
      <w:r w:rsidRPr="009F48F2">
        <w:rPr>
          <w:spacing w:val="-6"/>
        </w:rPr>
        <w:t xml:space="preserve"> </w:t>
      </w:r>
      <w:r w:rsidRPr="009F48F2">
        <w:t>place</w:t>
      </w:r>
      <w:r w:rsidRPr="009F48F2">
        <w:rPr>
          <w:spacing w:val="-9"/>
        </w:rPr>
        <w:t xml:space="preserve"> </w:t>
      </w:r>
      <w:r w:rsidRPr="009F48F2">
        <w:t>to</w:t>
      </w:r>
      <w:r w:rsidRPr="009F48F2">
        <w:rPr>
          <w:spacing w:val="-6"/>
        </w:rPr>
        <w:t xml:space="preserve"> </w:t>
      </w:r>
      <w:r w:rsidRPr="009F48F2">
        <w:t>protect</w:t>
      </w:r>
      <w:r w:rsidRPr="009F48F2">
        <w:rPr>
          <w:spacing w:val="-3"/>
        </w:rPr>
        <w:t xml:space="preserve"> </w:t>
      </w:r>
      <w:r w:rsidRPr="009F48F2">
        <w:t>it.</w:t>
      </w:r>
      <w:r w:rsidRPr="009F48F2">
        <w:rPr>
          <w:spacing w:val="-10"/>
        </w:rPr>
        <w:t xml:space="preserve"> </w:t>
      </w:r>
      <w:r w:rsidRPr="009F48F2">
        <w:t>The</w:t>
      </w:r>
      <w:r w:rsidRPr="009F48F2">
        <w:rPr>
          <w:spacing w:val="-6"/>
        </w:rPr>
        <w:t xml:space="preserve"> </w:t>
      </w:r>
      <w:r w:rsidRPr="009F48F2">
        <w:t>loss,</w:t>
      </w:r>
      <w:r w:rsidRPr="009F48F2">
        <w:rPr>
          <w:spacing w:val="-4"/>
        </w:rPr>
        <w:t xml:space="preserve"> </w:t>
      </w:r>
      <w:r w:rsidRPr="009F48F2">
        <w:t>or</w:t>
      </w:r>
      <w:r w:rsidRPr="009F48F2">
        <w:rPr>
          <w:spacing w:val="-4"/>
        </w:rPr>
        <w:t xml:space="preserve"> </w:t>
      </w:r>
      <w:r w:rsidRPr="009F48F2">
        <w:t>unauthorised</w:t>
      </w:r>
      <w:r w:rsidRPr="009F48F2">
        <w:rPr>
          <w:spacing w:val="-6"/>
        </w:rPr>
        <w:t xml:space="preserve"> </w:t>
      </w:r>
      <w:r w:rsidRPr="009F48F2">
        <w:t>access,</w:t>
      </w:r>
      <w:r w:rsidRPr="009F48F2">
        <w:rPr>
          <w:spacing w:val="-5"/>
        </w:rPr>
        <w:t xml:space="preserve"> </w:t>
      </w:r>
      <w:r w:rsidRPr="009F48F2">
        <w:t>disclosure</w:t>
      </w:r>
      <w:r w:rsidRPr="009F48F2">
        <w:rPr>
          <w:spacing w:val="-8"/>
        </w:rPr>
        <w:t xml:space="preserve"> </w:t>
      </w:r>
      <w:r w:rsidRPr="009F48F2">
        <w:t>or</w:t>
      </w:r>
      <w:r w:rsidRPr="009F48F2">
        <w:rPr>
          <w:spacing w:val="-5"/>
        </w:rPr>
        <w:t xml:space="preserve"> </w:t>
      </w:r>
      <w:r w:rsidRPr="009F48F2">
        <w:t>acquisition,</w:t>
      </w:r>
      <w:r w:rsidRPr="009F48F2">
        <w:rPr>
          <w:spacing w:val="-5"/>
        </w:rPr>
        <w:t xml:space="preserve"> </w:t>
      </w:r>
      <w:r w:rsidRPr="009F48F2">
        <w:t xml:space="preserve">of </w:t>
      </w:r>
      <w:r w:rsidRPr="009F48F2">
        <w:lastRenderedPageBreak/>
        <w:t>Personal Data is a Personal Data Breach.</w:t>
      </w:r>
    </w:p>
    <w:p w14:paraId="702EB618" w14:textId="77777777" w:rsidR="009B6154" w:rsidRPr="009F48F2" w:rsidRDefault="009B6154">
      <w:pPr>
        <w:pStyle w:val="BodyText"/>
        <w:spacing w:line="276" w:lineRule="auto"/>
        <w:ind w:left="1266" w:right="489"/>
        <w:jc w:val="both"/>
      </w:pPr>
    </w:p>
    <w:p w14:paraId="319ED4D7" w14:textId="2EEEAE43" w:rsidR="009B6154" w:rsidRPr="009F48F2" w:rsidRDefault="009B6154">
      <w:pPr>
        <w:pStyle w:val="BodyText"/>
        <w:spacing w:line="276" w:lineRule="auto"/>
        <w:ind w:left="1266" w:right="489"/>
        <w:jc w:val="both"/>
      </w:pPr>
      <w:r w:rsidRPr="00B87F3D">
        <w:rPr>
          <w:b/>
          <w:bCs/>
        </w:rPr>
        <w:t>Privacy Notice</w:t>
      </w:r>
      <w:r w:rsidRPr="009F48F2">
        <w:t>: Data protection laws require the Data Controller to provide detailed, specific information to the Data Subject about how and why their personal data is being processed (including the identity of the Data Controller and the Data Protection Officer, how and why the University will use, process, disclose, protect and retain that personal data). Such information must be provided through appropriate Privacy  Notices</w:t>
      </w:r>
      <w:r w:rsidR="00F90E2A">
        <w:t>.</w:t>
      </w:r>
    </w:p>
    <w:p w14:paraId="77A4B22A" w14:textId="77777777" w:rsidR="00C44738" w:rsidRPr="009F48F2" w:rsidRDefault="00C44738">
      <w:pPr>
        <w:pStyle w:val="BodyText"/>
        <w:rPr>
          <w:sz w:val="24"/>
        </w:rPr>
      </w:pPr>
    </w:p>
    <w:p w14:paraId="77A4B22B" w14:textId="77777777" w:rsidR="00C44738" w:rsidRPr="009F48F2" w:rsidRDefault="008477E9">
      <w:pPr>
        <w:pStyle w:val="BodyText"/>
        <w:spacing w:before="140" w:line="276" w:lineRule="auto"/>
        <w:ind w:left="1266" w:right="603"/>
        <w:jc w:val="both"/>
      </w:pPr>
      <w:r w:rsidRPr="009F48F2">
        <w:rPr>
          <w:b/>
        </w:rPr>
        <w:t xml:space="preserve">Processing </w:t>
      </w:r>
      <w:r w:rsidRPr="009F48F2">
        <w:t>is any activity that involves use of the data. It includes obtaining, recording</w:t>
      </w:r>
      <w:r w:rsidRPr="009F48F2">
        <w:rPr>
          <w:spacing w:val="-9"/>
        </w:rPr>
        <w:t xml:space="preserve"> </w:t>
      </w:r>
      <w:r w:rsidRPr="009F48F2">
        <w:t>or</w:t>
      </w:r>
      <w:r w:rsidRPr="009F48F2">
        <w:rPr>
          <w:spacing w:val="-8"/>
        </w:rPr>
        <w:t xml:space="preserve"> </w:t>
      </w:r>
      <w:r w:rsidRPr="009F48F2">
        <w:t>holding</w:t>
      </w:r>
      <w:r w:rsidRPr="009F48F2">
        <w:rPr>
          <w:spacing w:val="-12"/>
        </w:rPr>
        <w:t xml:space="preserve"> </w:t>
      </w:r>
      <w:r w:rsidRPr="009F48F2">
        <w:t>the</w:t>
      </w:r>
      <w:r w:rsidRPr="009F48F2">
        <w:rPr>
          <w:spacing w:val="-12"/>
        </w:rPr>
        <w:t xml:space="preserve"> </w:t>
      </w:r>
      <w:r w:rsidRPr="009F48F2">
        <w:t>data,</w:t>
      </w:r>
      <w:r w:rsidRPr="009F48F2">
        <w:rPr>
          <w:spacing w:val="-10"/>
        </w:rPr>
        <w:t xml:space="preserve"> </w:t>
      </w:r>
      <w:r w:rsidRPr="009F48F2">
        <w:t>or</w:t>
      </w:r>
      <w:r w:rsidRPr="009F48F2">
        <w:rPr>
          <w:spacing w:val="-10"/>
        </w:rPr>
        <w:t xml:space="preserve"> </w:t>
      </w:r>
      <w:r w:rsidRPr="009F48F2">
        <w:t>carrying</w:t>
      </w:r>
      <w:r w:rsidRPr="009F48F2">
        <w:rPr>
          <w:spacing w:val="-9"/>
        </w:rPr>
        <w:t xml:space="preserve"> </w:t>
      </w:r>
      <w:r w:rsidRPr="009F48F2">
        <w:t>out</w:t>
      </w:r>
      <w:r w:rsidRPr="009F48F2">
        <w:rPr>
          <w:spacing w:val="-7"/>
        </w:rPr>
        <w:t xml:space="preserve"> </w:t>
      </w:r>
      <w:r w:rsidRPr="009F48F2">
        <w:t>any</w:t>
      </w:r>
      <w:r w:rsidRPr="009F48F2">
        <w:rPr>
          <w:spacing w:val="-13"/>
        </w:rPr>
        <w:t xml:space="preserve"> </w:t>
      </w:r>
      <w:r w:rsidRPr="009F48F2">
        <w:t>operation</w:t>
      </w:r>
      <w:r w:rsidRPr="009F48F2">
        <w:rPr>
          <w:spacing w:val="-9"/>
        </w:rPr>
        <w:t xml:space="preserve"> </w:t>
      </w:r>
      <w:r w:rsidRPr="009F48F2">
        <w:t>or</w:t>
      </w:r>
      <w:r w:rsidRPr="009F48F2">
        <w:rPr>
          <w:spacing w:val="-8"/>
        </w:rPr>
        <w:t xml:space="preserve"> </w:t>
      </w:r>
      <w:r w:rsidRPr="009F48F2">
        <w:t>set</w:t>
      </w:r>
      <w:r w:rsidRPr="009F48F2">
        <w:rPr>
          <w:spacing w:val="-7"/>
        </w:rPr>
        <w:t xml:space="preserve"> </w:t>
      </w:r>
      <w:r w:rsidRPr="009F48F2">
        <w:t>of</w:t>
      </w:r>
      <w:r w:rsidRPr="009F48F2">
        <w:rPr>
          <w:spacing w:val="-7"/>
        </w:rPr>
        <w:t xml:space="preserve"> </w:t>
      </w:r>
      <w:r w:rsidRPr="009F48F2">
        <w:t>operations</w:t>
      </w:r>
      <w:r w:rsidRPr="009F48F2">
        <w:rPr>
          <w:spacing w:val="-8"/>
        </w:rPr>
        <w:t xml:space="preserve"> </w:t>
      </w:r>
      <w:r w:rsidRPr="009F48F2">
        <w:t>on</w:t>
      </w:r>
      <w:r w:rsidRPr="009F48F2">
        <w:rPr>
          <w:spacing w:val="-5"/>
        </w:rPr>
        <w:t xml:space="preserve"> </w:t>
      </w:r>
      <w:r w:rsidRPr="009F48F2">
        <w:t>the data including organising, amending, retrieving, using, disclosing, erasing or destroying</w:t>
      </w:r>
      <w:r w:rsidRPr="009F48F2">
        <w:rPr>
          <w:spacing w:val="40"/>
        </w:rPr>
        <w:t xml:space="preserve"> </w:t>
      </w:r>
      <w:r w:rsidRPr="009F48F2">
        <w:t>it.</w:t>
      </w:r>
      <w:r w:rsidRPr="009F48F2">
        <w:rPr>
          <w:spacing w:val="40"/>
        </w:rPr>
        <w:t xml:space="preserve"> </w:t>
      </w:r>
      <w:r w:rsidRPr="009F48F2">
        <w:t>Processing</w:t>
      </w:r>
      <w:r w:rsidRPr="009F48F2">
        <w:rPr>
          <w:spacing w:val="40"/>
        </w:rPr>
        <w:t xml:space="preserve"> </w:t>
      </w:r>
      <w:r w:rsidRPr="009F48F2">
        <w:t>also</w:t>
      </w:r>
      <w:r w:rsidRPr="009F48F2">
        <w:rPr>
          <w:spacing w:val="-2"/>
        </w:rPr>
        <w:t xml:space="preserve"> </w:t>
      </w:r>
      <w:r w:rsidRPr="009F48F2">
        <w:t>includes transferring</w:t>
      </w:r>
      <w:r w:rsidRPr="009F48F2">
        <w:rPr>
          <w:spacing w:val="40"/>
        </w:rPr>
        <w:t xml:space="preserve"> </w:t>
      </w:r>
      <w:r w:rsidRPr="009F48F2">
        <w:t>personal</w:t>
      </w:r>
      <w:r w:rsidRPr="009F48F2">
        <w:rPr>
          <w:spacing w:val="40"/>
        </w:rPr>
        <w:t xml:space="preserve"> </w:t>
      </w:r>
      <w:r w:rsidRPr="009F48F2">
        <w:t>data</w:t>
      </w:r>
      <w:r w:rsidRPr="009F48F2">
        <w:rPr>
          <w:spacing w:val="40"/>
        </w:rPr>
        <w:t xml:space="preserve"> </w:t>
      </w:r>
      <w:r w:rsidRPr="009F48F2">
        <w:t>to</w:t>
      </w:r>
      <w:r w:rsidRPr="009F48F2">
        <w:rPr>
          <w:spacing w:val="40"/>
        </w:rPr>
        <w:t xml:space="preserve"> </w:t>
      </w:r>
      <w:r w:rsidRPr="009F48F2">
        <w:t>third parties.</w:t>
      </w:r>
    </w:p>
    <w:p w14:paraId="77A4B22C" w14:textId="77777777" w:rsidR="00C44738" w:rsidRPr="009F48F2" w:rsidRDefault="00C44738">
      <w:pPr>
        <w:pStyle w:val="BodyText"/>
        <w:spacing w:before="6"/>
        <w:rPr>
          <w:sz w:val="26"/>
        </w:rPr>
      </w:pPr>
    </w:p>
    <w:p w14:paraId="77A4B22D" w14:textId="42DA826B" w:rsidR="00C44738" w:rsidRPr="009F48F2" w:rsidRDefault="008477E9">
      <w:pPr>
        <w:pStyle w:val="BodyText"/>
        <w:spacing w:line="276" w:lineRule="auto"/>
        <w:ind w:left="1266" w:right="603"/>
        <w:jc w:val="both"/>
      </w:pPr>
      <w:r w:rsidRPr="009F48F2">
        <w:rPr>
          <w:b/>
        </w:rPr>
        <w:t>Special</w:t>
      </w:r>
      <w:r w:rsidRPr="009F48F2">
        <w:rPr>
          <w:b/>
          <w:spacing w:val="-6"/>
        </w:rPr>
        <w:t xml:space="preserve"> </w:t>
      </w:r>
      <w:r w:rsidRPr="009F48F2">
        <w:rPr>
          <w:b/>
        </w:rPr>
        <w:t>Category</w:t>
      </w:r>
      <w:r w:rsidRPr="009F48F2">
        <w:rPr>
          <w:b/>
          <w:spacing w:val="-6"/>
        </w:rPr>
        <w:t xml:space="preserve"> </w:t>
      </w:r>
      <w:r w:rsidRPr="009F48F2">
        <w:rPr>
          <w:b/>
        </w:rPr>
        <w:t>Data</w:t>
      </w:r>
      <w:r w:rsidR="00473BC9" w:rsidRPr="009F48F2">
        <w:t xml:space="preserve"> is personal data revealing an individual’s racial or ethnic origins, political opinions, religious or philosophical beliefs, trade union membership, genetic data, biometric data for the purpose of uniquely identifying an individual, data concerning physical or mental health (including disabilities) or sexual life or sexual orientation. </w:t>
      </w:r>
    </w:p>
    <w:p w14:paraId="77A4B22F" w14:textId="77777777" w:rsidR="00C44738" w:rsidRPr="009F48F2" w:rsidRDefault="008477E9">
      <w:pPr>
        <w:pStyle w:val="Heading1"/>
        <w:numPr>
          <w:ilvl w:val="0"/>
          <w:numId w:val="3"/>
        </w:numPr>
        <w:tabs>
          <w:tab w:val="left" w:pos="1266"/>
        </w:tabs>
        <w:spacing w:before="70"/>
        <w:ind w:hanging="664"/>
        <w:jc w:val="left"/>
      </w:pPr>
      <w:bookmarkStart w:id="3" w:name="_Toc179204966"/>
      <w:r w:rsidRPr="009F48F2">
        <w:rPr>
          <w:color w:val="365F91"/>
        </w:rPr>
        <w:t>Data</w:t>
      </w:r>
      <w:r w:rsidRPr="009F48F2">
        <w:rPr>
          <w:color w:val="365F91"/>
          <w:spacing w:val="-19"/>
        </w:rPr>
        <w:t xml:space="preserve"> </w:t>
      </w:r>
      <w:r w:rsidRPr="009F48F2">
        <w:rPr>
          <w:color w:val="365F91"/>
        </w:rPr>
        <w:t>protection</w:t>
      </w:r>
      <w:r w:rsidRPr="009F48F2">
        <w:rPr>
          <w:color w:val="365F91"/>
          <w:spacing w:val="-18"/>
        </w:rPr>
        <w:t xml:space="preserve"> </w:t>
      </w:r>
      <w:r w:rsidRPr="009F48F2">
        <w:rPr>
          <w:color w:val="365F91"/>
          <w:spacing w:val="-2"/>
        </w:rPr>
        <w:t>principles</w:t>
      </w:r>
      <w:bookmarkEnd w:id="3"/>
    </w:p>
    <w:p w14:paraId="77A4B230" w14:textId="77777777" w:rsidR="00C44738" w:rsidRPr="009F48F2" w:rsidRDefault="008477E9">
      <w:pPr>
        <w:pStyle w:val="BodyText"/>
        <w:spacing w:before="2" w:line="278" w:lineRule="auto"/>
        <w:ind w:left="1266"/>
      </w:pPr>
      <w:r w:rsidRPr="009F48F2">
        <w:t>Anyone</w:t>
      </w:r>
      <w:r w:rsidRPr="009F48F2">
        <w:rPr>
          <w:spacing w:val="38"/>
        </w:rPr>
        <w:t xml:space="preserve"> </w:t>
      </w:r>
      <w:r w:rsidRPr="009F48F2">
        <w:t>processing</w:t>
      </w:r>
      <w:r w:rsidRPr="009F48F2">
        <w:rPr>
          <w:spacing w:val="38"/>
        </w:rPr>
        <w:t xml:space="preserve"> </w:t>
      </w:r>
      <w:r w:rsidRPr="009F48F2">
        <w:t>personal</w:t>
      </w:r>
      <w:r w:rsidRPr="009F48F2">
        <w:rPr>
          <w:spacing w:val="38"/>
        </w:rPr>
        <w:t xml:space="preserve"> </w:t>
      </w:r>
      <w:r w:rsidRPr="009F48F2">
        <w:t>data</w:t>
      </w:r>
      <w:r w:rsidRPr="009F48F2">
        <w:rPr>
          <w:spacing w:val="39"/>
        </w:rPr>
        <w:t xml:space="preserve"> </w:t>
      </w:r>
      <w:r w:rsidRPr="009F48F2">
        <w:t>must</w:t>
      </w:r>
      <w:r w:rsidRPr="009F48F2">
        <w:rPr>
          <w:spacing w:val="40"/>
        </w:rPr>
        <w:t xml:space="preserve"> </w:t>
      </w:r>
      <w:r w:rsidRPr="009F48F2">
        <w:t>comply</w:t>
      </w:r>
      <w:r w:rsidRPr="009F48F2">
        <w:rPr>
          <w:spacing w:val="37"/>
        </w:rPr>
        <w:t xml:space="preserve"> </w:t>
      </w:r>
      <w:r w:rsidRPr="009F48F2">
        <w:t>with</w:t>
      </w:r>
      <w:r w:rsidRPr="009F48F2">
        <w:rPr>
          <w:spacing w:val="39"/>
        </w:rPr>
        <w:t xml:space="preserve"> </w:t>
      </w:r>
      <w:r w:rsidRPr="009F48F2">
        <w:t>the</w:t>
      </w:r>
      <w:r w:rsidRPr="009F48F2">
        <w:rPr>
          <w:spacing w:val="38"/>
        </w:rPr>
        <w:t xml:space="preserve"> </w:t>
      </w:r>
      <w:r w:rsidRPr="009F48F2">
        <w:t>following</w:t>
      </w:r>
      <w:r w:rsidRPr="009F48F2">
        <w:rPr>
          <w:spacing w:val="38"/>
        </w:rPr>
        <w:t xml:space="preserve"> </w:t>
      </w:r>
      <w:r w:rsidRPr="009F48F2">
        <w:t>data</w:t>
      </w:r>
      <w:r w:rsidRPr="009F48F2">
        <w:rPr>
          <w:spacing w:val="36"/>
        </w:rPr>
        <w:t xml:space="preserve"> </w:t>
      </w:r>
      <w:r w:rsidRPr="009F48F2">
        <w:t>protection principles. These provide that personal data must be:</w:t>
      </w:r>
    </w:p>
    <w:p w14:paraId="77A4B231" w14:textId="77777777" w:rsidR="00C44738" w:rsidRPr="009F48F2" w:rsidRDefault="00C44738">
      <w:pPr>
        <w:pStyle w:val="BodyText"/>
        <w:spacing w:before="11"/>
        <w:rPr>
          <w:sz w:val="24"/>
        </w:rPr>
      </w:pPr>
    </w:p>
    <w:p w14:paraId="77A4B232" w14:textId="77777777" w:rsidR="00C44738" w:rsidRPr="009F48F2" w:rsidRDefault="008477E9" w:rsidP="0081126C">
      <w:pPr>
        <w:pStyle w:val="ListParagraph"/>
        <w:numPr>
          <w:ilvl w:val="1"/>
          <w:numId w:val="3"/>
        </w:numPr>
        <w:tabs>
          <w:tab w:val="left" w:pos="2140"/>
        </w:tabs>
        <w:ind w:hanging="70"/>
      </w:pPr>
      <w:r w:rsidRPr="009F48F2">
        <w:t>Processed</w:t>
      </w:r>
      <w:r w:rsidRPr="009F48F2">
        <w:rPr>
          <w:spacing w:val="-16"/>
        </w:rPr>
        <w:t xml:space="preserve"> </w:t>
      </w:r>
      <w:r w:rsidRPr="009F48F2">
        <w:t>fairly</w:t>
      </w:r>
      <w:r w:rsidRPr="009F48F2">
        <w:rPr>
          <w:spacing w:val="-15"/>
        </w:rPr>
        <w:t xml:space="preserve"> </w:t>
      </w:r>
      <w:r w:rsidRPr="009F48F2">
        <w:t>and</w:t>
      </w:r>
      <w:r w:rsidRPr="009F48F2">
        <w:rPr>
          <w:spacing w:val="-15"/>
        </w:rPr>
        <w:t xml:space="preserve"> </w:t>
      </w:r>
      <w:r w:rsidRPr="009F48F2">
        <w:t>lawfully,</w:t>
      </w:r>
      <w:r w:rsidRPr="009F48F2">
        <w:rPr>
          <w:spacing w:val="-13"/>
        </w:rPr>
        <w:t xml:space="preserve"> </w:t>
      </w:r>
      <w:r w:rsidRPr="009F48F2">
        <w:t>and</w:t>
      </w:r>
      <w:r w:rsidRPr="009F48F2">
        <w:rPr>
          <w:spacing w:val="-15"/>
        </w:rPr>
        <w:t xml:space="preserve"> </w:t>
      </w:r>
      <w:r w:rsidRPr="009F48F2">
        <w:t>in</w:t>
      </w:r>
      <w:r w:rsidRPr="009F48F2">
        <w:rPr>
          <w:spacing w:val="-14"/>
        </w:rPr>
        <w:t xml:space="preserve"> </w:t>
      </w:r>
      <w:r w:rsidRPr="009F48F2">
        <w:t>a</w:t>
      </w:r>
      <w:r w:rsidRPr="009F48F2">
        <w:rPr>
          <w:spacing w:val="-15"/>
        </w:rPr>
        <w:t xml:space="preserve"> </w:t>
      </w:r>
      <w:r w:rsidRPr="009F48F2">
        <w:t>transparent</w:t>
      </w:r>
      <w:r w:rsidRPr="009F48F2">
        <w:rPr>
          <w:spacing w:val="-15"/>
        </w:rPr>
        <w:t xml:space="preserve"> </w:t>
      </w:r>
      <w:r w:rsidRPr="009F48F2">
        <w:rPr>
          <w:spacing w:val="-2"/>
        </w:rPr>
        <w:t>manner</w:t>
      </w:r>
    </w:p>
    <w:p w14:paraId="77A4B233" w14:textId="77777777" w:rsidR="00C44738" w:rsidRPr="009F48F2" w:rsidRDefault="008477E9" w:rsidP="0081126C">
      <w:pPr>
        <w:pStyle w:val="ListParagraph"/>
        <w:numPr>
          <w:ilvl w:val="1"/>
          <w:numId w:val="3"/>
        </w:numPr>
        <w:tabs>
          <w:tab w:val="left" w:pos="2140"/>
        </w:tabs>
        <w:spacing w:before="37"/>
        <w:ind w:hanging="70"/>
      </w:pPr>
      <w:r w:rsidRPr="009F48F2">
        <w:t>Processed</w:t>
      </w:r>
      <w:r w:rsidRPr="009F48F2">
        <w:rPr>
          <w:spacing w:val="-16"/>
        </w:rPr>
        <w:t xml:space="preserve"> </w:t>
      </w:r>
      <w:r w:rsidRPr="009F48F2">
        <w:t>for</w:t>
      </w:r>
      <w:r w:rsidRPr="009F48F2">
        <w:rPr>
          <w:spacing w:val="-12"/>
        </w:rPr>
        <w:t xml:space="preserve"> </w:t>
      </w:r>
      <w:r w:rsidRPr="009F48F2">
        <w:t>limited</w:t>
      </w:r>
      <w:r w:rsidRPr="009F48F2">
        <w:rPr>
          <w:spacing w:val="-15"/>
        </w:rPr>
        <w:t xml:space="preserve"> </w:t>
      </w:r>
      <w:r w:rsidRPr="009F48F2">
        <w:t>purposes</w:t>
      </w:r>
      <w:r w:rsidRPr="009F48F2">
        <w:rPr>
          <w:spacing w:val="-14"/>
        </w:rPr>
        <w:t xml:space="preserve"> </w:t>
      </w:r>
      <w:r w:rsidRPr="009F48F2">
        <w:t>and</w:t>
      </w:r>
      <w:r w:rsidRPr="009F48F2">
        <w:rPr>
          <w:spacing w:val="-14"/>
        </w:rPr>
        <w:t xml:space="preserve"> </w:t>
      </w:r>
      <w:r w:rsidRPr="009F48F2">
        <w:t>in</w:t>
      </w:r>
      <w:r w:rsidRPr="009F48F2">
        <w:rPr>
          <w:spacing w:val="-15"/>
        </w:rPr>
        <w:t xml:space="preserve"> </w:t>
      </w:r>
      <w:r w:rsidRPr="009F48F2">
        <w:t>an</w:t>
      </w:r>
      <w:r w:rsidRPr="009F48F2">
        <w:rPr>
          <w:spacing w:val="-14"/>
        </w:rPr>
        <w:t xml:space="preserve"> </w:t>
      </w:r>
      <w:r w:rsidRPr="009F48F2">
        <w:t>appropriate</w:t>
      </w:r>
      <w:r w:rsidRPr="009F48F2">
        <w:rPr>
          <w:spacing w:val="-11"/>
        </w:rPr>
        <w:t xml:space="preserve"> </w:t>
      </w:r>
      <w:r w:rsidRPr="009F48F2">
        <w:rPr>
          <w:spacing w:val="-4"/>
        </w:rPr>
        <w:t>way.</w:t>
      </w:r>
    </w:p>
    <w:p w14:paraId="77A4B234" w14:textId="77777777" w:rsidR="00C44738" w:rsidRPr="009F48F2" w:rsidRDefault="008477E9" w:rsidP="0081126C">
      <w:pPr>
        <w:pStyle w:val="ListParagraph"/>
        <w:numPr>
          <w:ilvl w:val="1"/>
          <w:numId w:val="3"/>
        </w:numPr>
        <w:tabs>
          <w:tab w:val="left" w:pos="2140"/>
        </w:tabs>
        <w:spacing w:before="40"/>
        <w:ind w:hanging="70"/>
      </w:pPr>
      <w:r w:rsidRPr="009F48F2">
        <w:t>Adequate,</w:t>
      </w:r>
      <w:r w:rsidRPr="009F48F2">
        <w:rPr>
          <w:spacing w:val="-18"/>
        </w:rPr>
        <w:t xml:space="preserve"> </w:t>
      </w:r>
      <w:r w:rsidRPr="009F48F2">
        <w:t>relevant</w:t>
      </w:r>
      <w:r w:rsidRPr="009F48F2">
        <w:rPr>
          <w:spacing w:val="-14"/>
        </w:rPr>
        <w:t xml:space="preserve"> </w:t>
      </w:r>
      <w:r w:rsidRPr="009F48F2">
        <w:t>and</w:t>
      </w:r>
      <w:r w:rsidRPr="009F48F2">
        <w:rPr>
          <w:spacing w:val="-15"/>
        </w:rPr>
        <w:t xml:space="preserve"> </w:t>
      </w:r>
      <w:r w:rsidRPr="009F48F2">
        <w:t>not</w:t>
      </w:r>
      <w:r w:rsidRPr="009F48F2">
        <w:rPr>
          <w:spacing w:val="-11"/>
        </w:rPr>
        <w:t xml:space="preserve"> </w:t>
      </w:r>
      <w:r w:rsidRPr="009F48F2">
        <w:t>excessive</w:t>
      </w:r>
      <w:r w:rsidRPr="009F48F2">
        <w:rPr>
          <w:spacing w:val="-15"/>
        </w:rPr>
        <w:t xml:space="preserve"> </w:t>
      </w:r>
      <w:r w:rsidRPr="009F48F2">
        <w:t>for</w:t>
      </w:r>
      <w:r w:rsidRPr="009F48F2">
        <w:rPr>
          <w:spacing w:val="-15"/>
        </w:rPr>
        <w:t xml:space="preserve"> </w:t>
      </w:r>
      <w:r w:rsidRPr="009F48F2">
        <w:t>the</w:t>
      </w:r>
      <w:r w:rsidRPr="009F48F2">
        <w:rPr>
          <w:spacing w:val="-11"/>
        </w:rPr>
        <w:t xml:space="preserve"> </w:t>
      </w:r>
      <w:r w:rsidRPr="009F48F2">
        <w:rPr>
          <w:spacing w:val="-2"/>
        </w:rPr>
        <w:t>purpose.</w:t>
      </w:r>
    </w:p>
    <w:p w14:paraId="77A4B235" w14:textId="77777777" w:rsidR="00C44738" w:rsidRPr="009F48F2" w:rsidRDefault="008477E9" w:rsidP="0081126C">
      <w:pPr>
        <w:pStyle w:val="ListParagraph"/>
        <w:numPr>
          <w:ilvl w:val="1"/>
          <w:numId w:val="3"/>
        </w:numPr>
        <w:tabs>
          <w:tab w:val="left" w:pos="2140"/>
        </w:tabs>
        <w:spacing w:before="38"/>
        <w:ind w:hanging="70"/>
      </w:pPr>
      <w:r w:rsidRPr="009F48F2">
        <w:t>Accurate</w:t>
      </w:r>
      <w:r w:rsidRPr="009F48F2">
        <w:rPr>
          <w:spacing w:val="25"/>
        </w:rPr>
        <w:t xml:space="preserve"> </w:t>
      </w:r>
      <w:r w:rsidRPr="009F48F2">
        <w:t>and</w:t>
      </w:r>
      <w:r w:rsidRPr="009F48F2">
        <w:rPr>
          <w:spacing w:val="26"/>
        </w:rPr>
        <w:t xml:space="preserve"> </w:t>
      </w:r>
      <w:r w:rsidRPr="009F48F2">
        <w:t>that</w:t>
      </w:r>
      <w:r w:rsidRPr="009F48F2">
        <w:rPr>
          <w:spacing w:val="33"/>
        </w:rPr>
        <w:t xml:space="preserve"> </w:t>
      </w:r>
      <w:r w:rsidRPr="009F48F2">
        <w:t>inaccurate</w:t>
      </w:r>
      <w:r w:rsidRPr="009F48F2">
        <w:rPr>
          <w:spacing w:val="29"/>
        </w:rPr>
        <w:t xml:space="preserve"> </w:t>
      </w:r>
      <w:r w:rsidRPr="009F48F2">
        <w:t>data</w:t>
      </w:r>
      <w:r w:rsidRPr="009F48F2">
        <w:rPr>
          <w:spacing w:val="29"/>
        </w:rPr>
        <w:t xml:space="preserve"> </w:t>
      </w:r>
      <w:r w:rsidRPr="009F48F2">
        <w:t>is</w:t>
      </w:r>
      <w:r w:rsidRPr="009F48F2">
        <w:rPr>
          <w:spacing w:val="25"/>
        </w:rPr>
        <w:t xml:space="preserve"> </w:t>
      </w:r>
      <w:r w:rsidRPr="009F48F2">
        <w:t>rectified</w:t>
      </w:r>
      <w:r w:rsidRPr="009F48F2">
        <w:rPr>
          <w:spacing w:val="27"/>
        </w:rPr>
        <w:t xml:space="preserve"> </w:t>
      </w:r>
      <w:r w:rsidRPr="009F48F2">
        <w:t>or</w:t>
      </w:r>
      <w:r w:rsidRPr="009F48F2">
        <w:rPr>
          <w:spacing w:val="29"/>
        </w:rPr>
        <w:t xml:space="preserve"> </w:t>
      </w:r>
      <w:r w:rsidRPr="009F48F2">
        <w:t>deleted</w:t>
      </w:r>
      <w:r w:rsidRPr="009F48F2">
        <w:rPr>
          <w:spacing w:val="30"/>
        </w:rPr>
        <w:t xml:space="preserve"> </w:t>
      </w:r>
      <w:r w:rsidRPr="009F48F2">
        <w:t>without</w:t>
      </w:r>
      <w:r w:rsidRPr="009F48F2">
        <w:rPr>
          <w:spacing w:val="-3"/>
        </w:rPr>
        <w:t xml:space="preserve"> </w:t>
      </w:r>
      <w:r w:rsidRPr="009F48F2">
        <w:rPr>
          <w:spacing w:val="-2"/>
        </w:rPr>
        <w:t>delay</w:t>
      </w:r>
    </w:p>
    <w:p w14:paraId="77A4B236" w14:textId="77777777" w:rsidR="00C44738" w:rsidRPr="009F48F2" w:rsidRDefault="008477E9" w:rsidP="0081126C">
      <w:pPr>
        <w:pStyle w:val="ListParagraph"/>
        <w:numPr>
          <w:ilvl w:val="1"/>
          <w:numId w:val="3"/>
        </w:numPr>
        <w:tabs>
          <w:tab w:val="left" w:pos="2140"/>
        </w:tabs>
        <w:spacing w:before="37"/>
        <w:ind w:hanging="70"/>
      </w:pPr>
      <w:r w:rsidRPr="009F48F2">
        <w:t>Not</w:t>
      </w:r>
      <w:r w:rsidRPr="009F48F2">
        <w:rPr>
          <w:spacing w:val="-11"/>
        </w:rPr>
        <w:t xml:space="preserve"> </w:t>
      </w:r>
      <w:r w:rsidRPr="009F48F2">
        <w:t>kept</w:t>
      </w:r>
      <w:r w:rsidRPr="009F48F2">
        <w:rPr>
          <w:spacing w:val="-10"/>
        </w:rPr>
        <w:t xml:space="preserve"> </w:t>
      </w:r>
      <w:r w:rsidRPr="009F48F2">
        <w:t>longer</w:t>
      </w:r>
      <w:r w:rsidRPr="009F48F2">
        <w:rPr>
          <w:spacing w:val="-10"/>
        </w:rPr>
        <w:t xml:space="preserve"> </w:t>
      </w:r>
      <w:r w:rsidRPr="009F48F2">
        <w:t>than</w:t>
      </w:r>
      <w:r w:rsidRPr="009F48F2">
        <w:rPr>
          <w:spacing w:val="-15"/>
        </w:rPr>
        <w:t xml:space="preserve"> </w:t>
      </w:r>
      <w:r w:rsidRPr="009F48F2">
        <w:t>necessary</w:t>
      </w:r>
      <w:r w:rsidRPr="009F48F2">
        <w:rPr>
          <w:spacing w:val="-15"/>
        </w:rPr>
        <w:t xml:space="preserve"> </w:t>
      </w:r>
      <w:r w:rsidRPr="009F48F2">
        <w:t>for</w:t>
      </w:r>
      <w:r w:rsidRPr="009F48F2">
        <w:rPr>
          <w:spacing w:val="-14"/>
        </w:rPr>
        <w:t xml:space="preserve"> </w:t>
      </w:r>
      <w:r w:rsidRPr="009F48F2">
        <w:t>the</w:t>
      </w:r>
      <w:r w:rsidRPr="009F48F2">
        <w:rPr>
          <w:spacing w:val="-11"/>
        </w:rPr>
        <w:t xml:space="preserve"> </w:t>
      </w:r>
      <w:r w:rsidRPr="009F48F2">
        <w:rPr>
          <w:spacing w:val="-2"/>
        </w:rPr>
        <w:t>purpose.</w:t>
      </w:r>
    </w:p>
    <w:p w14:paraId="77A4B237" w14:textId="77777777" w:rsidR="00C44738" w:rsidRPr="009F48F2" w:rsidRDefault="008477E9" w:rsidP="0081126C">
      <w:pPr>
        <w:pStyle w:val="ListParagraph"/>
        <w:numPr>
          <w:ilvl w:val="1"/>
          <w:numId w:val="3"/>
        </w:numPr>
        <w:tabs>
          <w:tab w:val="left" w:pos="2880"/>
        </w:tabs>
        <w:spacing w:before="37" w:line="276" w:lineRule="auto"/>
        <w:ind w:left="2880" w:right="1947" w:hanging="834"/>
      </w:pPr>
      <w:r w:rsidRPr="009F48F2">
        <w:t>Processed</w:t>
      </w:r>
      <w:r w:rsidRPr="009F48F2">
        <w:rPr>
          <w:spacing w:val="-2"/>
        </w:rPr>
        <w:t xml:space="preserve"> </w:t>
      </w:r>
      <w:r w:rsidRPr="009F48F2">
        <w:t>in</w:t>
      </w:r>
      <w:r w:rsidRPr="009F48F2">
        <w:rPr>
          <w:spacing w:val="-3"/>
        </w:rPr>
        <w:t xml:space="preserve"> </w:t>
      </w:r>
      <w:r w:rsidRPr="009F48F2">
        <w:t>line</w:t>
      </w:r>
      <w:r w:rsidRPr="009F48F2">
        <w:rPr>
          <w:spacing w:val="-3"/>
        </w:rPr>
        <w:t xml:space="preserve"> </w:t>
      </w:r>
      <w:r w:rsidRPr="009F48F2">
        <w:t>with</w:t>
      </w:r>
      <w:r w:rsidRPr="009F48F2">
        <w:rPr>
          <w:spacing w:val="-2"/>
        </w:rPr>
        <w:t xml:space="preserve"> </w:t>
      </w:r>
      <w:r w:rsidRPr="009F48F2">
        <w:t>data</w:t>
      </w:r>
      <w:r w:rsidRPr="009F48F2">
        <w:rPr>
          <w:spacing w:val="-3"/>
        </w:rPr>
        <w:t xml:space="preserve"> </w:t>
      </w:r>
      <w:r w:rsidRPr="009F48F2">
        <w:t>subjects'</w:t>
      </w:r>
      <w:r w:rsidRPr="009F48F2">
        <w:rPr>
          <w:spacing w:val="-1"/>
        </w:rPr>
        <w:t xml:space="preserve"> </w:t>
      </w:r>
      <w:r w:rsidRPr="009F48F2">
        <w:t>rights</w:t>
      </w:r>
      <w:r w:rsidRPr="009F48F2">
        <w:rPr>
          <w:spacing w:val="-2"/>
        </w:rPr>
        <w:t xml:space="preserve"> </w:t>
      </w:r>
      <w:r w:rsidRPr="009F48F2">
        <w:t>and</w:t>
      </w:r>
      <w:r w:rsidRPr="009F48F2">
        <w:rPr>
          <w:spacing w:val="-3"/>
        </w:rPr>
        <w:t xml:space="preserve"> </w:t>
      </w:r>
      <w:r w:rsidRPr="009F48F2">
        <w:t>protected</w:t>
      </w:r>
      <w:r w:rsidRPr="009F48F2">
        <w:rPr>
          <w:spacing w:val="-5"/>
        </w:rPr>
        <w:t xml:space="preserve"> </w:t>
      </w:r>
      <w:r w:rsidRPr="009F48F2">
        <w:t>from accidental loss, destruction or damage.</w:t>
      </w:r>
    </w:p>
    <w:p w14:paraId="77A4B238" w14:textId="240FBED7" w:rsidR="00C44738" w:rsidRPr="009F48F2" w:rsidRDefault="005C68E4" w:rsidP="0081126C">
      <w:pPr>
        <w:pStyle w:val="ListParagraph"/>
        <w:numPr>
          <w:ilvl w:val="1"/>
          <w:numId w:val="3"/>
        </w:numPr>
        <w:tabs>
          <w:tab w:val="left" w:pos="2140"/>
        </w:tabs>
        <w:spacing w:line="248" w:lineRule="exact"/>
        <w:ind w:hanging="70"/>
        <w:rPr>
          <w:b/>
        </w:rPr>
      </w:pPr>
      <w:r>
        <w:t>K</w:t>
      </w:r>
      <w:r w:rsidR="008477E9" w:rsidRPr="009F48F2">
        <w:t>ept</w:t>
      </w:r>
      <w:r w:rsidR="008477E9" w:rsidRPr="009F48F2">
        <w:rPr>
          <w:spacing w:val="-5"/>
        </w:rPr>
        <w:t xml:space="preserve"> </w:t>
      </w:r>
      <w:r w:rsidR="008477E9" w:rsidRPr="009F48F2">
        <w:rPr>
          <w:spacing w:val="-2"/>
        </w:rPr>
        <w:t>securely</w:t>
      </w:r>
      <w:r w:rsidR="008477E9" w:rsidRPr="009F48F2">
        <w:rPr>
          <w:b/>
          <w:spacing w:val="-2"/>
        </w:rPr>
        <w:t>.</w:t>
      </w:r>
    </w:p>
    <w:p w14:paraId="77A4B239" w14:textId="77777777" w:rsidR="00C44738" w:rsidRPr="00BD5EA8" w:rsidRDefault="008477E9" w:rsidP="00BD5EA8">
      <w:pPr>
        <w:pStyle w:val="Heading1"/>
        <w:numPr>
          <w:ilvl w:val="0"/>
          <w:numId w:val="3"/>
        </w:numPr>
        <w:tabs>
          <w:tab w:val="left" w:pos="1266"/>
        </w:tabs>
        <w:ind w:hanging="664"/>
        <w:jc w:val="left"/>
      </w:pPr>
      <w:bookmarkStart w:id="4" w:name="_Toc179204967"/>
      <w:r w:rsidRPr="009F48F2">
        <w:rPr>
          <w:color w:val="365F91"/>
        </w:rPr>
        <w:t>Fair</w:t>
      </w:r>
      <w:r w:rsidRPr="009F48F2">
        <w:rPr>
          <w:color w:val="365F91"/>
          <w:spacing w:val="-12"/>
        </w:rPr>
        <w:t xml:space="preserve"> </w:t>
      </w:r>
      <w:r w:rsidRPr="009F48F2">
        <w:rPr>
          <w:color w:val="365F91"/>
        </w:rPr>
        <w:t>and</w:t>
      </w:r>
      <w:r w:rsidRPr="009F48F2">
        <w:rPr>
          <w:color w:val="365F91"/>
          <w:spacing w:val="-9"/>
        </w:rPr>
        <w:t xml:space="preserve"> </w:t>
      </w:r>
      <w:r w:rsidRPr="009F48F2">
        <w:rPr>
          <w:color w:val="365F91"/>
        </w:rPr>
        <w:t>lawful</w:t>
      </w:r>
      <w:r w:rsidRPr="009F48F2">
        <w:rPr>
          <w:color w:val="365F91"/>
          <w:spacing w:val="-8"/>
        </w:rPr>
        <w:t xml:space="preserve"> </w:t>
      </w:r>
      <w:r w:rsidRPr="009F48F2">
        <w:rPr>
          <w:color w:val="365F91"/>
          <w:spacing w:val="-2"/>
        </w:rPr>
        <w:t>processing</w:t>
      </w:r>
      <w:bookmarkEnd w:id="4"/>
    </w:p>
    <w:p w14:paraId="48BDE9DA" w14:textId="77777777" w:rsidR="00BD5EA8" w:rsidRPr="009F48F2" w:rsidRDefault="00BD5EA8" w:rsidP="00BD5EA8">
      <w:pPr>
        <w:pStyle w:val="Heading1"/>
        <w:tabs>
          <w:tab w:val="left" w:pos="1266"/>
        </w:tabs>
        <w:ind w:right="160" w:firstLine="0"/>
        <w:jc w:val="right"/>
      </w:pPr>
    </w:p>
    <w:p w14:paraId="77A4B23A" w14:textId="2D2AF908" w:rsidR="00C44738" w:rsidRPr="009F48F2" w:rsidRDefault="0081126C" w:rsidP="00BD5EA8">
      <w:pPr>
        <w:pStyle w:val="ListParagraph"/>
        <w:numPr>
          <w:ilvl w:val="1"/>
          <w:numId w:val="3"/>
        </w:numPr>
        <w:tabs>
          <w:tab w:val="left" w:pos="2520"/>
        </w:tabs>
        <w:spacing w:line="276" w:lineRule="auto"/>
        <w:ind w:left="2970" w:right="610" w:hanging="810"/>
        <w:jc w:val="both"/>
      </w:pPr>
      <w:r>
        <w:t xml:space="preserve">       </w:t>
      </w:r>
      <w:r w:rsidR="008477E9" w:rsidRPr="009F48F2">
        <w:t>The</w:t>
      </w:r>
      <w:r w:rsidR="008477E9" w:rsidRPr="009F48F2">
        <w:rPr>
          <w:spacing w:val="37"/>
        </w:rPr>
        <w:t xml:space="preserve"> </w:t>
      </w:r>
      <w:r w:rsidR="008477E9" w:rsidRPr="009F48F2">
        <w:t>Act</w:t>
      </w:r>
      <w:r w:rsidR="008477E9" w:rsidRPr="009F48F2">
        <w:rPr>
          <w:spacing w:val="40"/>
        </w:rPr>
        <w:t xml:space="preserve"> </w:t>
      </w:r>
      <w:r w:rsidR="008477E9" w:rsidRPr="009F48F2">
        <w:t>is</w:t>
      </w:r>
      <w:r w:rsidR="008477E9" w:rsidRPr="009F48F2">
        <w:rPr>
          <w:spacing w:val="40"/>
        </w:rPr>
        <w:t xml:space="preserve"> </w:t>
      </w:r>
      <w:r w:rsidR="008477E9" w:rsidRPr="009F48F2">
        <w:t>not</w:t>
      </w:r>
      <w:r w:rsidR="008477E9" w:rsidRPr="009F48F2">
        <w:rPr>
          <w:spacing w:val="40"/>
        </w:rPr>
        <w:t xml:space="preserve"> </w:t>
      </w:r>
      <w:r w:rsidR="008477E9" w:rsidRPr="009F48F2">
        <w:t>intended</w:t>
      </w:r>
      <w:r w:rsidR="008477E9" w:rsidRPr="009F48F2">
        <w:rPr>
          <w:spacing w:val="39"/>
        </w:rPr>
        <w:t xml:space="preserve"> </w:t>
      </w:r>
      <w:r w:rsidR="008477E9" w:rsidRPr="009F48F2">
        <w:t>to</w:t>
      </w:r>
      <w:r w:rsidR="008477E9" w:rsidRPr="009F48F2">
        <w:rPr>
          <w:spacing w:val="39"/>
        </w:rPr>
        <w:t xml:space="preserve"> </w:t>
      </w:r>
      <w:r w:rsidR="008477E9" w:rsidRPr="009F48F2">
        <w:t>prevent</w:t>
      </w:r>
      <w:r w:rsidR="008477E9" w:rsidRPr="009F48F2">
        <w:rPr>
          <w:spacing w:val="40"/>
        </w:rPr>
        <w:t xml:space="preserve"> </w:t>
      </w:r>
      <w:r w:rsidR="008477E9" w:rsidRPr="009F48F2">
        <w:t>the</w:t>
      </w:r>
      <w:r w:rsidR="008477E9" w:rsidRPr="009F48F2">
        <w:rPr>
          <w:spacing w:val="39"/>
        </w:rPr>
        <w:t xml:space="preserve"> </w:t>
      </w:r>
      <w:r w:rsidR="008477E9" w:rsidRPr="009F48F2">
        <w:t>processing</w:t>
      </w:r>
      <w:r w:rsidR="008477E9" w:rsidRPr="009F48F2">
        <w:rPr>
          <w:spacing w:val="40"/>
        </w:rPr>
        <w:t xml:space="preserve"> </w:t>
      </w:r>
      <w:r w:rsidR="008477E9" w:rsidRPr="009F48F2">
        <w:t>of</w:t>
      </w:r>
      <w:r w:rsidR="008477E9" w:rsidRPr="009F48F2">
        <w:rPr>
          <w:spacing w:val="40"/>
        </w:rPr>
        <w:t xml:space="preserve"> </w:t>
      </w:r>
      <w:r w:rsidR="008477E9" w:rsidRPr="009F48F2">
        <w:t>personal</w:t>
      </w:r>
      <w:r w:rsidR="008477E9" w:rsidRPr="009F48F2">
        <w:rPr>
          <w:spacing w:val="40"/>
        </w:rPr>
        <w:t xml:space="preserve"> </w:t>
      </w:r>
      <w:r w:rsidR="008477E9" w:rsidRPr="009F48F2">
        <w:t>data,</w:t>
      </w:r>
      <w:r w:rsidR="008477E9" w:rsidRPr="009F48F2">
        <w:rPr>
          <w:spacing w:val="40"/>
        </w:rPr>
        <w:t xml:space="preserve"> </w:t>
      </w:r>
      <w:r w:rsidR="008477E9" w:rsidRPr="009F48F2">
        <w:t>but to</w:t>
      </w:r>
      <w:r w:rsidR="008477E9" w:rsidRPr="009F48F2">
        <w:rPr>
          <w:spacing w:val="-9"/>
        </w:rPr>
        <w:t xml:space="preserve"> </w:t>
      </w:r>
      <w:r w:rsidR="008477E9" w:rsidRPr="009F48F2">
        <w:t>ensure</w:t>
      </w:r>
      <w:r w:rsidR="008477E9" w:rsidRPr="009F48F2">
        <w:rPr>
          <w:spacing w:val="-9"/>
        </w:rPr>
        <w:t xml:space="preserve"> </w:t>
      </w:r>
      <w:r w:rsidR="008477E9" w:rsidRPr="009F48F2">
        <w:t>that</w:t>
      </w:r>
      <w:r w:rsidR="008477E9" w:rsidRPr="009F48F2">
        <w:rPr>
          <w:spacing w:val="-7"/>
        </w:rPr>
        <w:t xml:space="preserve"> </w:t>
      </w:r>
      <w:r w:rsidR="008477E9" w:rsidRPr="009F48F2">
        <w:t>it</w:t>
      </w:r>
      <w:r w:rsidR="008477E9" w:rsidRPr="009F48F2">
        <w:rPr>
          <w:spacing w:val="-10"/>
        </w:rPr>
        <w:t xml:space="preserve"> </w:t>
      </w:r>
      <w:r w:rsidR="008477E9" w:rsidRPr="009F48F2">
        <w:t>is</w:t>
      </w:r>
      <w:r w:rsidR="008477E9" w:rsidRPr="009F48F2">
        <w:rPr>
          <w:spacing w:val="-8"/>
        </w:rPr>
        <w:t xml:space="preserve"> </w:t>
      </w:r>
      <w:r w:rsidR="008477E9" w:rsidRPr="009F48F2">
        <w:t>done</w:t>
      </w:r>
      <w:r w:rsidR="008477E9" w:rsidRPr="009F48F2">
        <w:rPr>
          <w:spacing w:val="-12"/>
        </w:rPr>
        <w:t xml:space="preserve"> </w:t>
      </w:r>
      <w:r w:rsidR="008477E9" w:rsidRPr="009F48F2">
        <w:t>fairly</w:t>
      </w:r>
      <w:r w:rsidR="008477E9" w:rsidRPr="009F48F2">
        <w:rPr>
          <w:spacing w:val="-8"/>
        </w:rPr>
        <w:t xml:space="preserve"> </w:t>
      </w:r>
      <w:r w:rsidR="008477E9" w:rsidRPr="009F48F2">
        <w:t>and</w:t>
      </w:r>
      <w:r w:rsidR="008477E9" w:rsidRPr="009F48F2">
        <w:rPr>
          <w:spacing w:val="-9"/>
        </w:rPr>
        <w:t xml:space="preserve"> </w:t>
      </w:r>
      <w:r w:rsidR="008477E9" w:rsidRPr="009F48F2">
        <w:t>without</w:t>
      </w:r>
      <w:r w:rsidR="008477E9" w:rsidRPr="009F48F2">
        <w:rPr>
          <w:spacing w:val="-8"/>
        </w:rPr>
        <w:t xml:space="preserve"> </w:t>
      </w:r>
      <w:r w:rsidR="008477E9" w:rsidRPr="009F48F2">
        <w:t>adversely</w:t>
      </w:r>
      <w:r w:rsidR="008477E9" w:rsidRPr="009F48F2">
        <w:rPr>
          <w:spacing w:val="-8"/>
        </w:rPr>
        <w:t xml:space="preserve"> </w:t>
      </w:r>
      <w:r w:rsidR="008477E9" w:rsidRPr="009F48F2">
        <w:t>affecting</w:t>
      </w:r>
      <w:r w:rsidR="008477E9" w:rsidRPr="009F48F2">
        <w:rPr>
          <w:spacing w:val="-9"/>
        </w:rPr>
        <w:t xml:space="preserve"> </w:t>
      </w:r>
      <w:r w:rsidR="008477E9" w:rsidRPr="009F48F2">
        <w:t>the</w:t>
      </w:r>
      <w:r w:rsidR="008477E9" w:rsidRPr="009F48F2">
        <w:rPr>
          <w:spacing w:val="-12"/>
        </w:rPr>
        <w:t xml:space="preserve"> </w:t>
      </w:r>
      <w:r w:rsidR="008477E9" w:rsidRPr="009F48F2">
        <w:t>rights</w:t>
      </w:r>
      <w:r w:rsidR="008477E9" w:rsidRPr="009F48F2">
        <w:rPr>
          <w:spacing w:val="-8"/>
        </w:rPr>
        <w:t xml:space="preserve"> </w:t>
      </w:r>
      <w:r w:rsidR="008477E9" w:rsidRPr="009F48F2">
        <w:t>of</w:t>
      </w:r>
      <w:r w:rsidR="008477E9" w:rsidRPr="009F48F2">
        <w:rPr>
          <w:spacing w:val="-7"/>
        </w:rPr>
        <w:t xml:space="preserve"> </w:t>
      </w:r>
      <w:r w:rsidR="008477E9" w:rsidRPr="009F48F2">
        <w:t>the data subject.</w:t>
      </w:r>
    </w:p>
    <w:p w14:paraId="77A4B23B" w14:textId="2BCA32B4" w:rsidR="00C44738" w:rsidRPr="009F48F2" w:rsidRDefault="0081126C" w:rsidP="00BD5EA8">
      <w:pPr>
        <w:pStyle w:val="ListParagraph"/>
        <w:numPr>
          <w:ilvl w:val="1"/>
          <w:numId w:val="3"/>
        </w:numPr>
        <w:tabs>
          <w:tab w:val="left" w:pos="2520"/>
        </w:tabs>
        <w:spacing w:line="276" w:lineRule="auto"/>
        <w:ind w:left="2970" w:right="605" w:hanging="810"/>
        <w:jc w:val="both"/>
      </w:pPr>
      <w:r>
        <w:t xml:space="preserve">        </w:t>
      </w:r>
      <w:r w:rsidR="008477E9" w:rsidRPr="009F48F2">
        <w:t>For personal data to be processed lawfully, they must be processed on the basis of one of the legal grounds set out in the UK GDPR. These include, among</w:t>
      </w:r>
      <w:r w:rsidR="004F07C1" w:rsidRPr="009F48F2">
        <w:t xml:space="preserve"> </w:t>
      </w:r>
      <w:r w:rsidR="008477E9" w:rsidRPr="009F48F2">
        <w:t>other</w:t>
      </w:r>
      <w:r w:rsidR="008477E9" w:rsidRPr="009F48F2">
        <w:rPr>
          <w:spacing w:val="-2"/>
        </w:rPr>
        <w:t xml:space="preserve"> </w:t>
      </w:r>
      <w:r w:rsidR="008477E9" w:rsidRPr="009F48F2">
        <w:t>things,</w:t>
      </w:r>
      <w:r w:rsidR="008477E9" w:rsidRPr="009F48F2">
        <w:rPr>
          <w:spacing w:val="-3"/>
        </w:rPr>
        <w:t xml:space="preserve"> </w:t>
      </w:r>
      <w:r w:rsidR="008477E9" w:rsidRPr="009F48F2">
        <w:t>the</w:t>
      </w:r>
      <w:r w:rsidR="008477E9" w:rsidRPr="009F48F2">
        <w:rPr>
          <w:spacing w:val="-4"/>
        </w:rPr>
        <w:t xml:space="preserve"> </w:t>
      </w:r>
      <w:r w:rsidR="008477E9" w:rsidRPr="009F48F2">
        <w:t>data</w:t>
      </w:r>
      <w:r w:rsidR="008477E9" w:rsidRPr="009F48F2">
        <w:rPr>
          <w:spacing w:val="-1"/>
        </w:rPr>
        <w:t xml:space="preserve"> </w:t>
      </w:r>
      <w:r w:rsidR="008477E9" w:rsidRPr="009F48F2">
        <w:t>subject's</w:t>
      </w:r>
      <w:r w:rsidR="008477E9" w:rsidRPr="009F48F2">
        <w:rPr>
          <w:spacing w:val="-4"/>
        </w:rPr>
        <w:t xml:space="preserve"> </w:t>
      </w:r>
      <w:r w:rsidR="008477E9" w:rsidRPr="009F48F2">
        <w:t>Consent to</w:t>
      </w:r>
      <w:r w:rsidR="008477E9" w:rsidRPr="009F48F2">
        <w:rPr>
          <w:spacing w:val="-6"/>
        </w:rPr>
        <w:t xml:space="preserve"> </w:t>
      </w:r>
      <w:r w:rsidR="008477E9" w:rsidRPr="009F48F2">
        <w:t>the</w:t>
      </w:r>
      <w:r w:rsidR="008477E9" w:rsidRPr="009F48F2">
        <w:rPr>
          <w:spacing w:val="-2"/>
        </w:rPr>
        <w:t xml:space="preserve"> </w:t>
      </w:r>
      <w:r w:rsidR="008477E9" w:rsidRPr="009F48F2">
        <w:t>processing,</w:t>
      </w:r>
      <w:r w:rsidR="008477E9" w:rsidRPr="009F48F2">
        <w:rPr>
          <w:spacing w:val="-3"/>
        </w:rPr>
        <w:t xml:space="preserve"> </w:t>
      </w:r>
      <w:r w:rsidR="008477E9" w:rsidRPr="009F48F2">
        <w:t>or</w:t>
      </w:r>
      <w:r w:rsidR="008477E9" w:rsidRPr="009F48F2">
        <w:rPr>
          <w:spacing w:val="-3"/>
        </w:rPr>
        <w:t xml:space="preserve"> </w:t>
      </w:r>
      <w:r w:rsidR="008477E9" w:rsidRPr="009F48F2">
        <w:t>that the processing is necessary for the performance of a contract with the data subject,</w:t>
      </w:r>
      <w:r w:rsidR="008477E9" w:rsidRPr="009F48F2">
        <w:rPr>
          <w:spacing w:val="-16"/>
        </w:rPr>
        <w:t xml:space="preserve"> </w:t>
      </w:r>
      <w:r w:rsidR="008477E9" w:rsidRPr="009F48F2">
        <w:t>for</w:t>
      </w:r>
      <w:r w:rsidR="008477E9" w:rsidRPr="009F48F2">
        <w:rPr>
          <w:spacing w:val="-15"/>
        </w:rPr>
        <w:t xml:space="preserve"> </w:t>
      </w:r>
      <w:r w:rsidR="008477E9" w:rsidRPr="009F48F2">
        <w:t>the</w:t>
      </w:r>
      <w:r w:rsidR="008477E9" w:rsidRPr="009F48F2">
        <w:rPr>
          <w:spacing w:val="-15"/>
        </w:rPr>
        <w:t xml:space="preserve"> </w:t>
      </w:r>
      <w:r w:rsidR="008477E9" w:rsidRPr="009F48F2">
        <w:t>compliance</w:t>
      </w:r>
      <w:r w:rsidR="008477E9" w:rsidRPr="009F48F2">
        <w:rPr>
          <w:spacing w:val="-16"/>
        </w:rPr>
        <w:t xml:space="preserve"> </w:t>
      </w:r>
      <w:r w:rsidR="008477E9" w:rsidRPr="009F48F2">
        <w:t>with</w:t>
      </w:r>
      <w:r w:rsidR="008477E9" w:rsidRPr="009F48F2">
        <w:rPr>
          <w:spacing w:val="-15"/>
        </w:rPr>
        <w:t xml:space="preserve"> </w:t>
      </w:r>
      <w:r w:rsidR="008477E9" w:rsidRPr="009F48F2">
        <w:t>a</w:t>
      </w:r>
      <w:r w:rsidR="008477E9" w:rsidRPr="009F48F2">
        <w:rPr>
          <w:spacing w:val="-15"/>
        </w:rPr>
        <w:t xml:space="preserve"> </w:t>
      </w:r>
      <w:r w:rsidR="008477E9" w:rsidRPr="009F48F2">
        <w:t>legal</w:t>
      </w:r>
      <w:r w:rsidR="008477E9" w:rsidRPr="009F48F2">
        <w:rPr>
          <w:spacing w:val="-15"/>
        </w:rPr>
        <w:t xml:space="preserve"> </w:t>
      </w:r>
      <w:r w:rsidR="008477E9" w:rsidRPr="009F48F2">
        <w:t>obligation</w:t>
      </w:r>
      <w:r w:rsidR="008477E9" w:rsidRPr="009F48F2">
        <w:rPr>
          <w:spacing w:val="-16"/>
        </w:rPr>
        <w:t xml:space="preserve"> </w:t>
      </w:r>
      <w:r w:rsidR="008477E9" w:rsidRPr="009F48F2">
        <w:t>to which the data</w:t>
      </w:r>
      <w:r w:rsidR="008477E9" w:rsidRPr="009F48F2">
        <w:rPr>
          <w:spacing w:val="-2"/>
        </w:rPr>
        <w:t xml:space="preserve"> </w:t>
      </w:r>
      <w:r w:rsidR="008477E9" w:rsidRPr="009F48F2">
        <w:t>controller is subject, or for the legitimate interest of the</w:t>
      </w:r>
      <w:r w:rsidR="008477E9" w:rsidRPr="009F48F2">
        <w:rPr>
          <w:spacing w:val="74"/>
        </w:rPr>
        <w:t xml:space="preserve"> </w:t>
      </w:r>
      <w:r w:rsidR="008477E9" w:rsidRPr="009F48F2">
        <w:t>data</w:t>
      </w:r>
      <w:r w:rsidR="008477E9" w:rsidRPr="009F48F2">
        <w:rPr>
          <w:spacing w:val="73"/>
        </w:rPr>
        <w:t xml:space="preserve"> </w:t>
      </w:r>
      <w:r w:rsidR="008477E9" w:rsidRPr="009F48F2">
        <w:t>controller</w:t>
      </w:r>
      <w:r w:rsidR="008477E9" w:rsidRPr="009F48F2">
        <w:rPr>
          <w:spacing w:val="74"/>
        </w:rPr>
        <w:t xml:space="preserve"> </w:t>
      </w:r>
      <w:r w:rsidR="008477E9" w:rsidRPr="009F48F2">
        <w:t>or</w:t>
      </w:r>
      <w:r w:rsidR="008477E9" w:rsidRPr="009F48F2">
        <w:rPr>
          <w:spacing w:val="72"/>
        </w:rPr>
        <w:t xml:space="preserve"> </w:t>
      </w:r>
      <w:r w:rsidR="008477E9" w:rsidRPr="009F48F2">
        <w:t>the</w:t>
      </w:r>
      <w:r w:rsidR="008477E9" w:rsidRPr="009F48F2">
        <w:rPr>
          <w:spacing w:val="72"/>
        </w:rPr>
        <w:t xml:space="preserve"> </w:t>
      </w:r>
      <w:r w:rsidR="008477E9" w:rsidRPr="009F48F2">
        <w:t xml:space="preserve">party to whom the data is disclosed. When special category data is being </w:t>
      </w:r>
      <w:r w:rsidR="008477E9" w:rsidRPr="009F48F2">
        <w:lastRenderedPageBreak/>
        <w:t>processed, additional conditions must be met. When processing personal data as data controllers in the course of our business, we will ensure that those requirements are met.</w:t>
      </w:r>
    </w:p>
    <w:p w14:paraId="77A4B23C" w14:textId="77777777" w:rsidR="00C44738" w:rsidRPr="009F48F2" w:rsidRDefault="00C44738" w:rsidP="0081126C">
      <w:pPr>
        <w:pStyle w:val="BodyText"/>
        <w:tabs>
          <w:tab w:val="left" w:pos="2520"/>
        </w:tabs>
        <w:spacing w:before="4"/>
        <w:ind w:left="2970" w:hanging="810"/>
        <w:rPr>
          <w:sz w:val="20"/>
        </w:rPr>
      </w:pPr>
    </w:p>
    <w:p w14:paraId="77A4B23D" w14:textId="77777777" w:rsidR="00C44738" w:rsidRPr="00BD5EA8" w:rsidRDefault="008477E9" w:rsidP="00BD5EA8">
      <w:pPr>
        <w:pStyle w:val="Heading1"/>
        <w:numPr>
          <w:ilvl w:val="0"/>
          <w:numId w:val="3"/>
        </w:numPr>
        <w:tabs>
          <w:tab w:val="left" w:pos="1530"/>
          <w:tab w:val="left" w:pos="2430"/>
          <w:tab w:val="left" w:pos="2520"/>
        </w:tabs>
        <w:ind w:left="2970" w:hanging="2340"/>
        <w:jc w:val="left"/>
      </w:pPr>
      <w:bookmarkStart w:id="5" w:name="_Toc179204968"/>
      <w:r w:rsidRPr="009F48F2">
        <w:rPr>
          <w:color w:val="365F91"/>
        </w:rPr>
        <w:t>Processing</w:t>
      </w:r>
      <w:r w:rsidRPr="009F48F2">
        <w:rPr>
          <w:color w:val="365F91"/>
          <w:spacing w:val="-15"/>
        </w:rPr>
        <w:t xml:space="preserve"> </w:t>
      </w:r>
      <w:r w:rsidRPr="009F48F2">
        <w:rPr>
          <w:color w:val="365F91"/>
        </w:rPr>
        <w:t>for</w:t>
      </w:r>
      <w:r w:rsidRPr="009F48F2">
        <w:rPr>
          <w:color w:val="365F91"/>
          <w:spacing w:val="-17"/>
        </w:rPr>
        <w:t xml:space="preserve"> </w:t>
      </w:r>
      <w:r w:rsidRPr="009F48F2">
        <w:rPr>
          <w:color w:val="365F91"/>
        </w:rPr>
        <w:t>limited</w:t>
      </w:r>
      <w:r w:rsidRPr="009F48F2">
        <w:rPr>
          <w:color w:val="365F91"/>
          <w:spacing w:val="-14"/>
        </w:rPr>
        <w:t xml:space="preserve"> </w:t>
      </w:r>
      <w:r w:rsidRPr="009F48F2">
        <w:rPr>
          <w:color w:val="365F91"/>
          <w:spacing w:val="-2"/>
        </w:rPr>
        <w:t>purposes</w:t>
      </w:r>
      <w:bookmarkEnd w:id="5"/>
    </w:p>
    <w:p w14:paraId="13D02F46" w14:textId="77777777" w:rsidR="00BD5EA8" w:rsidRPr="009F48F2" w:rsidRDefault="00BD5EA8" w:rsidP="00BD5EA8">
      <w:pPr>
        <w:pStyle w:val="Heading1"/>
        <w:tabs>
          <w:tab w:val="left" w:pos="1530"/>
          <w:tab w:val="left" w:pos="2430"/>
          <w:tab w:val="left" w:pos="2520"/>
        </w:tabs>
        <w:ind w:left="2970" w:firstLine="0"/>
        <w:jc w:val="right"/>
      </w:pPr>
    </w:p>
    <w:p w14:paraId="77A4B23E" w14:textId="4B08721D" w:rsidR="00C44738" w:rsidRPr="009F48F2" w:rsidRDefault="0081126C" w:rsidP="00BD5EA8">
      <w:pPr>
        <w:pStyle w:val="ListParagraph"/>
        <w:numPr>
          <w:ilvl w:val="1"/>
          <w:numId w:val="3"/>
        </w:numPr>
        <w:tabs>
          <w:tab w:val="left" w:pos="2520"/>
        </w:tabs>
        <w:spacing w:line="276" w:lineRule="auto"/>
        <w:ind w:left="2970" w:right="608" w:hanging="810"/>
        <w:jc w:val="both"/>
      </w:pPr>
      <w:r>
        <w:t xml:space="preserve">       </w:t>
      </w:r>
      <w:r w:rsidR="008477E9" w:rsidRPr="009F48F2">
        <w:t>In</w:t>
      </w:r>
      <w:r w:rsidR="008477E9" w:rsidRPr="009F48F2">
        <w:rPr>
          <w:spacing w:val="-5"/>
        </w:rPr>
        <w:t xml:space="preserve"> </w:t>
      </w:r>
      <w:r w:rsidR="008477E9" w:rsidRPr="009F48F2">
        <w:t>the</w:t>
      </w:r>
      <w:r w:rsidR="008477E9" w:rsidRPr="009F48F2">
        <w:rPr>
          <w:spacing w:val="-6"/>
        </w:rPr>
        <w:t xml:space="preserve"> </w:t>
      </w:r>
      <w:r w:rsidR="008477E9" w:rsidRPr="009F48F2">
        <w:t>course</w:t>
      </w:r>
      <w:r w:rsidR="008477E9" w:rsidRPr="009F48F2">
        <w:rPr>
          <w:spacing w:val="-5"/>
        </w:rPr>
        <w:t xml:space="preserve"> </w:t>
      </w:r>
      <w:r w:rsidR="008477E9" w:rsidRPr="009F48F2">
        <w:t>of</w:t>
      </w:r>
      <w:r w:rsidR="008477E9" w:rsidRPr="009F48F2">
        <w:rPr>
          <w:spacing w:val="-2"/>
        </w:rPr>
        <w:t xml:space="preserve"> </w:t>
      </w:r>
      <w:r w:rsidR="008477E9" w:rsidRPr="009F48F2">
        <w:t>our</w:t>
      </w:r>
      <w:r w:rsidR="008477E9" w:rsidRPr="009F48F2">
        <w:rPr>
          <w:spacing w:val="-4"/>
        </w:rPr>
        <w:t xml:space="preserve"> </w:t>
      </w:r>
      <w:r w:rsidR="008477E9" w:rsidRPr="009F48F2">
        <w:t>business,</w:t>
      </w:r>
      <w:r w:rsidR="008477E9" w:rsidRPr="009F48F2">
        <w:rPr>
          <w:spacing w:val="-2"/>
        </w:rPr>
        <w:t xml:space="preserve"> </w:t>
      </w:r>
      <w:r w:rsidR="008477E9" w:rsidRPr="009F48F2">
        <w:t>we</w:t>
      </w:r>
      <w:r w:rsidR="008477E9" w:rsidRPr="009F48F2">
        <w:rPr>
          <w:spacing w:val="-5"/>
        </w:rPr>
        <w:t xml:space="preserve"> </w:t>
      </w:r>
      <w:r w:rsidR="008477E9" w:rsidRPr="009F48F2">
        <w:t>may</w:t>
      </w:r>
      <w:r w:rsidR="008477E9" w:rsidRPr="009F48F2">
        <w:rPr>
          <w:spacing w:val="-5"/>
        </w:rPr>
        <w:t xml:space="preserve"> </w:t>
      </w:r>
      <w:r w:rsidR="008477E9" w:rsidRPr="009F48F2">
        <w:t>collect</w:t>
      </w:r>
      <w:r w:rsidR="008477E9" w:rsidRPr="009F48F2">
        <w:rPr>
          <w:spacing w:val="-2"/>
        </w:rPr>
        <w:t xml:space="preserve"> </w:t>
      </w:r>
      <w:r w:rsidR="008477E9" w:rsidRPr="009F48F2">
        <w:t>and</w:t>
      </w:r>
      <w:r w:rsidR="008477E9" w:rsidRPr="009F48F2">
        <w:rPr>
          <w:spacing w:val="-5"/>
        </w:rPr>
        <w:t xml:space="preserve"> </w:t>
      </w:r>
      <w:r w:rsidR="008477E9" w:rsidRPr="009F48F2">
        <w:t>process</w:t>
      </w:r>
      <w:r w:rsidR="008477E9" w:rsidRPr="009F48F2">
        <w:rPr>
          <w:spacing w:val="-7"/>
        </w:rPr>
        <w:t xml:space="preserve"> </w:t>
      </w:r>
      <w:r w:rsidR="008477E9" w:rsidRPr="009F48F2">
        <w:t>the</w:t>
      </w:r>
      <w:r w:rsidR="008477E9" w:rsidRPr="009F48F2">
        <w:rPr>
          <w:spacing w:val="-6"/>
        </w:rPr>
        <w:t xml:space="preserve"> </w:t>
      </w:r>
      <w:r w:rsidR="008477E9" w:rsidRPr="009F48F2">
        <w:t>personal</w:t>
      </w:r>
      <w:r w:rsidR="008477E9" w:rsidRPr="009F48F2">
        <w:rPr>
          <w:spacing w:val="-4"/>
        </w:rPr>
        <w:t xml:space="preserve"> </w:t>
      </w:r>
      <w:r w:rsidR="008477E9" w:rsidRPr="009F48F2">
        <w:t>data set out in a privacy notice. Privacy Notices must be concise, transparent, intelligible, easily accessible, and in</w:t>
      </w:r>
      <w:r w:rsidR="008477E9" w:rsidRPr="009F48F2">
        <w:rPr>
          <w:spacing w:val="-2"/>
        </w:rPr>
        <w:t xml:space="preserve"> </w:t>
      </w:r>
      <w:r w:rsidR="008477E9" w:rsidRPr="009F48F2">
        <w:t>clear and</w:t>
      </w:r>
      <w:r w:rsidR="008477E9" w:rsidRPr="009F48F2">
        <w:rPr>
          <w:spacing w:val="-2"/>
        </w:rPr>
        <w:t xml:space="preserve"> </w:t>
      </w:r>
      <w:r w:rsidR="008477E9" w:rsidRPr="009F48F2">
        <w:t>plain language so</w:t>
      </w:r>
      <w:r w:rsidR="008477E9" w:rsidRPr="009F48F2">
        <w:rPr>
          <w:spacing w:val="-2"/>
        </w:rPr>
        <w:t xml:space="preserve"> </w:t>
      </w:r>
      <w:r w:rsidR="008477E9" w:rsidRPr="009F48F2">
        <w:t>that a</w:t>
      </w:r>
      <w:r w:rsidR="008477E9" w:rsidRPr="009F48F2">
        <w:rPr>
          <w:spacing w:val="-2"/>
        </w:rPr>
        <w:t xml:space="preserve"> </w:t>
      </w:r>
      <w:r w:rsidR="008477E9" w:rsidRPr="009F48F2">
        <w:t>Data Subject can easily understand them. This may include data we receive directly from a data subject (for example, by completing forms or by corresponding with us by mail, phone, email or otherwise) and data we receive from other sources (including, for example, business partners, sub- contractors in technical, payment and delivery services, credit reference agencies and others).</w:t>
      </w:r>
    </w:p>
    <w:p w14:paraId="77A4B23F" w14:textId="5389A84E" w:rsidR="00C44738" w:rsidRPr="009F48F2" w:rsidRDefault="0081126C" w:rsidP="00BD5EA8">
      <w:pPr>
        <w:pStyle w:val="ListParagraph"/>
        <w:numPr>
          <w:ilvl w:val="1"/>
          <w:numId w:val="3"/>
        </w:numPr>
        <w:tabs>
          <w:tab w:val="left" w:pos="2520"/>
          <w:tab w:val="left" w:pos="2700"/>
        </w:tabs>
        <w:spacing w:line="276" w:lineRule="auto"/>
        <w:ind w:left="2970" w:right="614" w:hanging="810"/>
        <w:jc w:val="both"/>
      </w:pPr>
      <w:r>
        <w:t xml:space="preserve">       </w:t>
      </w:r>
      <w:r w:rsidR="008477E9" w:rsidRPr="009F48F2">
        <w:t>We will only process personal data for the specific purposes set out in the privacy notice for any other purposes specifically permitted by the Act. We will</w:t>
      </w:r>
      <w:r w:rsidR="008477E9" w:rsidRPr="009F48F2">
        <w:rPr>
          <w:spacing w:val="-9"/>
        </w:rPr>
        <w:t xml:space="preserve"> </w:t>
      </w:r>
      <w:r w:rsidR="008477E9" w:rsidRPr="009F48F2">
        <w:t>notify</w:t>
      </w:r>
      <w:r w:rsidR="008477E9" w:rsidRPr="009F48F2">
        <w:rPr>
          <w:spacing w:val="-8"/>
        </w:rPr>
        <w:t xml:space="preserve"> </w:t>
      </w:r>
      <w:r w:rsidR="008477E9" w:rsidRPr="009F48F2">
        <w:t>those</w:t>
      </w:r>
      <w:r w:rsidR="008477E9" w:rsidRPr="009F48F2">
        <w:rPr>
          <w:spacing w:val="-6"/>
        </w:rPr>
        <w:t xml:space="preserve"> </w:t>
      </w:r>
      <w:r w:rsidR="008477E9" w:rsidRPr="009F48F2">
        <w:t>purposes</w:t>
      </w:r>
      <w:r w:rsidR="008477E9" w:rsidRPr="009F48F2">
        <w:rPr>
          <w:spacing w:val="-11"/>
        </w:rPr>
        <w:t xml:space="preserve"> </w:t>
      </w:r>
      <w:r w:rsidR="008477E9" w:rsidRPr="009F48F2">
        <w:t>to</w:t>
      </w:r>
      <w:r w:rsidR="008477E9" w:rsidRPr="009F48F2">
        <w:rPr>
          <w:spacing w:val="-9"/>
        </w:rPr>
        <w:t xml:space="preserve"> </w:t>
      </w:r>
      <w:r w:rsidR="008477E9" w:rsidRPr="009F48F2">
        <w:t>the</w:t>
      </w:r>
      <w:r w:rsidR="008477E9" w:rsidRPr="009F48F2">
        <w:rPr>
          <w:spacing w:val="-9"/>
        </w:rPr>
        <w:t xml:space="preserve"> </w:t>
      </w:r>
      <w:r w:rsidR="008477E9" w:rsidRPr="009F48F2">
        <w:t>data</w:t>
      </w:r>
      <w:r w:rsidR="008477E9" w:rsidRPr="009F48F2">
        <w:rPr>
          <w:spacing w:val="-8"/>
        </w:rPr>
        <w:t xml:space="preserve"> </w:t>
      </w:r>
      <w:r w:rsidR="008477E9" w:rsidRPr="009F48F2">
        <w:t>subject</w:t>
      </w:r>
      <w:r w:rsidR="008477E9" w:rsidRPr="009F48F2">
        <w:rPr>
          <w:spacing w:val="-8"/>
        </w:rPr>
        <w:t xml:space="preserve"> </w:t>
      </w:r>
      <w:r w:rsidR="008477E9" w:rsidRPr="009F48F2">
        <w:t>when</w:t>
      </w:r>
      <w:r w:rsidR="008477E9" w:rsidRPr="009F48F2">
        <w:rPr>
          <w:spacing w:val="-9"/>
        </w:rPr>
        <w:t xml:space="preserve"> </w:t>
      </w:r>
      <w:r w:rsidR="008477E9" w:rsidRPr="009F48F2">
        <w:t>we</w:t>
      </w:r>
      <w:r w:rsidR="008477E9" w:rsidRPr="009F48F2">
        <w:rPr>
          <w:spacing w:val="-9"/>
        </w:rPr>
        <w:t xml:space="preserve"> </w:t>
      </w:r>
      <w:r w:rsidR="008477E9" w:rsidRPr="009F48F2">
        <w:t>first</w:t>
      </w:r>
      <w:r w:rsidR="008477E9" w:rsidRPr="009F48F2">
        <w:rPr>
          <w:spacing w:val="-6"/>
        </w:rPr>
        <w:t xml:space="preserve"> </w:t>
      </w:r>
      <w:r w:rsidR="008477E9" w:rsidRPr="009F48F2">
        <w:t>collect</w:t>
      </w:r>
      <w:r w:rsidR="008477E9" w:rsidRPr="009F48F2">
        <w:rPr>
          <w:spacing w:val="-8"/>
        </w:rPr>
        <w:t xml:space="preserve"> </w:t>
      </w:r>
      <w:r w:rsidR="008477E9" w:rsidRPr="009F48F2">
        <w:t>the</w:t>
      </w:r>
      <w:r w:rsidR="008477E9" w:rsidRPr="009F48F2">
        <w:rPr>
          <w:spacing w:val="-9"/>
        </w:rPr>
        <w:t xml:space="preserve"> </w:t>
      </w:r>
      <w:r w:rsidR="008477E9" w:rsidRPr="009F48F2">
        <w:t>data</w:t>
      </w:r>
      <w:r w:rsidR="008477E9" w:rsidRPr="009F48F2">
        <w:rPr>
          <w:spacing w:val="-6"/>
        </w:rPr>
        <w:t xml:space="preserve"> </w:t>
      </w:r>
      <w:r w:rsidR="008477E9" w:rsidRPr="009F48F2">
        <w:t>or as soon as possible thereafter.</w:t>
      </w:r>
    </w:p>
    <w:p w14:paraId="77A4B240" w14:textId="0DDD6C62" w:rsidR="002361E8" w:rsidRPr="009F48F2" w:rsidRDefault="002361E8" w:rsidP="00BD5EA8">
      <w:pPr>
        <w:tabs>
          <w:tab w:val="left" w:pos="2700"/>
        </w:tabs>
        <w:ind w:left="2700" w:hanging="586"/>
        <w:rPr>
          <w:sz w:val="21"/>
        </w:rPr>
      </w:pPr>
      <w:r w:rsidRPr="009F48F2">
        <w:rPr>
          <w:sz w:val="21"/>
        </w:rPr>
        <w:br w:type="page"/>
      </w:r>
    </w:p>
    <w:p w14:paraId="02939437" w14:textId="77777777" w:rsidR="00C44738" w:rsidRPr="009F48F2" w:rsidRDefault="00C44738">
      <w:pPr>
        <w:pStyle w:val="BodyText"/>
        <w:spacing w:before="11"/>
        <w:rPr>
          <w:sz w:val="21"/>
        </w:rPr>
      </w:pPr>
    </w:p>
    <w:p w14:paraId="77A4B241" w14:textId="77777777" w:rsidR="00C44738" w:rsidRPr="00BD5EA8" w:rsidRDefault="008477E9" w:rsidP="00BD5EA8">
      <w:pPr>
        <w:pStyle w:val="Heading1"/>
        <w:numPr>
          <w:ilvl w:val="0"/>
          <w:numId w:val="3"/>
        </w:numPr>
        <w:tabs>
          <w:tab w:val="left" w:pos="1266"/>
        </w:tabs>
        <w:ind w:hanging="664"/>
        <w:jc w:val="left"/>
      </w:pPr>
      <w:bookmarkStart w:id="6" w:name="_Toc179204969"/>
      <w:r w:rsidRPr="009F48F2">
        <w:rPr>
          <w:color w:val="365F91"/>
        </w:rPr>
        <w:t>Notifying</w:t>
      </w:r>
      <w:r w:rsidRPr="009F48F2">
        <w:rPr>
          <w:color w:val="365F91"/>
          <w:spacing w:val="-16"/>
        </w:rPr>
        <w:t xml:space="preserve"> </w:t>
      </w:r>
      <w:r w:rsidRPr="009F48F2">
        <w:rPr>
          <w:color w:val="365F91"/>
        </w:rPr>
        <w:t>data</w:t>
      </w:r>
      <w:r w:rsidRPr="009F48F2">
        <w:rPr>
          <w:color w:val="365F91"/>
          <w:spacing w:val="-16"/>
        </w:rPr>
        <w:t xml:space="preserve"> </w:t>
      </w:r>
      <w:r w:rsidRPr="009F48F2">
        <w:rPr>
          <w:color w:val="365F91"/>
          <w:spacing w:val="-2"/>
        </w:rPr>
        <w:t>subjects</w:t>
      </w:r>
      <w:bookmarkEnd w:id="6"/>
    </w:p>
    <w:p w14:paraId="74DC9EC1" w14:textId="77777777" w:rsidR="00BD5EA8" w:rsidRPr="009F48F2" w:rsidRDefault="00BD5EA8" w:rsidP="00BD5EA8">
      <w:pPr>
        <w:pStyle w:val="Heading1"/>
        <w:tabs>
          <w:tab w:val="left" w:pos="1266"/>
        </w:tabs>
        <w:ind w:firstLine="0"/>
        <w:jc w:val="right"/>
      </w:pPr>
    </w:p>
    <w:p w14:paraId="77A4B242" w14:textId="77777777" w:rsidR="00C44738" w:rsidRPr="009F48F2" w:rsidRDefault="008477E9" w:rsidP="00BD5EA8">
      <w:pPr>
        <w:pStyle w:val="ListParagraph"/>
        <w:numPr>
          <w:ilvl w:val="1"/>
          <w:numId w:val="3"/>
        </w:numPr>
        <w:tabs>
          <w:tab w:val="left" w:pos="2116"/>
        </w:tabs>
        <w:spacing w:line="276" w:lineRule="auto"/>
        <w:ind w:left="2116" w:right="615" w:hanging="586"/>
      </w:pPr>
      <w:r w:rsidRPr="009F48F2">
        <w:t xml:space="preserve">If we collect personal data directly from data subjects, we will inform them </w:t>
      </w:r>
      <w:r w:rsidRPr="009F48F2">
        <w:rPr>
          <w:spacing w:val="-2"/>
        </w:rPr>
        <w:t>about:</w:t>
      </w:r>
    </w:p>
    <w:p w14:paraId="77A4B243" w14:textId="77777777" w:rsidR="00C44738" w:rsidRPr="009F48F2" w:rsidRDefault="008477E9" w:rsidP="00BD5EA8">
      <w:pPr>
        <w:pStyle w:val="ListParagraph"/>
        <w:numPr>
          <w:ilvl w:val="1"/>
          <w:numId w:val="3"/>
        </w:numPr>
        <w:tabs>
          <w:tab w:val="left" w:pos="2116"/>
        </w:tabs>
        <w:spacing w:line="247" w:lineRule="exact"/>
        <w:ind w:left="2116" w:hanging="586"/>
      </w:pPr>
      <w:r w:rsidRPr="009F48F2">
        <w:t>The</w:t>
      </w:r>
      <w:r w:rsidRPr="009F48F2">
        <w:rPr>
          <w:spacing w:val="-8"/>
        </w:rPr>
        <w:t xml:space="preserve"> </w:t>
      </w:r>
      <w:r w:rsidRPr="009F48F2">
        <w:t>purpose</w:t>
      </w:r>
      <w:r w:rsidRPr="009F48F2">
        <w:rPr>
          <w:spacing w:val="-6"/>
        </w:rPr>
        <w:t xml:space="preserve"> </w:t>
      </w:r>
      <w:r w:rsidRPr="009F48F2">
        <w:t>or</w:t>
      </w:r>
      <w:r w:rsidRPr="009F48F2">
        <w:rPr>
          <w:spacing w:val="-6"/>
        </w:rPr>
        <w:t xml:space="preserve"> </w:t>
      </w:r>
      <w:r w:rsidRPr="009F48F2">
        <w:t>purposes</w:t>
      </w:r>
      <w:r w:rsidRPr="009F48F2">
        <w:rPr>
          <w:spacing w:val="-8"/>
        </w:rPr>
        <w:t xml:space="preserve"> </w:t>
      </w:r>
      <w:r w:rsidRPr="009F48F2">
        <w:t>for</w:t>
      </w:r>
      <w:r w:rsidRPr="009F48F2">
        <w:rPr>
          <w:spacing w:val="-5"/>
        </w:rPr>
        <w:t xml:space="preserve"> </w:t>
      </w:r>
      <w:r w:rsidRPr="009F48F2">
        <w:t>which</w:t>
      </w:r>
      <w:r w:rsidRPr="009F48F2">
        <w:rPr>
          <w:spacing w:val="-5"/>
        </w:rPr>
        <w:t xml:space="preserve"> </w:t>
      </w:r>
      <w:r w:rsidRPr="009F48F2">
        <w:t>we</w:t>
      </w:r>
      <w:r w:rsidRPr="009F48F2">
        <w:rPr>
          <w:spacing w:val="-6"/>
        </w:rPr>
        <w:t xml:space="preserve"> </w:t>
      </w:r>
      <w:r w:rsidRPr="009F48F2">
        <w:t>intend</w:t>
      </w:r>
      <w:r w:rsidRPr="009F48F2">
        <w:rPr>
          <w:spacing w:val="-6"/>
        </w:rPr>
        <w:t xml:space="preserve"> </w:t>
      </w:r>
      <w:r w:rsidRPr="009F48F2">
        <w:t>to</w:t>
      </w:r>
      <w:r w:rsidRPr="009F48F2">
        <w:rPr>
          <w:spacing w:val="-9"/>
        </w:rPr>
        <w:t xml:space="preserve"> </w:t>
      </w:r>
      <w:r w:rsidRPr="009F48F2">
        <w:t>process</w:t>
      </w:r>
      <w:r w:rsidRPr="009F48F2">
        <w:rPr>
          <w:spacing w:val="-6"/>
        </w:rPr>
        <w:t xml:space="preserve"> </w:t>
      </w:r>
      <w:r w:rsidRPr="009F48F2">
        <w:t>that</w:t>
      </w:r>
      <w:r w:rsidRPr="009F48F2">
        <w:rPr>
          <w:spacing w:val="-2"/>
        </w:rPr>
        <w:t xml:space="preserve"> </w:t>
      </w:r>
      <w:r w:rsidRPr="009F48F2">
        <w:t>personal</w:t>
      </w:r>
      <w:r w:rsidRPr="009F48F2">
        <w:rPr>
          <w:spacing w:val="-6"/>
        </w:rPr>
        <w:t xml:space="preserve"> </w:t>
      </w:r>
      <w:r w:rsidRPr="009F48F2">
        <w:rPr>
          <w:spacing w:val="-2"/>
        </w:rPr>
        <w:t>data.</w:t>
      </w:r>
    </w:p>
    <w:p w14:paraId="77A4B244" w14:textId="77777777" w:rsidR="00C44738" w:rsidRPr="009F48F2" w:rsidRDefault="008477E9" w:rsidP="00BD5EA8">
      <w:pPr>
        <w:pStyle w:val="ListParagraph"/>
        <w:numPr>
          <w:ilvl w:val="1"/>
          <w:numId w:val="3"/>
        </w:numPr>
        <w:tabs>
          <w:tab w:val="left" w:pos="2116"/>
        </w:tabs>
        <w:spacing w:line="276" w:lineRule="auto"/>
        <w:ind w:left="2116" w:right="620" w:hanging="586"/>
      </w:pPr>
      <w:r w:rsidRPr="009F48F2">
        <w:t>The</w:t>
      </w:r>
      <w:r w:rsidRPr="009F48F2">
        <w:rPr>
          <w:spacing w:val="-2"/>
        </w:rPr>
        <w:t xml:space="preserve"> </w:t>
      </w:r>
      <w:r w:rsidRPr="009F48F2">
        <w:t>types</w:t>
      </w:r>
      <w:r w:rsidRPr="009F48F2">
        <w:rPr>
          <w:spacing w:val="-1"/>
        </w:rPr>
        <w:t xml:space="preserve"> </w:t>
      </w:r>
      <w:r w:rsidRPr="009F48F2">
        <w:t>of third</w:t>
      </w:r>
      <w:r w:rsidRPr="009F48F2">
        <w:rPr>
          <w:spacing w:val="-2"/>
        </w:rPr>
        <w:t xml:space="preserve"> </w:t>
      </w:r>
      <w:r w:rsidRPr="009F48F2">
        <w:t>parties,</w:t>
      </w:r>
      <w:r w:rsidRPr="009F48F2">
        <w:rPr>
          <w:spacing w:val="-1"/>
        </w:rPr>
        <w:t xml:space="preserve"> </w:t>
      </w:r>
      <w:r w:rsidRPr="009F48F2">
        <w:t>if any, with</w:t>
      </w:r>
      <w:r w:rsidRPr="009F48F2">
        <w:rPr>
          <w:spacing w:val="-2"/>
        </w:rPr>
        <w:t xml:space="preserve"> </w:t>
      </w:r>
      <w:r w:rsidRPr="009F48F2">
        <w:t>which</w:t>
      </w:r>
      <w:r w:rsidRPr="009F48F2">
        <w:rPr>
          <w:spacing w:val="-2"/>
        </w:rPr>
        <w:t xml:space="preserve"> </w:t>
      </w:r>
      <w:r w:rsidRPr="009F48F2">
        <w:t>we</w:t>
      </w:r>
      <w:r w:rsidRPr="009F48F2">
        <w:rPr>
          <w:spacing w:val="-2"/>
        </w:rPr>
        <w:t xml:space="preserve"> </w:t>
      </w:r>
      <w:r w:rsidRPr="009F48F2">
        <w:t>will</w:t>
      </w:r>
      <w:r w:rsidRPr="009F48F2">
        <w:rPr>
          <w:spacing w:val="-2"/>
        </w:rPr>
        <w:t xml:space="preserve"> </w:t>
      </w:r>
      <w:r w:rsidRPr="009F48F2">
        <w:t>share</w:t>
      </w:r>
      <w:r w:rsidRPr="009F48F2">
        <w:rPr>
          <w:spacing w:val="-2"/>
        </w:rPr>
        <w:t xml:space="preserve"> </w:t>
      </w:r>
      <w:r w:rsidRPr="009F48F2">
        <w:t>or</w:t>
      </w:r>
      <w:r w:rsidRPr="009F48F2">
        <w:rPr>
          <w:spacing w:val="-3"/>
        </w:rPr>
        <w:t xml:space="preserve"> </w:t>
      </w:r>
      <w:r w:rsidRPr="009F48F2">
        <w:t>to</w:t>
      </w:r>
      <w:r w:rsidRPr="009F48F2">
        <w:rPr>
          <w:spacing w:val="-2"/>
        </w:rPr>
        <w:t xml:space="preserve"> </w:t>
      </w:r>
      <w:r w:rsidRPr="009F48F2">
        <w:t>which</w:t>
      </w:r>
      <w:r w:rsidRPr="009F48F2">
        <w:rPr>
          <w:spacing w:val="-2"/>
        </w:rPr>
        <w:t xml:space="preserve"> </w:t>
      </w:r>
      <w:r w:rsidRPr="009F48F2">
        <w:t>we</w:t>
      </w:r>
      <w:r w:rsidRPr="009F48F2">
        <w:rPr>
          <w:spacing w:val="-2"/>
        </w:rPr>
        <w:t xml:space="preserve"> </w:t>
      </w:r>
      <w:r w:rsidRPr="009F48F2">
        <w:t>will disclose that personal data.</w:t>
      </w:r>
    </w:p>
    <w:p w14:paraId="77A4B245" w14:textId="77777777" w:rsidR="00C44738" w:rsidRPr="009F48F2" w:rsidRDefault="008477E9" w:rsidP="00BD5EA8">
      <w:pPr>
        <w:pStyle w:val="ListParagraph"/>
        <w:numPr>
          <w:ilvl w:val="1"/>
          <w:numId w:val="3"/>
        </w:numPr>
        <w:tabs>
          <w:tab w:val="left" w:pos="2116"/>
        </w:tabs>
        <w:spacing w:line="276" w:lineRule="auto"/>
        <w:ind w:left="2116" w:right="608" w:hanging="586"/>
      </w:pPr>
      <w:r w:rsidRPr="009F48F2">
        <w:t>The</w:t>
      </w:r>
      <w:r w:rsidRPr="009F48F2">
        <w:rPr>
          <w:spacing w:val="-6"/>
        </w:rPr>
        <w:t xml:space="preserve"> </w:t>
      </w:r>
      <w:r w:rsidRPr="009F48F2">
        <w:t>means,</w:t>
      </w:r>
      <w:r w:rsidRPr="009F48F2">
        <w:rPr>
          <w:spacing w:val="-2"/>
        </w:rPr>
        <w:t xml:space="preserve"> </w:t>
      </w:r>
      <w:r w:rsidRPr="009F48F2">
        <w:t>if any,</w:t>
      </w:r>
      <w:r w:rsidRPr="009F48F2">
        <w:rPr>
          <w:spacing w:val="-3"/>
        </w:rPr>
        <w:t xml:space="preserve"> </w:t>
      </w:r>
      <w:r w:rsidRPr="009F48F2">
        <w:t>with</w:t>
      </w:r>
      <w:r w:rsidRPr="009F48F2">
        <w:rPr>
          <w:spacing w:val="-4"/>
        </w:rPr>
        <w:t xml:space="preserve"> </w:t>
      </w:r>
      <w:r w:rsidRPr="009F48F2">
        <w:t>which</w:t>
      </w:r>
      <w:r w:rsidRPr="009F48F2">
        <w:rPr>
          <w:spacing w:val="-2"/>
        </w:rPr>
        <w:t xml:space="preserve"> </w:t>
      </w:r>
      <w:r w:rsidRPr="009F48F2">
        <w:t>data</w:t>
      </w:r>
      <w:r w:rsidRPr="009F48F2">
        <w:rPr>
          <w:spacing w:val="-4"/>
        </w:rPr>
        <w:t xml:space="preserve"> </w:t>
      </w:r>
      <w:r w:rsidRPr="009F48F2">
        <w:t>subjects</w:t>
      </w:r>
      <w:r w:rsidRPr="009F48F2">
        <w:rPr>
          <w:spacing w:val="-6"/>
        </w:rPr>
        <w:t xml:space="preserve"> </w:t>
      </w:r>
      <w:r w:rsidRPr="009F48F2">
        <w:t>can</w:t>
      </w:r>
      <w:r w:rsidRPr="009F48F2">
        <w:rPr>
          <w:spacing w:val="-4"/>
        </w:rPr>
        <w:t xml:space="preserve"> </w:t>
      </w:r>
      <w:r w:rsidRPr="009F48F2">
        <w:t>limit our</w:t>
      </w:r>
      <w:r w:rsidRPr="009F48F2">
        <w:rPr>
          <w:spacing w:val="-2"/>
        </w:rPr>
        <w:t xml:space="preserve"> </w:t>
      </w:r>
      <w:r w:rsidRPr="009F48F2">
        <w:t>use</w:t>
      </w:r>
      <w:r w:rsidRPr="009F48F2">
        <w:rPr>
          <w:spacing w:val="-4"/>
        </w:rPr>
        <w:t xml:space="preserve"> </w:t>
      </w:r>
      <w:r w:rsidRPr="009F48F2">
        <w:t>and</w:t>
      </w:r>
      <w:r w:rsidRPr="009F48F2">
        <w:rPr>
          <w:spacing w:val="-4"/>
        </w:rPr>
        <w:t xml:space="preserve"> </w:t>
      </w:r>
      <w:r w:rsidRPr="009F48F2">
        <w:t>disclosure of their personal data.</w:t>
      </w:r>
    </w:p>
    <w:p w14:paraId="5D16678C" w14:textId="5E3DFAF6" w:rsidR="00A04836" w:rsidRPr="009F48F2" w:rsidRDefault="008477E9" w:rsidP="00BD5EA8">
      <w:pPr>
        <w:pStyle w:val="ListParagraph"/>
        <w:numPr>
          <w:ilvl w:val="1"/>
          <w:numId w:val="3"/>
        </w:numPr>
        <w:tabs>
          <w:tab w:val="left" w:pos="2116"/>
        </w:tabs>
        <w:spacing w:line="276" w:lineRule="auto"/>
        <w:ind w:left="2116" w:right="619" w:hanging="586"/>
        <w:jc w:val="both"/>
      </w:pPr>
      <w:r w:rsidRPr="009F48F2">
        <w:t>If we</w:t>
      </w:r>
      <w:r w:rsidRPr="009F48F2">
        <w:rPr>
          <w:spacing w:val="-2"/>
        </w:rPr>
        <w:t xml:space="preserve"> </w:t>
      </w:r>
      <w:r w:rsidRPr="009F48F2">
        <w:t>receive personal</w:t>
      </w:r>
      <w:r w:rsidRPr="009F48F2">
        <w:rPr>
          <w:spacing w:val="-1"/>
        </w:rPr>
        <w:t xml:space="preserve"> </w:t>
      </w:r>
      <w:r w:rsidRPr="009F48F2">
        <w:t>data about a data</w:t>
      </w:r>
      <w:r w:rsidRPr="009F48F2">
        <w:rPr>
          <w:spacing w:val="-2"/>
        </w:rPr>
        <w:t xml:space="preserve"> </w:t>
      </w:r>
      <w:r w:rsidRPr="009F48F2">
        <w:t>subject from other sources, we</w:t>
      </w:r>
      <w:r w:rsidRPr="009F48F2">
        <w:rPr>
          <w:spacing w:val="-2"/>
        </w:rPr>
        <w:t xml:space="preserve"> </w:t>
      </w:r>
      <w:r w:rsidRPr="009F48F2">
        <w:t>will provide</w:t>
      </w:r>
      <w:r w:rsidRPr="009F48F2">
        <w:rPr>
          <w:spacing w:val="-5"/>
        </w:rPr>
        <w:t xml:space="preserve"> </w:t>
      </w:r>
      <w:r w:rsidRPr="009F48F2">
        <w:t>the</w:t>
      </w:r>
      <w:r w:rsidRPr="009F48F2">
        <w:rPr>
          <w:spacing w:val="-4"/>
        </w:rPr>
        <w:t xml:space="preserve"> </w:t>
      </w:r>
      <w:r w:rsidRPr="009F48F2">
        <w:t>data</w:t>
      </w:r>
      <w:r w:rsidRPr="009F48F2">
        <w:rPr>
          <w:spacing w:val="-7"/>
        </w:rPr>
        <w:t xml:space="preserve"> </w:t>
      </w:r>
      <w:r w:rsidRPr="009F48F2">
        <w:t>subject</w:t>
      </w:r>
      <w:r w:rsidRPr="009F48F2">
        <w:rPr>
          <w:spacing w:val="-10"/>
        </w:rPr>
        <w:t xml:space="preserve"> </w:t>
      </w:r>
      <w:r w:rsidRPr="009F48F2">
        <w:t>with</w:t>
      </w:r>
      <w:r w:rsidRPr="009F48F2">
        <w:rPr>
          <w:spacing w:val="-4"/>
        </w:rPr>
        <w:t xml:space="preserve"> </w:t>
      </w:r>
      <w:r w:rsidRPr="009F48F2">
        <w:t>this</w:t>
      </w:r>
      <w:r w:rsidRPr="009F48F2">
        <w:rPr>
          <w:spacing w:val="-4"/>
        </w:rPr>
        <w:t xml:space="preserve"> </w:t>
      </w:r>
      <w:r w:rsidRPr="009F48F2">
        <w:t>information</w:t>
      </w:r>
      <w:r w:rsidRPr="009F48F2">
        <w:rPr>
          <w:spacing w:val="-4"/>
        </w:rPr>
        <w:t xml:space="preserve"> </w:t>
      </w:r>
      <w:r w:rsidRPr="009F48F2">
        <w:t>as</w:t>
      </w:r>
      <w:r w:rsidRPr="009F48F2">
        <w:rPr>
          <w:spacing w:val="-4"/>
        </w:rPr>
        <w:t xml:space="preserve"> </w:t>
      </w:r>
      <w:r w:rsidRPr="009F48F2">
        <w:t>soon</w:t>
      </w:r>
      <w:r w:rsidRPr="009F48F2">
        <w:rPr>
          <w:spacing w:val="-4"/>
        </w:rPr>
        <w:t xml:space="preserve"> </w:t>
      </w:r>
      <w:r w:rsidRPr="009F48F2">
        <w:t>as</w:t>
      </w:r>
      <w:r w:rsidRPr="009F48F2">
        <w:rPr>
          <w:spacing w:val="-4"/>
        </w:rPr>
        <w:t xml:space="preserve"> </w:t>
      </w:r>
      <w:r w:rsidRPr="009F48F2">
        <w:t>possible</w:t>
      </w:r>
      <w:r w:rsidRPr="009F48F2">
        <w:rPr>
          <w:spacing w:val="-4"/>
        </w:rPr>
        <w:t xml:space="preserve"> </w:t>
      </w:r>
      <w:r w:rsidRPr="009F48F2">
        <w:t>thereafter.</w:t>
      </w:r>
    </w:p>
    <w:p w14:paraId="77A4B248" w14:textId="77777777" w:rsidR="00C44738" w:rsidRDefault="008477E9" w:rsidP="00BD5EA8">
      <w:pPr>
        <w:pStyle w:val="ListParagraph"/>
        <w:numPr>
          <w:ilvl w:val="1"/>
          <w:numId w:val="3"/>
        </w:numPr>
        <w:tabs>
          <w:tab w:val="left" w:pos="2116"/>
        </w:tabs>
        <w:spacing w:line="276" w:lineRule="auto"/>
        <w:ind w:left="2116" w:right="614" w:hanging="586"/>
        <w:jc w:val="both"/>
      </w:pPr>
      <w:r w:rsidRPr="009F48F2">
        <w:t>We will also inform data subjects whose personal data we process that we are the data controller with regard to that data, and who the UWTSD Group Data Protection Officer is.</w:t>
      </w:r>
    </w:p>
    <w:p w14:paraId="2BE4C8F4" w14:textId="5C2B96EC" w:rsidR="008D6D1C" w:rsidRPr="00B87F3D" w:rsidRDefault="008D6D1C" w:rsidP="00BD5EA8">
      <w:pPr>
        <w:pStyle w:val="Heading1"/>
        <w:ind w:left="2127" w:right="480" w:hanging="586"/>
        <w:rPr>
          <w:sz w:val="22"/>
          <w:szCs w:val="22"/>
        </w:rPr>
      </w:pPr>
      <w:bookmarkStart w:id="7" w:name="_Toc179204970"/>
      <w:r w:rsidRPr="00B87F3D">
        <w:rPr>
          <w:sz w:val="22"/>
          <w:szCs w:val="22"/>
        </w:rPr>
        <w:t xml:space="preserve">7.7 </w:t>
      </w:r>
      <w:r w:rsidRPr="00B87F3D">
        <w:rPr>
          <w:sz w:val="22"/>
          <w:szCs w:val="22"/>
        </w:rPr>
        <w:tab/>
      </w:r>
      <w:r w:rsidR="00A04836" w:rsidRPr="00B87F3D">
        <w:rPr>
          <w:sz w:val="22"/>
          <w:szCs w:val="22"/>
        </w:rPr>
        <w:t xml:space="preserve">Privacy </w:t>
      </w:r>
      <w:r w:rsidR="00D45313" w:rsidRPr="00B87F3D">
        <w:rPr>
          <w:sz w:val="22"/>
          <w:szCs w:val="22"/>
        </w:rPr>
        <w:t>Notices should be provided at the point of collection of personal data and ideally via the same medium. The Data Subject should be notified of any change to a Privacy Notice. Given the level of engagement with external parties and industries and the range of initiatives with which the group is involved, this may require regular review and management.</w:t>
      </w:r>
      <w:bookmarkEnd w:id="7"/>
      <w:r w:rsidR="00D45313" w:rsidRPr="00B87F3D">
        <w:rPr>
          <w:sz w:val="22"/>
          <w:szCs w:val="22"/>
        </w:rPr>
        <w:t xml:space="preserve"> </w:t>
      </w:r>
    </w:p>
    <w:p w14:paraId="4B613D71" w14:textId="77777777" w:rsidR="008D6D1C" w:rsidRPr="009F48F2" w:rsidRDefault="008D6D1C" w:rsidP="00B87F3D">
      <w:pPr>
        <w:pStyle w:val="ListParagraph"/>
        <w:tabs>
          <w:tab w:val="left" w:pos="2116"/>
        </w:tabs>
        <w:spacing w:before="1" w:line="276" w:lineRule="auto"/>
        <w:ind w:right="614" w:firstLine="0"/>
        <w:jc w:val="right"/>
      </w:pPr>
    </w:p>
    <w:p w14:paraId="77A4B249" w14:textId="77777777" w:rsidR="00C44738" w:rsidRDefault="008477E9" w:rsidP="00BD5EA8">
      <w:pPr>
        <w:pStyle w:val="Heading1"/>
        <w:numPr>
          <w:ilvl w:val="0"/>
          <w:numId w:val="3"/>
        </w:numPr>
        <w:tabs>
          <w:tab w:val="left" w:pos="1266"/>
        </w:tabs>
        <w:ind w:hanging="664"/>
        <w:jc w:val="left"/>
        <w:rPr>
          <w:color w:val="365F91"/>
        </w:rPr>
      </w:pPr>
      <w:bookmarkStart w:id="8" w:name="_Toc179204971"/>
      <w:r w:rsidRPr="009F48F2">
        <w:rPr>
          <w:color w:val="365F91"/>
        </w:rPr>
        <w:t>The</w:t>
      </w:r>
      <w:r w:rsidRPr="00B87F3D">
        <w:rPr>
          <w:color w:val="365F91"/>
        </w:rPr>
        <w:t xml:space="preserve"> </w:t>
      </w:r>
      <w:r w:rsidRPr="009F48F2">
        <w:rPr>
          <w:color w:val="365F91"/>
        </w:rPr>
        <w:t>rights</w:t>
      </w:r>
      <w:r w:rsidRPr="00B87F3D">
        <w:rPr>
          <w:color w:val="365F91"/>
        </w:rPr>
        <w:t xml:space="preserve"> </w:t>
      </w:r>
      <w:r w:rsidRPr="009F48F2">
        <w:rPr>
          <w:color w:val="365F91"/>
        </w:rPr>
        <w:t>of</w:t>
      </w:r>
      <w:r w:rsidRPr="00B87F3D">
        <w:rPr>
          <w:color w:val="365F91"/>
        </w:rPr>
        <w:t xml:space="preserve"> </w:t>
      </w:r>
      <w:r w:rsidRPr="009F48F2">
        <w:rPr>
          <w:color w:val="365F91"/>
        </w:rPr>
        <w:t>data</w:t>
      </w:r>
      <w:r w:rsidRPr="00B87F3D">
        <w:rPr>
          <w:color w:val="365F91"/>
        </w:rPr>
        <w:t xml:space="preserve"> subjects</w:t>
      </w:r>
      <w:bookmarkEnd w:id="8"/>
    </w:p>
    <w:p w14:paraId="74724797" w14:textId="77777777" w:rsidR="00BD5EA8" w:rsidRPr="00B87F3D" w:rsidRDefault="00BD5EA8" w:rsidP="00BD5EA8">
      <w:pPr>
        <w:pStyle w:val="Heading1"/>
        <w:tabs>
          <w:tab w:val="left" w:pos="1266"/>
        </w:tabs>
        <w:ind w:firstLine="0"/>
        <w:jc w:val="right"/>
        <w:rPr>
          <w:color w:val="365F91"/>
        </w:rPr>
      </w:pPr>
    </w:p>
    <w:p w14:paraId="77A4B24A" w14:textId="77777777" w:rsidR="00C44738" w:rsidRPr="009F48F2" w:rsidRDefault="008477E9" w:rsidP="00BD5EA8">
      <w:pPr>
        <w:pStyle w:val="ListParagraph"/>
        <w:numPr>
          <w:ilvl w:val="1"/>
          <w:numId w:val="3"/>
        </w:numPr>
        <w:tabs>
          <w:tab w:val="left" w:pos="2070"/>
        </w:tabs>
        <w:spacing w:line="276" w:lineRule="auto"/>
        <w:ind w:left="2070" w:right="1471" w:hanging="540"/>
      </w:pPr>
      <w:r w:rsidRPr="009F48F2">
        <w:t>Individuals</w:t>
      </w:r>
      <w:r w:rsidRPr="009F48F2">
        <w:rPr>
          <w:spacing w:val="-12"/>
        </w:rPr>
        <w:t xml:space="preserve"> </w:t>
      </w:r>
      <w:r w:rsidRPr="009F48F2">
        <w:t>have</w:t>
      </w:r>
      <w:r w:rsidRPr="009F48F2">
        <w:rPr>
          <w:spacing w:val="-10"/>
        </w:rPr>
        <w:t xml:space="preserve"> </w:t>
      </w:r>
      <w:r w:rsidRPr="009F48F2">
        <w:t>a</w:t>
      </w:r>
      <w:r w:rsidRPr="009F48F2">
        <w:rPr>
          <w:spacing w:val="-10"/>
        </w:rPr>
        <w:t xml:space="preserve"> </w:t>
      </w:r>
      <w:r w:rsidRPr="009F48F2">
        <w:t>number</w:t>
      </w:r>
      <w:r w:rsidRPr="009F48F2">
        <w:rPr>
          <w:spacing w:val="-11"/>
        </w:rPr>
        <w:t xml:space="preserve"> </w:t>
      </w:r>
      <w:r w:rsidRPr="009F48F2">
        <w:t>of</w:t>
      </w:r>
      <w:r w:rsidRPr="009F48F2">
        <w:rPr>
          <w:spacing w:val="-11"/>
        </w:rPr>
        <w:t xml:space="preserve"> </w:t>
      </w:r>
      <w:r w:rsidRPr="009F48F2">
        <w:t>rights</w:t>
      </w:r>
      <w:r w:rsidRPr="009F48F2">
        <w:rPr>
          <w:spacing w:val="-11"/>
        </w:rPr>
        <w:t xml:space="preserve"> </w:t>
      </w:r>
      <w:r w:rsidRPr="009F48F2">
        <w:t>in</w:t>
      </w:r>
      <w:r w:rsidRPr="009F48F2">
        <w:rPr>
          <w:spacing w:val="-14"/>
        </w:rPr>
        <w:t xml:space="preserve"> </w:t>
      </w:r>
      <w:r w:rsidRPr="009F48F2">
        <w:t>relation</w:t>
      </w:r>
      <w:r w:rsidRPr="009F48F2">
        <w:rPr>
          <w:spacing w:val="-16"/>
        </w:rPr>
        <w:t xml:space="preserve"> </w:t>
      </w:r>
      <w:r w:rsidRPr="009F48F2">
        <w:t>to</w:t>
      </w:r>
      <w:r w:rsidRPr="009F48F2">
        <w:rPr>
          <w:spacing w:val="-15"/>
        </w:rPr>
        <w:t xml:space="preserve"> </w:t>
      </w:r>
      <w:r w:rsidRPr="009F48F2">
        <w:t>their</w:t>
      </w:r>
      <w:r w:rsidRPr="009F48F2">
        <w:rPr>
          <w:spacing w:val="-8"/>
        </w:rPr>
        <w:t xml:space="preserve"> </w:t>
      </w:r>
      <w:r w:rsidRPr="009F48F2">
        <w:t>personal</w:t>
      </w:r>
      <w:r w:rsidRPr="009F48F2">
        <w:rPr>
          <w:spacing w:val="-12"/>
        </w:rPr>
        <w:t xml:space="preserve"> </w:t>
      </w:r>
      <w:r w:rsidRPr="009F48F2">
        <w:t>data. They can require the organisation to:</w:t>
      </w:r>
    </w:p>
    <w:p w14:paraId="77A4B24B" w14:textId="77777777" w:rsidR="00C44738" w:rsidRPr="009F48F2" w:rsidRDefault="008477E9" w:rsidP="00BD5EA8">
      <w:pPr>
        <w:pStyle w:val="ListParagraph"/>
        <w:numPr>
          <w:ilvl w:val="0"/>
          <w:numId w:val="2"/>
        </w:numPr>
        <w:tabs>
          <w:tab w:val="left" w:pos="2880"/>
          <w:tab w:val="left" w:pos="2970"/>
        </w:tabs>
        <w:spacing w:line="247" w:lineRule="exact"/>
        <w:ind w:left="2790" w:hanging="270"/>
      </w:pPr>
      <w:r w:rsidRPr="009F48F2">
        <w:rPr>
          <w:spacing w:val="-2"/>
        </w:rPr>
        <w:t>rectify</w:t>
      </w:r>
      <w:r w:rsidRPr="009F48F2">
        <w:rPr>
          <w:spacing w:val="-12"/>
        </w:rPr>
        <w:t xml:space="preserve"> </w:t>
      </w:r>
      <w:r w:rsidRPr="009F48F2">
        <w:rPr>
          <w:spacing w:val="-2"/>
        </w:rPr>
        <w:t>inaccurate</w:t>
      </w:r>
      <w:r w:rsidRPr="009F48F2">
        <w:rPr>
          <w:spacing w:val="-7"/>
        </w:rPr>
        <w:t xml:space="preserve"> </w:t>
      </w:r>
      <w:r w:rsidRPr="009F48F2">
        <w:rPr>
          <w:spacing w:val="-4"/>
        </w:rPr>
        <w:t>data;</w:t>
      </w:r>
    </w:p>
    <w:p w14:paraId="77A4B24C" w14:textId="77777777" w:rsidR="00C44738" w:rsidRPr="009F48F2" w:rsidRDefault="008477E9" w:rsidP="00BD5EA8">
      <w:pPr>
        <w:pStyle w:val="ListParagraph"/>
        <w:numPr>
          <w:ilvl w:val="0"/>
          <w:numId w:val="2"/>
        </w:numPr>
        <w:tabs>
          <w:tab w:val="left" w:pos="2880"/>
          <w:tab w:val="left" w:pos="2970"/>
        </w:tabs>
        <w:spacing w:line="276" w:lineRule="auto"/>
        <w:ind w:left="2790" w:right="1378" w:hanging="270"/>
      </w:pPr>
      <w:r w:rsidRPr="009F48F2">
        <w:t>stop</w:t>
      </w:r>
      <w:r w:rsidRPr="009F48F2">
        <w:rPr>
          <w:spacing w:val="-12"/>
        </w:rPr>
        <w:t xml:space="preserve"> </w:t>
      </w:r>
      <w:r w:rsidRPr="009F48F2">
        <w:t>processing</w:t>
      </w:r>
      <w:r w:rsidRPr="009F48F2">
        <w:rPr>
          <w:spacing w:val="-9"/>
        </w:rPr>
        <w:t xml:space="preserve"> </w:t>
      </w:r>
      <w:r w:rsidRPr="009F48F2">
        <w:t>or</w:t>
      </w:r>
      <w:r w:rsidRPr="009F48F2">
        <w:rPr>
          <w:spacing w:val="-5"/>
        </w:rPr>
        <w:t xml:space="preserve"> </w:t>
      </w:r>
      <w:r w:rsidRPr="009F48F2">
        <w:t>erase</w:t>
      </w:r>
      <w:r w:rsidRPr="009F48F2">
        <w:rPr>
          <w:spacing w:val="-16"/>
        </w:rPr>
        <w:t xml:space="preserve"> </w:t>
      </w:r>
      <w:r w:rsidRPr="009F48F2">
        <w:t>data</w:t>
      </w:r>
      <w:r w:rsidRPr="009F48F2">
        <w:rPr>
          <w:spacing w:val="-8"/>
        </w:rPr>
        <w:t xml:space="preserve"> </w:t>
      </w:r>
      <w:r w:rsidRPr="009F48F2">
        <w:t>that</w:t>
      </w:r>
      <w:r w:rsidRPr="009F48F2">
        <w:rPr>
          <w:spacing w:val="-12"/>
        </w:rPr>
        <w:t xml:space="preserve"> </w:t>
      </w:r>
      <w:r w:rsidRPr="009F48F2">
        <w:t>is</w:t>
      </w:r>
      <w:r w:rsidRPr="009F48F2">
        <w:rPr>
          <w:spacing w:val="-11"/>
        </w:rPr>
        <w:t xml:space="preserve"> </w:t>
      </w:r>
      <w:r w:rsidRPr="009F48F2">
        <w:t>no</w:t>
      </w:r>
      <w:r w:rsidRPr="009F48F2">
        <w:rPr>
          <w:spacing w:val="-9"/>
        </w:rPr>
        <w:t xml:space="preserve"> </w:t>
      </w:r>
      <w:r w:rsidRPr="009F48F2">
        <w:t>longer</w:t>
      </w:r>
      <w:r w:rsidRPr="009F48F2">
        <w:rPr>
          <w:spacing w:val="-12"/>
        </w:rPr>
        <w:t xml:space="preserve"> </w:t>
      </w:r>
      <w:r w:rsidRPr="009F48F2">
        <w:t>necessary</w:t>
      </w:r>
      <w:r w:rsidRPr="009F48F2">
        <w:rPr>
          <w:spacing w:val="-15"/>
        </w:rPr>
        <w:t xml:space="preserve"> </w:t>
      </w:r>
      <w:r w:rsidRPr="009F48F2">
        <w:t>for</w:t>
      </w:r>
      <w:r w:rsidRPr="009F48F2">
        <w:rPr>
          <w:spacing w:val="-10"/>
        </w:rPr>
        <w:t xml:space="preserve"> </w:t>
      </w:r>
      <w:r w:rsidRPr="009F48F2">
        <w:t>the purposes of processing;</w:t>
      </w:r>
    </w:p>
    <w:p w14:paraId="77A4B24D" w14:textId="77777777" w:rsidR="00C44738" w:rsidRPr="009F48F2" w:rsidRDefault="008477E9" w:rsidP="00BD5EA8">
      <w:pPr>
        <w:pStyle w:val="ListParagraph"/>
        <w:numPr>
          <w:ilvl w:val="0"/>
          <w:numId w:val="2"/>
        </w:numPr>
        <w:tabs>
          <w:tab w:val="left" w:pos="2880"/>
          <w:tab w:val="left" w:pos="2970"/>
        </w:tabs>
        <w:spacing w:line="276" w:lineRule="auto"/>
        <w:ind w:left="2790" w:right="1323" w:hanging="270"/>
      </w:pPr>
      <w:r w:rsidRPr="009F48F2">
        <w:t>stop</w:t>
      </w:r>
      <w:r w:rsidRPr="009F48F2">
        <w:rPr>
          <w:spacing w:val="-13"/>
        </w:rPr>
        <w:t xml:space="preserve"> </w:t>
      </w:r>
      <w:r w:rsidRPr="009F48F2">
        <w:t>processing</w:t>
      </w:r>
      <w:r w:rsidRPr="009F48F2">
        <w:rPr>
          <w:spacing w:val="-11"/>
        </w:rPr>
        <w:t xml:space="preserve"> </w:t>
      </w:r>
      <w:r w:rsidRPr="009F48F2">
        <w:t>or</w:t>
      </w:r>
      <w:r w:rsidRPr="009F48F2">
        <w:rPr>
          <w:spacing w:val="-10"/>
        </w:rPr>
        <w:t xml:space="preserve"> </w:t>
      </w:r>
      <w:r w:rsidRPr="009F48F2">
        <w:t>erase</w:t>
      </w:r>
      <w:r w:rsidRPr="009F48F2">
        <w:rPr>
          <w:spacing w:val="-16"/>
        </w:rPr>
        <w:t xml:space="preserve"> </w:t>
      </w:r>
      <w:r w:rsidRPr="009F48F2">
        <w:t>data</w:t>
      </w:r>
      <w:r w:rsidRPr="009F48F2">
        <w:rPr>
          <w:spacing w:val="-10"/>
        </w:rPr>
        <w:t xml:space="preserve"> </w:t>
      </w:r>
      <w:r w:rsidRPr="009F48F2">
        <w:t>if</w:t>
      </w:r>
      <w:r w:rsidRPr="009F48F2">
        <w:rPr>
          <w:spacing w:val="-10"/>
        </w:rPr>
        <w:t xml:space="preserve"> </w:t>
      </w:r>
      <w:r w:rsidRPr="009F48F2">
        <w:t>the</w:t>
      </w:r>
      <w:r w:rsidRPr="009F48F2">
        <w:rPr>
          <w:spacing w:val="-11"/>
        </w:rPr>
        <w:t xml:space="preserve"> </w:t>
      </w:r>
      <w:r w:rsidRPr="009F48F2">
        <w:t>individual's</w:t>
      </w:r>
      <w:r w:rsidRPr="009F48F2">
        <w:rPr>
          <w:spacing w:val="-11"/>
        </w:rPr>
        <w:t xml:space="preserve"> </w:t>
      </w:r>
      <w:r w:rsidRPr="009F48F2">
        <w:t>interests</w:t>
      </w:r>
      <w:r w:rsidRPr="009F48F2">
        <w:rPr>
          <w:spacing w:val="-13"/>
        </w:rPr>
        <w:t xml:space="preserve"> </w:t>
      </w:r>
      <w:r w:rsidRPr="009F48F2">
        <w:t>override the</w:t>
      </w:r>
      <w:r w:rsidRPr="009F48F2">
        <w:rPr>
          <w:spacing w:val="-4"/>
        </w:rPr>
        <w:t xml:space="preserve"> </w:t>
      </w:r>
      <w:r w:rsidRPr="009F48F2">
        <w:t>organisation's</w:t>
      </w:r>
      <w:r w:rsidRPr="009F48F2">
        <w:rPr>
          <w:spacing w:val="-6"/>
        </w:rPr>
        <w:t xml:space="preserve"> </w:t>
      </w:r>
      <w:r w:rsidRPr="009F48F2">
        <w:t>legitimate</w:t>
      </w:r>
      <w:r w:rsidRPr="009F48F2">
        <w:rPr>
          <w:spacing w:val="-3"/>
        </w:rPr>
        <w:t xml:space="preserve"> </w:t>
      </w:r>
      <w:r w:rsidRPr="009F48F2">
        <w:t>grounds</w:t>
      </w:r>
      <w:r w:rsidRPr="009F48F2">
        <w:rPr>
          <w:spacing w:val="-6"/>
        </w:rPr>
        <w:t xml:space="preserve"> </w:t>
      </w:r>
      <w:r w:rsidRPr="009F48F2">
        <w:t>for</w:t>
      </w:r>
      <w:r w:rsidRPr="009F48F2">
        <w:rPr>
          <w:spacing w:val="-5"/>
        </w:rPr>
        <w:t xml:space="preserve"> </w:t>
      </w:r>
      <w:r w:rsidRPr="009F48F2">
        <w:t>processing</w:t>
      </w:r>
      <w:r w:rsidRPr="009F48F2">
        <w:rPr>
          <w:spacing w:val="-4"/>
        </w:rPr>
        <w:t xml:space="preserve"> </w:t>
      </w:r>
      <w:r w:rsidRPr="009F48F2">
        <w:t>data</w:t>
      </w:r>
      <w:r w:rsidRPr="009F48F2">
        <w:rPr>
          <w:spacing w:val="-6"/>
        </w:rPr>
        <w:t xml:space="preserve"> </w:t>
      </w:r>
      <w:r w:rsidRPr="009F48F2">
        <w:t>(where the organisation relies on its legitimate interests as a reason for processing data);</w:t>
      </w:r>
    </w:p>
    <w:p w14:paraId="77A4B24E" w14:textId="77777777" w:rsidR="00C44738" w:rsidRPr="009F48F2" w:rsidRDefault="008477E9" w:rsidP="00BD5EA8">
      <w:pPr>
        <w:pStyle w:val="ListParagraph"/>
        <w:numPr>
          <w:ilvl w:val="0"/>
          <w:numId w:val="2"/>
        </w:numPr>
        <w:tabs>
          <w:tab w:val="left" w:pos="2880"/>
          <w:tab w:val="left" w:pos="2970"/>
        </w:tabs>
        <w:ind w:left="2790" w:hanging="270"/>
      </w:pPr>
      <w:r w:rsidRPr="009F48F2">
        <w:t>stop</w:t>
      </w:r>
      <w:r w:rsidRPr="009F48F2">
        <w:rPr>
          <w:spacing w:val="-16"/>
        </w:rPr>
        <w:t xml:space="preserve"> </w:t>
      </w:r>
      <w:r w:rsidRPr="009F48F2">
        <w:t>processing</w:t>
      </w:r>
      <w:r w:rsidRPr="009F48F2">
        <w:rPr>
          <w:spacing w:val="-15"/>
        </w:rPr>
        <w:t xml:space="preserve"> </w:t>
      </w:r>
      <w:r w:rsidRPr="009F48F2">
        <w:t>or</w:t>
      </w:r>
      <w:r w:rsidRPr="009F48F2">
        <w:rPr>
          <w:spacing w:val="-15"/>
        </w:rPr>
        <w:t xml:space="preserve"> </w:t>
      </w:r>
      <w:r w:rsidRPr="009F48F2">
        <w:t>erase</w:t>
      </w:r>
      <w:r w:rsidRPr="009F48F2">
        <w:rPr>
          <w:spacing w:val="-16"/>
        </w:rPr>
        <w:t xml:space="preserve"> </w:t>
      </w:r>
      <w:r w:rsidRPr="009F48F2">
        <w:t>data</w:t>
      </w:r>
      <w:r w:rsidRPr="009F48F2">
        <w:rPr>
          <w:spacing w:val="-15"/>
        </w:rPr>
        <w:t xml:space="preserve"> </w:t>
      </w:r>
      <w:r w:rsidRPr="009F48F2">
        <w:t>if</w:t>
      </w:r>
      <w:r w:rsidRPr="009F48F2">
        <w:rPr>
          <w:spacing w:val="-15"/>
        </w:rPr>
        <w:t xml:space="preserve"> </w:t>
      </w:r>
      <w:r w:rsidRPr="009F48F2">
        <w:t>processing</w:t>
      </w:r>
      <w:r w:rsidRPr="009F48F2">
        <w:rPr>
          <w:spacing w:val="-13"/>
        </w:rPr>
        <w:t xml:space="preserve"> </w:t>
      </w:r>
      <w:r w:rsidRPr="009F48F2">
        <w:t>is</w:t>
      </w:r>
      <w:r w:rsidRPr="009F48F2">
        <w:rPr>
          <w:spacing w:val="-15"/>
        </w:rPr>
        <w:t xml:space="preserve"> </w:t>
      </w:r>
      <w:r w:rsidRPr="009F48F2">
        <w:t>unlawful;</w:t>
      </w:r>
      <w:r w:rsidRPr="009F48F2">
        <w:rPr>
          <w:spacing w:val="-10"/>
        </w:rPr>
        <w:t xml:space="preserve"> </w:t>
      </w:r>
      <w:r w:rsidRPr="009F48F2">
        <w:rPr>
          <w:spacing w:val="-5"/>
        </w:rPr>
        <w:t>and</w:t>
      </w:r>
    </w:p>
    <w:p w14:paraId="77A4B24F" w14:textId="77777777" w:rsidR="00C44738" w:rsidRPr="00344DA4" w:rsidRDefault="008477E9" w:rsidP="00BD5EA8">
      <w:pPr>
        <w:pStyle w:val="ListParagraph"/>
        <w:numPr>
          <w:ilvl w:val="0"/>
          <w:numId w:val="2"/>
        </w:numPr>
        <w:tabs>
          <w:tab w:val="left" w:pos="2880"/>
          <w:tab w:val="left" w:pos="2970"/>
        </w:tabs>
        <w:spacing w:line="276" w:lineRule="auto"/>
        <w:ind w:left="2790" w:right="1426" w:hanging="270"/>
        <w:jc w:val="both"/>
      </w:pPr>
      <w:r w:rsidRPr="009F48F2">
        <w:t>stop</w:t>
      </w:r>
      <w:r w:rsidRPr="009F48F2">
        <w:rPr>
          <w:spacing w:val="-6"/>
        </w:rPr>
        <w:t xml:space="preserve"> </w:t>
      </w:r>
      <w:r w:rsidRPr="009F48F2">
        <w:t>processing</w:t>
      </w:r>
      <w:r w:rsidRPr="009F48F2">
        <w:rPr>
          <w:spacing w:val="-2"/>
        </w:rPr>
        <w:t xml:space="preserve"> </w:t>
      </w:r>
      <w:r w:rsidRPr="009F48F2">
        <w:t>data</w:t>
      </w:r>
      <w:r w:rsidRPr="009F48F2">
        <w:rPr>
          <w:spacing w:val="-9"/>
        </w:rPr>
        <w:t xml:space="preserve"> </w:t>
      </w:r>
      <w:r w:rsidRPr="009F48F2">
        <w:t>for</w:t>
      </w:r>
      <w:r w:rsidRPr="009F48F2">
        <w:rPr>
          <w:spacing w:val="-5"/>
        </w:rPr>
        <w:t xml:space="preserve"> </w:t>
      </w:r>
      <w:r w:rsidRPr="009F48F2">
        <w:t>a period</w:t>
      </w:r>
      <w:r w:rsidRPr="009F48F2">
        <w:rPr>
          <w:spacing w:val="-6"/>
        </w:rPr>
        <w:t xml:space="preserve"> </w:t>
      </w:r>
      <w:r w:rsidRPr="009F48F2">
        <w:t>if data</w:t>
      </w:r>
      <w:r w:rsidRPr="009F48F2">
        <w:rPr>
          <w:spacing w:val="-4"/>
        </w:rPr>
        <w:t xml:space="preserve"> </w:t>
      </w:r>
      <w:r w:rsidRPr="009F48F2">
        <w:t>is</w:t>
      </w:r>
      <w:r w:rsidRPr="009F48F2">
        <w:rPr>
          <w:spacing w:val="-6"/>
        </w:rPr>
        <w:t xml:space="preserve"> </w:t>
      </w:r>
      <w:r w:rsidRPr="009F48F2">
        <w:t>inaccurate or</w:t>
      </w:r>
      <w:r w:rsidRPr="009F48F2">
        <w:rPr>
          <w:spacing w:val="-3"/>
        </w:rPr>
        <w:t xml:space="preserve"> </w:t>
      </w:r>
      <w:r w:rsidRPr="009F48F2">
        <w:t>if</w:t>
      </w:r>
      <w:r w:rsidRPr="009F48F2">
        <w:rPr>
          <w:spacing w:val="-5"/>
        </w:rPr>
        <w:t xml:space="preserve"> </w:t>
      </w:r>
      <w:r w:rsidRPr="009F48F2">
        <w:t xml:space="preserve">there is a dispute about whether or not the individual's interests override the organisation's legitimate grounds for processing </w:t>
      </w:r>
      <w:r w:rsidRPr="009F48F2">
        <w:rPr>
          <w:spacing w:val="-2"/>
        </w:rPr>
        <w:t>data.</w:t>
      </w:r>
    </w:p>
    <w:p w14:paraId="49CDC67C" w14:textId="5030655A" w:rsidR="00344DA4" w:rsidRPr="00BD5EA8" w:rsidRDefault="00344DA4" w:rsidP="00BD5EA8">
      <w:pPr>
        <w:pStyle w:val="ListParagraph"/>
        <w:numPr>
          <w:ilvl w:val="0"/>
          <w:numId w:val="2"/>
        </w:numPr>
        <w:tabs>
          <w:tab w:val="left" w:pos="2880"/>
          <w:tab w:val="left" w:pos="2970"/>
          <w:tab w:val="left" w:pos="3060"/>
          <w:tab w:val="left" w:pos="3690"/>
        </w:tabs>
        <w:ind w:left="2790" w:hanging="270"/>
        <w:rPr>
          <w:rFonts w:eastAsia="Times New Roman"/>
          <w:color w:val="525E66"/>
          <w:lang w:eastAsia="zh-CN"/>
        </w:rPr>
      </w:pPr>
      <w:r w:rsidRPr="00BD5EA8">
        <w:rPr>
          <w:rFonts w:eastAsia="Times New Roman"/>
          <w:color w:val="525E66"/>
          <w:lang w:eastAsia="zh-CN"/>
        </w:rPr>
        <w:t xml:space="preserve"> obtain and reuse or have their personal data transmitted in a structured, commonly used and machine-readable format to another data controller</w:t>
      </w:r>
    </w:p>
    <w:p w14:paraId="77A4B250" w14:textId="77777777" w:rsidR="00C44738" w:rsidRPr="009F48F2" w:rsidRDefault="00C44738">
      <w:pPr>
        <w:pStyle w:val="BodyText"/>
        <w:spacing w:before="10"/>
        <w:rPr>
          <w:sz w:val="25"/>
        </w:rPr>
      </w:pPr>
    </w:p>
    <w:p w14:paraId="1C773534" w14:textId="43A9BC91" w:rsidR="001128A5" w:rsidRDefault="008477E9" w:rsidP="00BD5EA8">
      <w:pPr>
        <w:pStyle w:val="BodyText"/>
        <w:numPr>
          <w:ilvl w:val="1"/>
          <w:numId w:val="3"/>
        </w:numPr>
        <w:spacing w:before="124" w:line="276" w:lineRule="auto"/>
        <w:ind w:left="1980" w:right="1082" w:hanging="606"/>
      </w:pPr>
      <w:r w:rsidRPr="009F48F2">
        <w:t>To</w:t>
      </w:r>
      <w:r w:rsidRPr="009F48F2">
        <w:rPr>
          <w:spacing w:val="-14"/>
        </w:rPr>
        <w:t xml:space="preserve"> </w:t>
      </w:r>
      <w:r w:rsidRPr="009F48F2">
        <w:t>ask</w:t>
      </w:r>
      <w:r w:rsidRPr="009F48F2">
        <w:rPr>
          <w:spacing w:val="-9"/>
        </w:rPr>
        <w:t xml:space="preserve"> </w:t>
      </w:r>
      <w:r w:rsidRPr="009F48F2">
        <w:t>the</w:t>
      </w:r>
      <w:r w:rsidRPr="009F48F2">
        <w:rPr>
          <w:spacing w:val="-8"/>
        </w:rPr>
        <w:t xml:space="preserve"> </w:t>
      </w:r>
      <w:r w:rsidR="005C68E4">
        <w:rPr>
          <w:spacing w:val="-8"/>
        </w:rPr>
        <w:t xml:space="preserve">UWTSD Group </w:t>
      </w:r>
      <w:r w:rsidRPr="009F48F2">
        <w:t>to</w:t>
      </w:r>
      <w:r w:rsidRPr="009F48F2">
        <w:rPr>
          <w:spacing w:val="-9"/>
        </w:rPr>
        <w:t xml:space="preserve"> </w:t>
      </w:r>
      <w:r w:rsidRPr="009F48F2">
        <w:t>take</w:t>
      </w:r>
      <w:r w:rsidRPr="009F48F2">
        <w:rPr>
          <w:spacing w:val="-11"/>
        </w:rPr>
        <w:t xml:space="preserve"> </w:t>
      </w:r>
      <w:r w:rsidRPr="009F48F2">
        <w:t>any</w:t>
      </w:r>
      <w:r w:rsidRPr="009F48F2">
        <w:rPr>
          <w:spacing w:val="-13"/>
        </w:rPr>
        <w:t xml:space="preserve"> </w:t>
      </w:r>
      <w:r w:rsidRPr="009F48F2">
        <w:t>of</w:t>
      </w:r>
      <w:r w:rsidRPr="009F48F2">
        <w:rPr>
          <w:spacing w:val="-10"/>
        </w:rPr>
        <w:t xml:space="preserve"> </w:t>
      </w:r>
      <w:r w:rsidRPr="009F48F2">
        <w:t>these</w:t>
      </w:r>
      <w:r w:rsidRPr="009F48F2">
        <w:rPr>
          <w:spacing w:val="-11"/>
        </w:rPr>
        <w:t xml:space="preserve"> </w:t>
      </w:r>
      <w:r w:rsidRPr="009F48F2">
        <w:t>steps,</w:t>
      </w:r>
      <w:r w:rsidRPr="009F48F2">
        <w:rPr>
          <w:spacing w:val="-7"/>
        </w:rPr>
        <w:t xml:space="preserve"> </w:t>
      </w:r>
      <w:r w:rsidRPr="009F48F2">
        <w:t>the</w:t>
      </w:r>
      <w:r w:rsidRPr="009F48F2">
        <w:rPr>
          <w:spacing w:val="-7"/>
        </w:rPr>
        <w:t xml:space="preserve"> </w:t>
      </w:r>
      <w:r w:rsidRPr="009F48F2">
        <w:t>individual</w:t>
      </w:r>
      <w:r w:rsidRPr="009F48F2">
        <w:rPr>
          <w:spacing w:val="-11"/>
        </w:rPr>
        <w:t xml:space="preserve"> </w:t>
      </w:r>
      <w:r w:rsidRPr="009F48F2">
        <w:t>should send</w:t>
      </w:r>
      <w:r w:rsidR="00EF1F0D">
        <w:t xml:space="preserve"> </w:t>
      </w:r>
      <w:r w:rsidRPr="009F48F2">
        <w:t xml:space="preserve">the request to </w:t>
      </w:r>
      <w:hyperlink r:id="rId13">
        <w:r w:rsidRPr="009F48F2">
          <w:t>foi@uwtsd.ac.uk.</w:t>
        </w:r>
      </w:hyperlink>
    </w:p>
    <w:p w14:paraId="13C9E6D9" w14:textId="77777777" w:rsidR="00BD5EA8" w:rsidRPr="00BD5EA8" w:rsidRDefault="00BD5EA8" w:rsidP="00BD5EA8">
      <w:pPr>
        <w:pStyle w:val="BodyText"/>
        <w:spacing w:before="124" w:line="276" w:lineRule="auto"/>
        <w:ind w:right="2042"/>
        <w:rPr>
          <w:color w:val="548DD4" w:themeColor="text2" w:themeTint="99"/>
          <w:sz w:val="32"/>
          <w:szCs w:val="32"/>
          <w:highlight w:val="yellow"/>
        </w:rPr>
      </w:pPr>
    </w:p>
    <w:p w14:paraId="57BFD8A3" w14:textId="43FA1FA2" w:rsidR="001128A5" w:rsidRDefault="001128A5" w:rsidP="00BD5EA8">
      <w:pPr>
        <w:pStyle w:val="BodyText"/>
        <w:spacing w:before="124" w:line="276" w:lineRule="auto"/>
        <w:ind w:left="1266" w:right="1612" w:hanging="546"/>
        <w:rPr>
          <w:color w:val="548DD4" w:themeColor="text2" w:themeTint="99"/>
          <w:sz w:val="32"/>
          <w:szCs w:val="32"/>
        </w:rPr>
      </w:pPr>
      <w:r w:rsidRPr="00BD5EA8">
        <w:rPr>
          <w:color w:val="548DD4" w:themeColor="text2" w:themeTint="99"/>
          <w:sz w:val="32"/>
          <w:szCs w:val="32"/>
        </w:rPr>
        <w:lastRenderedPageBreak/>
        <w:t>9. Legitimate Interests</w:t>
      </w:r>
    </w:p>
    <w:p w14:paraId="24500779" w14:textId="77777777" w:rsidR="00BD5EA8" w:rsidRPr="00BD5EA8" w:rsidRDefault="00BD5EA8" w:rsidP="00BD5EA8">
      <w:pPr>
        <w:pStyle w:val="BodyText"/>
        <w:spacing w:line="276" w:lineRule="auto"/>
        <w:ind w:left="1266" w:right="1612" w:hanging="546"/>
        <w:rPr>
          <w:color w:val="548DD4" w:themeColor="text2" w:themeTint="99"/>
          <w:sz w:val="32"/>
          <w:szCs w:val="32"/>
        </w:rPr>
      </w:pPr>
    </w:p>
    <w:p w14:paraId="75E6C4E5" w14:textId="076A1D14" w:rsidR="001128A5" w:rsidRPr="00BD5EA8" w:rsidRDefault="001128A5" w:rsidP="00BD5EA8">
      <w:pPr>
        <w:widowControl/>
        <w:shd w:val="clear" w:color="auto" w:fill="FFFFFF"/>
        <w:autoSpaceDE/>
        <w:autoSpaceDN/>
        <w:ind w:left="1440"/>
        <w:textAlignment w:val="baseline"/>
        <w:rPr>
          <w:rFonts w:eastAsia="Times New Roman"/>
          <w:color w:val="1F1F1F"/>
          <w:lang w:eastAsia="zh-CN"/>
        </w:rPr>
      </w:pPr>
      <w:r w:rsidRPr="00BD5EA8">
        <w:rPr>
          <w:rFonts w:eastAsia="Times New Roman"/>
          <w:color w:val="1F1F1F"/>
          <w:lang w:eastAsia="zh-CN"/>
        </w:rPr>
        <w:t>9.1 The University may use your personal data where it is necessary to conduct our business and pursue our </w:t>
      </w:r>
      <w:r w:rsidRPr="00BD5EA8">
        <w:rPr>
          <w:rFonts w:eastAsia="Times New Roman"/>
          <w:color w:val="1F1F1F"/>
          <w:bdr w:val="none" w:sz="0" w:space="0" w:color="auto" w:frame="1"/>
          <w:lang w:eastAsia="zh-CN"/>
        </w:rPr>
        <w:t>legitimate</w:t>
      </w:r>
      <w:r w:rsidRPr="00BD5EA8">
        <w:rPr>
          <w:rFonts w:eastAsia="Times New Roman"/>
          <w:color w:val="1F1F1F"/>
          <w:lang w:eastAsia="zh-CN"/>
        </w:rPr>
        <w:t> </w:t>
      </w:r>
      <w:r w:rsidRPr="00BD5EA8">
        <w:rPr>
          <w:rFonts w:eastAsia="Times New Roman"/>
          <w:color w:val="1F1F1F"/>
          <w:bdr w:val="none" w:sz="0" w:space="0" w:color="auto" w:frame="1"/>
          <w:lang w:eastAsia="zh-CN"/>
        </w:rPr>
        <w:t>interests</w:t>
      </w:r>
      <w:r w:rsidRPr="00BD5EA8">
        <w:rPr>
          <w:rFonts w:eastAsia="Times New Roman"/>
          <w:color w:val="1F1F1F"/>
          <w:lang w:eastAsia="zh-CN"/>
        </w:rPr>
        <w:t xml:space="preserve">. </w:t>
      </w:r>
    </w:p>
    <w:p w14:paraId="311C83AC" w14:textId="77777777" w:rsidR="001128A5" w:rsidRPr="00BD5EA8" w:rsidRDefault="001128A5" w:rsidP="00BD5EA8">
      <w:pPr>
        <w:widowControl/>
        <w:shd w:val="clear" w:color="auto" w:fill="FFFFFF"/>
        <w:autoSpaceDE/>
        <w:autoSpaceDN/>
        <w:ind w:left="1440"/>
        <w:textAlignment w:val="baseline"/>
        <w:rPr>
          <w:rFonts w:eastAsia="Times New Roman"/>
          <w:color w:val="1F1F1F"/>
          <w:lang w:eastAsia="zh-CN"/>
        </w:rPr>
      </w:pPr>
    </w:p>
    <w:p w14:paraId="2DF42857" w14:textId="1C4849B4" w:rsidR="001128A5" w:rsidRDefault="001128A5" w:rsidP="00BD5EA8">
      <w:pPr>
        <w:widowControl/>
        <w:shd w:val="clear" w:color="auto" w:fill="FFFFFF"/>
        <w:autoSpaceDE/>
        <w:autoSpaceDN/>
        <w:ind w:left="1440"/>
        <w:textAlignment w:val="baseline"/>
        <w:rPr>
          <w:rFonts w:ascii="Verdana" w:hAnsi="Verdana"/>
          <w:color w:val="000000"/>
          <w:sz w:val="23"/>
          <w:szCs w:val="23"/>
          <w:shd w:val="clear" w:color="auto" w:fill="FFFFFF"/>
        </w:rPr>
      </w:pPr>
      <w:r w:rsidRPr="00BD5EA8">
        <w:rPr>
          <w:rFonts w:eastAsia="Times New Roman"/>
          <w:color w:val="1F1F1F"/>
          <w:lang w:eastAsia="zh-CN"/>
        </w:rPr>
        <w:t xml:space="preserve">9.2 The University will always balance our </w:t>
      </w:r>
      <w:r w:rsidRPr="00BD5EA8">
        <w:rPr>
          <w:color w:val="000000"/>
          <w:shd w:val="clear" w:color="auto" w:fill="FFFFFF"/>
        </w:rPr>
        <w:t>legitimate interests and the necessity of processing the personal data against the interests, rights and freedoms of the individual taking into account any particular circumstances</w:t>
      </w:r>
      <w:r w:rsidRPr="00BD5EA8">
        <w:rPr>
          <w:rFonts w:ascii="Verdana" w:hAnsi="Verdana"/>
          <w:color w:val="000000"/>
          <w:sz w:val="23"/>
          <w:szCs w:val="23"/>
          <w:shd w:val="clear" w:color="auto" w:fill="FFFFFF"/>
        </w:rPr>
        <w:t>.</w:t>
      </w:r>
    </w:p>
    <w:p w14:paraId="0ABC56B1" w14:textId="77777777" w:rsidR="001128A5" w:rsidRDefault="001128A5" w:rsidP="00BD5EA8">
      <w:pPr>
        <w:widowControl/>
        <w:shd w:val="clear" w:color="auto" w:fill="FFFFFF"/>
        <w:autoSpaceDE/>
        <w:autoSpaceDN/>
        <w:ind w:left="1440"/>
        <w:textAlignment w:val="baseline"/>
        <w:rPr>
          <w:rFonts w:eastAsia="Times New Roman"/>
          <w:color w:val="1F1F1F"/>
          <w:highlight w:val="yellow"/>
          <w:lang w:eastAsia="zh-CN"/>
        </w:rPr>
      </w:pPr>
    </w:p>
    <w:p w14:paraId="14540EB0" w14:textId="6C9C4F19" w:rsidR="00BD5EA8" w:rsidRPr="00BD5EA8" w:rsidRDefault="001128A5" w:rsidP="00BD5EA8">
      <w:pPr>
        <w:pStyle w:val="Heading1"/>
        <w:tabs>
          <w:tab w:val="left" w:pos="1440"/>
        </w:tabs>
        <w:ind w:left="1440" w:right="640" w:firstLine="0"/>
        <w:rPr>
          <w:rFonts w:eastAsia="Times New Roman"/>
          <w:color w:val="1F1F1F"/>
          <w:sz w:val="22"/>
          <w:szCs w:val="22"/>
          <w:lang w:eastAsia="zh-CN"/>
        </w:rPr>
      </w:pPr>
      <w:r w:rsidRPr="00BD5EA8">
        <w:rPr>
          <w:rFonts w:eastAsia="Times New Roman"/>
          <w:color w:val="1F1F1F"/>
          <w:sz w:val="22"/>
          <w:szCs w:val="22"/>
          <w:lang w:eastAsia="zh-CN"/>
        </w:rPr>
        <w:t xml:space="preserve">9.3 We will not use your personal data for activities where our legitimate </w:t>
      </w:r>
      <w:r w:rsidR="00BD5EA8">
        <w:rPr>
          <w:rFonts w:eastAsia="Times New Roman"/>
          <w:color w:val="1F1F1F"/>
          <w:sz w:val="22"/>
          <w:szCs w:val="22"/>
          <w:lang w:eastAsia="zh-CN"/>
        </w:rPr>
        <w:t xml:space="preserve">   </w:t>
      </w:r>
      <w:r w:rsidRPr="00BD5EA8">
        <w:rPr>
          <w:rFonts w:eastAsia="Times New Roman"/>
          <w:color w:val="1F1F1F"/>
          <w:sz w:val="22"/>
          <w:szCs w:val="22"/>
          <w:bdr w:val="none" w:sz="0" w:space="0" w:color="auto" w:frame="1"/>
          <w:lang w:eastAsia="zh-CN"/>
        </w:rPr>
        <w:t>interests</w:t>
      </w:r>
      <w:r w:rsidRPr="00BD5EA8">
        <w:rPr>
          <w:rFonts w:eastAsia="Times New Roman"/>
          <w:color w:val="1F1F1F"/>
          <w:sz w:val="22"/>
          <w:szCs w:val="22"/>
          <w:lang w:eastAsia="zh-CN"/>
        </w:rPr>
        <w:t> are overridden by the impact on you (unless we have your consent or are otherwise required or permitted to by law</w:t>
      </w:r>
      <w:bookmarkStart w:id="9" w:name="_Toc179204972"/>
    </w:p>
    <w:p w14:paraId="3E38B95E" w14:textId="77777777" w:rsidR="00BD5EA8" w:rsidRDefault="00BD5EA8" w:rsidP="00BD5EA8">
      <w:pPr>
        <w:pStyle w:val="Heading1"/>
        <w:tabs>
          <w:tab w:val="left" w:pos="1266"/>
        </w:tabs>
        <w:ind w:left="0" w:right="640" w:firstLine="0"/>
        <w:rPr>
          <w:rFonts w:eastAsia="Times New Roman"/>
          <w:color w:val="1F1F1F"/>
          <w:lang w:eastAsia="zh-CN"/>
        </w:rPr>
      </w:pPr>
    </w:p>
    <w:p w14:paraId="77A4B253" w14:textId="4E963B91" w:rsidR="00C44738" w:rsidRDefault="00464B36" w:rsidP="00BD5EA8">
      <w:pPr>
        <w:pStyle w:val="Heading1"/>
        <w:tabs>
          <w:tab w:val="left" w:pos="1266"/>
        </w:tabs>
        <w:spacing w:before="1"/>
        <w:ind w:left="0" w:right="640" w:firstLine="810"/>
        <w:rPr>
          <w:color w:val="365F91"/>
          <w:spacing w:val="-2"/>
        </w:rPr>
      </w:pPr>
      <w:r>
        <w:rPr>
          <w:color w:val="365F91"/>
        </w:rPr>
        <w:t xml:space="preserve">10. </w:t>
      </w:r>
      <w:r w:rsidR="008477E9" w:rsidRPr="009F48F2">
        <w:rPr>
          <w:color w:val="365F91"/>
        </w:rPr>
        <w:t>Data</w:t>
      </w:r>
      <w:r w:rsidR="008477E9" w:rsidRPr="009F48F2">
        <w:rPr>
          <w:color w:val="365F91"/>
          <w:spacing w:val="-13"/>
        </w:rPr>
        <w:t xml:space="preserve"> </w:t>
      </w:r>
      <w:r w:rsidR="008477E9" w:rsidRPr="009F48F2">
        <w:rPr>
          <w:color w:val="365F91"/>
          <w:spacing w:val="-2"/>
        </w:rPr>
        <w:t>security</w:t>
      </w:r>
      <w:bookmarkEnd w:id="9"/>
    </w:p>
    <w:p w14:paraId="29DDBC02" w14:textId="77777777" w:rsidR="00BD5EA8" w:rsidRPr="009F48F2" w:rsidRDefault="00BD5EA8" w:rsidP="00BD5EA8">
      <w:pPr>
        <w:pStyle w:val="Heading1"/>
        <w:tabs>
          <w:tab w:val="left" w:pos="1266"/>
        </w:tabs>
        <w:spacing w:before="1"/>
        <w:ind w:left="0" w:right="640" w:hanging="270"/>
      </w:pPr>
    </w:p>
    <w:p w14:paraId="3BEA671F" w14:textId="77777777" w:rsidR="00EF1F0D" w:rsidRDefault="008477E9" w:rsidP="00BD5EA8">
      <w:pPr>
        <w:pStyle w:val="ListParagraph"/>
        <w:numPr>
          <w:ilvl w:val="1"/>
          <w:numId w:val="12"/>
        </w:numPr>
        <w:tabs>
          <w:tab w:val="left" w:pos="2114"/>
          <w:tab w:val="left" w:pos="2116"/>
        </w:tabs>
        <w:spacing w:before="4" w:line="276" w:lineRule="auto"/>
        <w:ind w:right="606" w:hanging="270"/>
        <w:jc w:val="both"/>
      </w:pPr>
      <w:r w:rsidRPr="009F48F2">
        <w:t>We</w:t>
      </w:r>
      <w:r w:rsidRPr="00EF1F0D">
        <w:rPr>
          <w:spacing w:val="-10"/>
        </w:rPr>
        <w:t xml:space="preserve"> </w:t>
      </w:r>
      <w:r w:rsidRPr="009F48F2">
        <w:t>will</w:t>
      </w:r>
      <w:r w:rsidRPr="00EF1F0D">
        <w:rPr>
          <w:spacing w:val="-6"/>
        </w:rPr>
        <w:t xml:space="preserve"> </w:t>
      </w:r>
      <w:r w:rsidRPr="009F48F2">
        <w:t>take</w:t>
      </w:r>
      <w:r w:rsidRPr="00EF1F0D">
        <w:rPr>
          <w:spacing w:val="-7"/>
        </w:rPr>
        <w:t xml:space="preserve"> </w:t>
      </w:r>
      <w:r w:rsidRPr="009F48F2">
        <w:t>appropriate</w:t>
      </w:r>
      <w:r w:rsidRPr="00EF1F0D">
        <w:rPr>
          <w:spacing w:val="-9"/>
        </w:rPr>
        <w:t xml:space="preserve"> </w:t>
      </w:r>
      <w:r w:rsidRPr="009F48F2">
        <w:t>security</w:t>
      </w:r>
      <w:r w:rsidRPr="00EF1F0D">
        <w:rPr>
          <w:spacing w:val="-11"/>
        </w:rPr>
        <w:t xml:space="preserve"> </w:t>
      </w:r>
      <w:r w:rsidRPr="009F48F2">
        <w:t>measures</w:t>
      </w:r>
      <w:r w:rsidRPr="00EF1F0D">
        <w:rPr>
          <w:spacing w:val="-9"/>
        </w:rPr>
        <w:t xml:space="preserve"> </w:t>
      </w:r>
      <w:r w:rsidRPr="009F48F2">
        <w:t>against</w:t>
      </w:r>
      <w:r w:rsidRPr="00EF1F0D">
        <w:rPr>
          <w:spacing w:val="-4"/>
        </w:rPr>
        <w:t xml:space="preserve"> </w:t>
      </w:r>
      <w:r w:rsidRPr="009F48F2">
        <w:t>unlawful</w:t>
      </w:r>
      <w:r w:rsidRPr="00EF1F0D">
        <w:rPr>
          <w:spacing w:val="-5"/>
        </w:rPr>
        <w:t xml:space="preserve"> </w:t>
      </w:r>
      <w:r w:rsidRPr="009F48F2">
        <w:t>or</w:t>
      </w:r>
      <w:r w:rsidRPr="00EF1F0D">
        <w:rPr>
          <w:spacing w:val="-9"/>
        </w:rPr>
        <w:t xml:space="preserve"> </w:t>
      </w:r>
      <w:r w:rsidRPr="009F48F2">
        <w:t xml:space="preserve">unauthorised </w:t>
      </w:r>
      <w:r w:rsidR="00EF1F0D">
        <w:t xml:space="preserve">   </w:t>
      </w:r>
    </w:p>
    <w:p w14:paraId="77A4B254" w14:textId="36D8F2E1" w:rsidR="00C44738" w:rsidRDefault="008477E9" w:rsidP="00274AF7">
      <w:pPr>
        <w:pStyle w:val="ListParagraph"/>
        <w:tabs>
          <w:tab w:val="left" w:pos="2070"/>
          <w:tab w:val="left" w:pos="2114"/>
          <w:tab w:val="left" w:pos="2116"/>
          <w:tab w:val="left" w:pos="2160"/>
          <w:tab w:val="left" w:pos="2250"/>
        </w:tabs>
        <w:spacing w:before="4" w:line="276" w:lineRule="auto"/>
        <w:ind w:left="2160" w:right="606" w:firstLine="0"/>
        <w:jc w:val="both"/>
      </w:pPr>
      <w:r w:rsidRPr="009F48F2">
        <w:t>processing of personal data, and against the accidental loss of, or damage to, personal data. Where the UWTSD Group Data Protection Officer considers there is a risk to the privacy of data subjects in relation to any proposed</w:t>
      </w:r>
      <w:r w:rsidRPr="00EF1F0D">
        <w:rPr>
          <w:spacing w:val="-2"/>
        </w:rPr>
        <w:t xml:space="preserve"> </w:t>
      </w:r>
      <w:r w:rsidRPr="009F48F2">
        <w:t>UWTSD</w:t>
      </w:r>
      <w:r w:rsidRPr="00EF1F0D">
        <w:rPr>
          <w:spacing w:val="-2"/>
        </w:rPr>
        <w:t xml:space="preserve"> </w:t>
      </w:r>
      <w:r w:rsidRPr="009F48F2">
        <w:t>Group</w:t>
      </w:r>
      <w:r w:rsidRPr="00EF1F0D">
        <w:rPr>
          <w:spacing w:val="-2"/>
        </w:rPr>
        <w:t xml:space="preserve"> </w:t>
      </w:r>
      <w:r w:rsidRPr="009F48F2">
        <w:t>policy, process or project then the UWTSD Group will</w:t>
      </w:r>
      <w:r w:rsidRPr="00EF1F0D">
        <w:rPr>
          <w:spacing w:val="-12"/>
        </w:rPr>
        <w:t xml:space="preserve"> </w:t>
      </w:r>
      <w:r w:rsidRPr="009F48F2">
        <w:t>carry</w:t>
      </w:r>
      <w:r w:rsidRPr="00EF1F0D">
        <w:rPr>
          <w:spacing w:val="-12"/>
        </w:rPr>
        <w:t xml:space="preserve"> </w:t>
      </w:r>
      <w:r w:rsidRPr="009F48F2">
        <w:t>out</w:t>
      </w:r>
      <w:r w:rsidRPr="00EF1F0D">
        <w:rPr>
          <w:spacing w:val="40"/>
        </w:rPr>
        <w:t xml:space="preserve"> </w:t>
      </w:r>
      <w:r w:rsidRPr="009F48F2">
        <w:t>a</w:t>
      </w:r>
      <w:r w:rsidRPr="00EF1F0D">
        <w:rPr>
          <w:spacing w:val="-14"/>
        </w:rPr>
        <w:t xml:space="preserve"> </w:t>
      </w:r>
      <w:r w:rsidRPr="009F48F2">
        <w:t>data</w:t>
      </w:r>
      <w:r w:rsidRPr="00EF1F0D">
        <w:rPr>
          <w:spacing w:val="-12"/>
        </w:rPr>
        <w:t xml:space="preserve"> </w:t>
      </w:r>
      <w:r w:rsidRPr="009F48F2">
        <w:t>protection</w:t>
      </w:r>
      <w:r w:rsidRPr="00EF1F0D">
        <w:rPr>
          <w:spacing w:val="-12"/>
        </w:rPr>
        <w:t xml:space="preserve"> </w:t>
      </w:r>
      <w:r w:rsidRPr="009F48F2">
        <w:t>impact</w:t>
      </w:r>
      <w:r w:rsidRPr="00EF1F0D">
        <w:rPr>
          <w:spacing w:val="-11"/>
        </w:rPr>
        <w:t xml:space="preserve"> </w:t>
      </w:r>
      <w:r w:rsidRPr="009F48F2">
        <w:t>assessment</w:t>
      </w:r>
      <w:r w:rsidRPr="00EF1F0D">
        <w:rPr>
          <w:spacing w:val="40"/>
        </w:rPr>
        <w:t xml:space="preserve"> </w:t>
      </w:r>
      <w:r w:rsidRPr="009F48F2">
        <w:t>which</w:t>
      </w:r>
      <w:r w:rsidRPr="00EF1F0D">
        <w:rPr>
          <w:spacing w:val="-12"/>
        </w:rPr>
        <w:t xml:space="preserve"> </w:t>
      </w:r>
      <w:r w:rsidRPr="009F48F2">
        <w:t>includes,</w:t>
      </w:r>
      <w:r w:rsidRPr="00EF1F0D">
        <w:rPr>
          <w:spacing w:val="-11"/>
        </w:rPr>
        <w:t xml:space="preserve"> </w:t>
      </w:r>
      <w:r w:rsidRPr="009F48F2">
        <w:t>inter</w:t>
      </w:r>
      <w:r w:rsidRPr="00EF1F0D">
        <w:rPr>
          <w:spacing w:val="-11"/>
        </w:rPr>
        <w:t xml:space="preserve"> </w:t>
      </w:r>
      <w:r w:rsidRPr="009F48F2">
        <w:t>alia, the purpose of the</w:t>
      </w:r>
      <w:r w:rsidRPr="00EF1F0D">
        <w:rPr>
          <w:spacing w:val="-2"/>
        </w:rPr>
        <w:t xml:space="preserve"> </w:t>
      </w:r>
      <w:r w:rsidRPr="009F48F2">
        <w:t>activity, risks and</w:t>
      </w:r>
      <w:r w:rsidRPr="00EF1F0D">
        <w:rPr>
          <w:spacing w:val="-2"/>
        </w:rPr>
        <w:t xml:space="preserve"> </w:t>
      </w:r>
      <w:r w:rsidRPr="009F48F2">
        <w:t>measures</w:t>
      </w:r>
      <w:r w:rsidRPr="00EF1F0D">
        <w:rPr>
          <w:spacing w:val="-1"/>
        </w:rPr>
        <w:t xml:space="preserve"> </w:t>
      </w:r>
      <w:r w:rsidRPr="009F48F2">
        <w:t>to</w:t>
      </w:r>
      <w:r w:rsidRPr="00EF1F0D">
        <w:rPr>
          <w:spacing w:val="-2"/>
        </w:rPr>
        <w:t xml:space="preserve"> </w:t>
      </w:r>
      <w:r w:rsidRPr="009F48F2">
        <w:t>be put in</w:t>
      </w:r>
      <w:r w:rsidRPr="00EF1F0D">
        <w:rPr>
          <w:spacing w:val="-2"/>
        </w:rPr>
        <w:t xml:space="preserve"> </w:t>
      </w:r>
      <w:r w:rsidRPr="009F48F2">
        <w:t>place</w:t>
      </w:r>
      <w:r w:rsidRPr="00EF1F0D">
        <w:rPr>
          <w:spacing w:val="-2"/>
        </w:rPr>
        <w:t xml:space="preserve"> </w:t>
      </w:r>
      <w:r w:rsidRPr="009F48F2">
        <w:t>to mitigate any potential/possible</w:t>
      </w:r>
      <w:r w:rsidRPr="00EF1F0D">
        <w:rPr>
          <w:spacing w:val="-5"/>
        </w:rPr>
        <w:t xml:space="preserve"> </w:t>
      </w:r>
      <w:r w:rsidRPr="009F48F2">
        <w:t>risks.</w:t>
      </w:r>
    </w:p>
    <w:p w14:paraId="51453216" w14:textId="77777777" w:rsidR="00274AF7" w:rsidRPr="009F48F2" w:rsidRDefault="00274AF7" w:rsidP="00274AF7">
      <w:pPr>
        <w:pStyle w:val="ListParagraph"/>
        <w:tabs>
          <w:tab w:val="left" w:pos="2070"/>
          <w:tab w:val="left" w:pos="2114"/>
          <w:tab w:val="left" w:pos="2116"/>
          <w:tab w:val="left" w:pos="2160"/>
          <w:tab w:val="left" w:pos="2250"/>
        </w:tabs>
        <w:spacing w:before="4" w:line="276" w:lineRule="auto"/>
        <w:ind w:left="2160" w:right="606" w:firstLine="0"/>
        <w:jc w:val="both"/>
      </w:pPr>
    </w:p>
    <w:p w14:paraId="77A4B255" w14:textId="31DC907B" w:rsidR="00C44738" w:rsidRPr="009F48F2" w:rsidRDefault="008477E9" w:rsidP="00274AF7">
      <w:pPr>
        <w:pStyle w:val="ListParagraph"/>
        <w:numPr>
          <w:ilvl w:val="1"/>
          <w:numId w:val="12"/>
        </w:numPr>
        <w:tabs>
          <w:tab w:val="left" w:pos="2114"/>
          <w:tab w:val="left" w:pos="2116"/>
        </w:tabs>
        <w:spacing w:before="1" w:line="276" w:lineRule="auto"/>
        <w:ind w:left="2116" w:right="606" w:hanging="676"/>
        <w:jc w:val="both"/>
      </w:pPr>
      <w:r w:rsidRPr="009F48F2">
        <w:t>We</w:t>
      </w:r>
      <w:r w:rsidRPr="009F48F2">
        <w:rPr>
          <w:spacing w:val="-16"/>
        </w:rPr>
        <w:t xml:space="preserve"> </w:t>
      </w:r>
      <w:r w:rsidRPr="009F48F2">
        <w:t>will</w:t>
      </w:r>
      <w:r w:rsidRPr="009F48F2">
        <w:rPr>
          <w:spacing w:val="-15"/>
        </w:rPr>
        <w:t xml:space="preserve"> </w:t>
      </w:r>
      <w:r w:rsidRPr="009F48F2">
        <w:t>put</w:t>
      </w:r>
      <w:r w:rsidRPr="009F48F2">
        <w:rPr>
          <w:spacing w:val="-15"/>
        </w:rPr>
        <w:t xml:space="preserve"> </w:t>
      </w:r>
      <w:r w:rsidRPr="009F48F2">
        <w:t>in</w:t>
      </w:r>
      <w:r w:rsidRPr="009F48F2">
        <w:rPr>
          <w:spacing w:val="-16"/>
        </w:rPr>
        <w:t xml:space="preserve"> </w:t>
      </w:r>
      <w:r w:rsidRPr="009F48F2">
        <w:t>place</w:t>
      </w:r>
      <w:r w:rsidRPr="009F48F2">
        <w:rPr>
          <w:spacing w:val="-15"/>
        </w:rPr>
        <w:t xml:space="preserve"> </w:t>
      </w:r>
      <w:r w:rsidRPr="009F48F2">
        <w:t>procedures</w:t>
      </w:r>
      <w:r w:rsidRPr="009F48F2">
        <w:rPr>
          <w:spacing w:val="-15"/>
        </w:rPr>
        <w:t xml:space="preserve"> </w:t>
      </w:r>
      <w:r w:rsidRPr="009F48F2">
        <w:t>and</w:t>
      </w:r>
      <w:r w:rsidRPr="009F48F2">
        <w:rPr>
          <w:spacing w:val="-15"/>
        </w:rPr>
        <w:t xml:space="preserve"> </w:t>
      </w:r>
      <w:r w:rsidRPr="009F48F2">
        <w:t>technologies</w:t>
      </w:r>
      <w:r w:rsidRPr="009F48F2">
        <w:rPr>
          <w:spacing w:val="-14"/>
        </w:rPr>
        <w:t xml:space="preserve"> </w:t>
      </w:r>
      <w:r w:rsidRPr="009F48F2">
        <w:t>(including</w:t>
      </w:r>
      <w:r w:rsidRPr="009F48F2">
        <w:rPr>
          <w:spacing w:val="-8"/>
        </w:rPr>
        <w:t xml:space="preserve"> </w:t>
      </w:r>
      <w:r w:rsidRPr="009F48F2">
        <w:t>use</w:t>
      </w:r>
      <w:r w:rsidRPr="009F48F2">
        <w:rPr>
          <w:spacing w:val="-15"/>
        </w:rPr>
        <w:t xml:space="preserve"> </w:t>
      </w:r>
      <w:r w:rsidRPr="009F48F2">
        <w:t>of</w:t>
      </w:r>
      <w:r w:rsidRPr="009F48F2">
        <w:rPr>
          <w:spacing w:val="-7"/>
        </w:rPr>
        <w:t xml:space="preserve"> </w:t>
      </w:r>
      <w:r w:rsidRPr="009F48F2">
        <w:t>encryption and</w:t>
      </w:r>
      <w:r w:rsidRPr="009F48F2">
        <w:rPr>
          <w:spacing w:val="-6"/>
        </w:rPr>
        <w:t xml:space="preserve"> </w:t>
      </w:r>
      <w:r w:rsidRPr="009F48F2">
        <w:t>pseudonymisation)</w:t>
      </w:r>
      <w:r w:rsidRPr="009F48F2">
        <w:rPr>
          <w:spacing w:val="-10"/>
        </w:rPr>
        <w:t xml:space="preserve"> </w:t>
      </w:r>
      <w:r w:rsidRPr="009F48F2">
        <w:t>to</w:t>
      </w:r>
      <w:r w:rsidRPr="009F48F2">
        <w:rPr>
          <w:spacing w:val="-6"/>
        </w:rPr>
        <w:t xml:space="preserve"> </w:t>
      </w:r>
      <w:r w:rsidRPr="009F48F2">
        <w:t>maintain</w:t>
      </w:r>
      <w:r w:rsidRPr="009F48F2">
        <w:rPr>
          <w:spacing w:val="-9"/>
        </w:rPr>
        <w:t xml:space="preserve"> </w:t>
      </w:r>
      <w:r w:rsidRPr="009F48F2">
        <w:t>the</w:t>
      </w:r>
      <w:r w:rsidRPr="009F48F2">
        <w:rPr>
          <w:spacing w:val="-7"/>
        </w:rPr>
        <w:t xml:space="preserve"> </w:t>
      </w:r>
      <w:r w:rsidRPr="009F48F2">
        <w:t>security</w:t>
      </w:r>
      <w:r w:rsidRPr="009F48F2">
        <w:rPr>
          <w:spacing w:val="-8"/>
        </w:rPr>
        <w:t xml:space="preserve"> </w:t>
      </w:r>
      <w:r w:rsidRPr="009F48F2">
        <w:t>of</w:t>
      </w:r>
      <w:r w:rsidRPr="009F48F2">
        <w:rPr>
          <w:spacing w:val="-8"/>
        </w:rPr>
        <w:t xml:space="preserve"> </w:t>
      </w:r>
      <w:r w:rsidRPr="009F48F2">
        <w:t>all</w:t>
      </w:r>
      <w:r w:rsidRPr="009F48F2">
        <w:rPr>
          <w:spacing w:val="-7"/>
        </w:rPr>
        <w:t xml:space="preserve"> </w:t>
      </w:r>
      <w:r w:rsidRPr="009F48F2">
        <w:t>personal</w:t>
      </w:r>
      <w:r w:rsidRPr="009F48F2">
        <w:rPr>
          <w:spacing w:val="-7"/>
        </w:rPr>
        <w:t xml:space="preserve"> </w:t>
      </w:r>
      <w:r w:rsidRPr="009F48F2">
        <w:t>data</w:t>
      </w:r>
      <w:r w:rsidRPr="009F48F2">
        <w:rPr>
          <w:spacing w:val="40"/>
        </w:rPr>
        <w:t xml:space="preserve"> </w:t>
      </w:r>
      <w:r w:rsidRPr="009F48F2">
        <w:t>from</w:t>
      </w:r>
      <w:r w:rsidRPr="009F48F2">
        <w:rPr>
          <w:spacing w:val="-8"/>
        </w:rPr>
        <w:t xml:space="preserve"> </w:t>
      </w:r>
      <w:r w:rsidRPr="009F48F2">
        <w:t>the point of</w:t>
      </w:r>
      <w:r w:rsidRPr="009F48F2">
        <w:rPr>
          <w:spacing w:val="40"/>
        </w:rPr>
        <w:t xml:space="preserve"> </w:t>
      </w:r>
      <w:r w:rsidRPr="009F48F2">
        <w:t>collection to the</w:t>
      </w:r>
      <w:r w:rsidRPr="009F48F2">
        <w:rPr>
          <w:spacing w:val="40"/>
        </w:rPr>
        <w:t xml:space="preserve"> </w:t>
      </w:r>
      <w:r w:rsidRPr="009F48F2">
        <w:t>point</w:t>
      </w:r>
      <w:r w:rsidRPr="009F48F2">
        <w:rPr>
          <w:spacing w:val="40"/>
        </w:rPr>
        <w:t xml:space="preserve"> </w:t>
      </w:r>
      <w:r w:rsidRPr="009F48F2">
        <w:t>of</w:t>
      </w:r>
      <w:r w:rsidRPr="009F48F2">
        <w:rPr>
          <w:spacing w:val="40"/>
        </w:rPr>
        <w:t xml:space="preserve"> </w:t>
      </w:r>
      <w:r w:rsidRPr="009F48F2">
        <w:t xml:space="preserve">destruction. Personal data will only be transferred to a data processor if </w:t>
      </w:r>
      <w:r w:rsidR="00843B8D" w:rsidRPr="009F48F2">
        <w:t xml:space="preserve">they </w:t>
      </w:r>
      <w:r w:rsidRPr="009F48F2">
        <w:t xml:space="preserve">agree to comply with those procedures and policies, or if </w:t>
      </w:r>
      <w:r w:rsidR="00843B8D" w:rsidRPr="009F48F2">
        <w:t xml:space="preserve">they </w:t>
      </w:r>
      <w:r w:rsidRPr="009F48F2">
        <w:t xml:space="preserve">put in place adequate measures </w:t>
      </w:r>
      <w:r w:rsidR="00843B8D" w:rsidRPr="009F48F2">
        <w:t xml:space="preserve">themselves </w:t>
      </w:r>
      <w:r w:rsidRPr="009F48F2">
        <w:t>and</w:t>
      </w:r>
      <w:r w:rsidRPr="009F48F2">
        <w:rPr>
          <w:spacing w:val="-2"/>
        </w:rPr>
        <w:t xml:space="preserve"> </w:t>
      </w:r>
      <w:r w:rsidRPr="009F48F2">
        <w:t>which are</w:t>
      </w:r>
      <w:r w:rsidRPr="009F48F2">
        <w:rPr>
          <w:spacing w:val="-1"/>
        </w:rPr>
        <w:t xml:space="preserve"> </w:t>
      </w:r>
      <w:r w:rsidRPr="009F48F2">
        <w:t>approved</w:t>
      </w:r>
      <w:r w:rsidRPr="009F48F2">
        <w:rPr>
          <w:spacing w:val="-6"/>
        </w:rPr>
        <w:t xml:space="preserve"> </w:t>
      </w:r>
      <w:r w:rsidRPr="009F48F2">
        <w:t>by</w:t>
      </w:r>
      <w:r w:rsidRPr="009F48F2">
        <w:rPr>
          <w:spacing w:val="-2"/>
        </w:rPr>
        <w:t xml:space="preserve"> </w:t>
      </w:r>
      <w:r w:rsidRPr="009F48F2">
        <w:t>the University</w:t>
      </w:r>
      <w:r w:rsidRPr="009F48F2">
        <w:rPr>
          <w:spacing w:val="-1"/>
        </w:rPr>
        <w:t xml:space="preserve"> </w:t>
      </w:r>
      <w:r w:rsidRPr="009F48F2">
        <w:t>Group’s Data Protection Officer.</w:t>
      </w:r>
    </w:p>
    <w:p w14:paraId="77A4B256" w14:textId="77777777" w:rsidR="00C44738" w:rsidRPr="009F48F2" w:rsidRDefault="008477E9" w:rsidP="00274AF7">
      <w:pPr>
        <w:pStyle w:val="ListParagraph"/>
        <w:numPr>
          <w:ilvl w:val="1"/>
          <w:numId w:val="12"/>
        </w:numPr>
        <w:tabs>
          <w:tab w:val="left" w:pos="2114"/>
          <w:tab w:val="left" w:pos="2116"/>
        </w:tabs>
        <w:spacing w:line="276" w:lineRule="auto"/>
        <w:ind w:left="2116" w:right="622" w:hanging="676"/>
        <w:jc w:val="both"/>
      </w:pPr>
      <w:r w:rsidRPr="009F48F2">
        <w:t>We will maintain data security by protecting the confidentiality, integrity and availability of the personal data, defined as follows:</w:t>
      </w:r>
    </w:p>
    <w:p w14:paraId="77A4B257" w14:textId="77777777" w:rsidR="00C44738" w:rsidRPr="009F48F2" w:rsidRDefault="008477E9" w:rsidP="00274AF7">
      <w:pPr>
        <w:pStyle w:val="ListParagraph"/>
        <w:numPr>
          <w:ilvl w:val="1"/>
          <w:numId w:val="12"/>
        </w:numPr>
        <w:tabs>
          <w:tab w:val="left" w:pos="2114"/>
          <w:tab w:val="left" w:pos="2116"/>
        </w:tabs>
        <w:spacing w:line="280" w:lineRule="auto"/>
        <w:ind w:left="2116" w:right="622" w:hanging="676"/>
        <w:jc w:val="both"/>
      </w:pPr>
      <w:r w:rsidRPr="009F48F2">
        <w:t>Confidentiality means that only people who are authorised to use the data can access it.</w:t>
      </w:r>
    </w:p>
    <w:p w14:paraId="77A4B258" w14:textId="77777777" w:rsidR="00C44738" w:rsidRPr="009F48F2" w:rsidRDefault="008477E9" w:rsidP="00274AF7">
      <w:pPr>
        <w:pStyle w:val="ListParagraph"/>
        <w:numPr>
          <w:ilvl w:val="1"/>
          <w:numId w:val="12"/>
        </w:numPr>
        <w:tabs>
          <w:tab w:val="left" w:pos="2114"/>
          <w:tab w:val="left" w:pos="2116"/>
        </w:tabs>
        <w:spacing w:line="276" w:lineRule="auto"/>
        <w:ind w:left="2116" w:right="630" w:hanging="676"/>
        <w:jc w:val="both"/>
      </w:pPr>
      <w:r w:rsidRPr="009F48F2">
        <w:t>Integrity means that personal data should be accurate and suitable for the purpose for which it is processed.</w:t>
      </w:r>
    </w:p>
    <w:p w14:paraId="77A4B25B" w14:textId="697EBD04" w:rsidR="00C44738" w:rsidRPr="009F48F2" w:rsidRDefault="008477E9" w:rsidP="00274AF7">
      <w:pPr>
        <w:pStyle w:val="ListParagraph"/>
        <w:numPr>
          <w:ilvl w:val="1"/>
          <w:numId w:val="12"/>
        </w:numPr>
        <w:tabs>
          <w:tab w:val="left" w:pos="2116"/>
          <w:tab w:val="left" w:pos="2179"/>
        </w:tabs>
        <w:spacing w:line="276" w:lineRule="auto"/>
        <w:ind w:left="2116" w:right="615" w:hanging="676"/>
        <w:jc w:val="both"/>
      </w:pPr>
      <w:r w:rsidRPr="009F48F2">
        <w:rPr>
          <w:rFonts w:ascii="Times New Roman" w:hAnsi="Times New Roman"/>
        </w:rPr>
        <w:tab/>
      </w:r>
      <w:r w:rsidRPr="009F48F2">
        <w:t>Availability means that authorised users should be able to access the data if they need it for authorised purposes. Personal data should therefore be stored on the University’s central computer system and the PCs of those employees</w:t>
      </w:r>
      <w:r w:rsidRPr="009F48F2">
        <w:rPr>
          <w:spacing w:val="-8"/>
        </w:rPr>
        <w:t xml:space="preserve"> </w:t>
      </w:r>
      <w:r w:rsidRPr="009F48F2">
        <w:t>authorised</w:t>
      </w:r>
      <w:r w:rsidRPr="009F48F2">
        <w:rPr>
          <w:spacing w:val="-6"/>
        </w:rPr>
        <w:t xml:space="preserve"> </w:t>
      </w:r>
      <w:r w:rsidRPr="009F48F2">
        <w:t>by</w:t>
      </w:r>
      <w:r w:rsidRPr="009F48F2">
        <w:rPr>
          <w:spacing w:val="-10"/>
        </w:rPr>
        <w:t xml:space="preserve"> </w:t>
      </w:r>
      <w:r w:rsidRPr="009F48F2">
        <w:t>senior</w:t>
      </w:r>
      <w:r w:rsidRPr="009F48F2">
        <w:rPr>
          <w:spacing w:val="-5"/>
        </w:rPr>
        <w:t xml:space="preserve"> </w:t>
      </w:r>
      <w:r w:rsidRPr="009F48F2">
        <w:t>managers</w:t>
      </w:r>
      <w:r w:rsidRPr="009F48F2">
        <w:rPr>
          <w:spacing w:val="-7"/>
        </w:rPr>
        <w:t xml:space="preserve"> </w:t>
      </w:r>
      <w:r w:rsidRPr="009F48F2">
        <w:t>(“authorised</w:t>
      </w:r>
      <w:r w:rsidRPr="009F48F2">
        <w:rPr>
          <w:spacing w:val="-8"/>
        </w:rPr>
        <w:t xml:space="preserve"> </w:t>
      </w:r>
      <w:r w:rsidRPr="009F48F2">
        <w:t>individuals”)</w:t>
      </w:r>
      <w:r w:rsidRPr="009F48F2">
        <w:rPr>
          <w:spacing w:val="-4"/>
        </w:rPr>
        <w:t xml:space="preserve"> </w:t>
      </w:r>
      <w:r w:rsidRPr="009F48F2">
        <w:t>to</w:t>
      </w:r>
      <w:r w:rsidRPr="009F48F2">
        <w:rPr>
          <w:spacing w:val="-8"/>
        </w:rPr>
        <w:t xml:space="preserve"> </w:t>
      </w:r>
      <w:r w:rsidRPr="009F48F2">
        <w:t>have</w:t>
      </w:r>
      <w:r w:rsidR="002361E8" w:rsidRPr="009F48F2">
        <w:t xml:space="preserve"> </w:t>
      </w:r>
      <w:r w:rsidRPr="009F48F2">
        <w:t>access to that information. In the exceptional event that it is necessary for authorised individuals to hold special category data and personal data on PCs, laptops, tablets or any other device outside of the University. All such data shall be encrypted</w:t>
      </w:r>
    </w:p>
    <w:p w14:paraId="77A4B25C" w14:textId="77777777" w:rsidR="00C44738" w:rsidRPr="009F48F2" w:rsidRDefault="008477E9" w:rsidP="00274AF7">
      <w:pPr>
        <w:pStyle w:val="ListParagraph"/>
        <w:numPr>
          <w:ilvl w:val="1"/>
          <w:numId w:val="12"/>
        </w:numPr>
        <w:tabs>
          <w:tab w:val="left" w:pos="2115"/>
        </w:tabs>
        <w:ind w:left="2115" w:hanging="585"/>
        <w:jc w:val="both"/>
      </w:pPr>
      <w:r w:rsidRPr="009F48F2">
        <w:lastRenderedPageBreak/>
        <w:t>Security</w:t>
      </w:r>
      <w:r w:rsidRPr="009F48F2">
        <w:rPr>
          <w:spacing w:val="-4"/>
        </w:rPr>
        <w:t xml:space="preserve"> </w:t>
      </w:r>
      <w:r w:rsidRPr="009F48F2">
        <w:t>procedures</w:t>
      </w:r>
      <w:r w:rsidRPr="009F48F2">
        <w:rPr>
          <w:spacing w:val="-3"/>
        </w:rPr>
        <w:t xml:space="preserve"> </w:t>
      </w:r>
      <w:r w:rsidRPr="009F48F2">
        <w:rPr>
          <w:spacing w:val="-2"/>
        </w:rPr>
        <w:t>include:</w:t>
      </w:r>
    </w:p>
    <w:p w14:paraId="77A4B25D" w14:textId="70739DC0" w:rsidR="00C44738" w:rsidRPr="009F48F2" w:rsidRDefault="008477E9" w:rsidP="00274AF7">
      <w:pPr>
        <w:pStyle w:val="ListParagraph"/>
        <w:numPr>
          <w:ilvl w:val="2"/>
          <w:numId w:val="12"/>
        </w:numPr>
        <w:tabs>
          <w:tab w:val="left" w:pos="3420"/>
        </w:tabs>
        <w:spacing w:before="30" w:line="278" w:lineRule="auto"/>
        <w:ind w:left="3150" w:right="610" w:hanging="810"/>
        <w:jc w:val="both"/>
      </w:pPr>
      <w:r w:rsidRPr="009F48F2">
        <w:t xml:space="preserve">Entry controls. Any stranger seen in entry-controlled areas </w:t>
      </w:r>
      <w:r w:rsidR="00274AF7">
        <w:t xml:space="preserve">  </w:t>
      </w:r>
      <w:r w:rsidRPr="009F48F2">
        <w:t>should</w:t>
      </w:r>
      <w:r w:rsidRPr="009F48F2">
        <w:rPr>
          <w:spacing w:val="40"/>
        </w:rPr>
        <w:t xml:space="preserve"> </w:t>
      </w:r>
      <w:r w:rsidRPr="009F48F2">
        <w:t>be reported to a Line Manager.</w:t>
      </w:r>
    </w:p>
    <w:p w14:paraId="77A4B25E" w14:textId="77777777" w:rsidR="00C44738" w:rsidRPr="009F48F2" w:rsidRDefault="008477E9" w:rsidP="00274AF7">
      <w:pPr>
        <w:pStyle w:val="ListParagraph"/>
        <w:numPr>
          <w:ilvl w:val="2"/>
          <w:numId w:val="12"/>
        </w:numPr>
        <w:tabs>
          <w:tab w:val="left" w:pos="2823"/>
          <w:tab w:val="left" w:pos="2826"/>
        </w:tabs>
        <w:spacing w:line="276" w:lineRule="auto"/>
        <w:ind w:left="3060" w:right="605" w:hanging="810"/>
        <w:jc w:val="both"/>
      </w:pPr>
      <w:r w:rsidRPr="009F48F2">
        <w:t>Secure</w:t>
      </w:r>
      <w:r w:rsidRPr="009F48F2">
        <w:rPr>
          <w:spacing w:val="-3"/>
        </w:rPr>
        <w:t xml:space="preserve"> </w:t>
      </w:r>
      <w:r w:rsidRPr="009F48F2">
        <w:t>lockable</w:t>
      </w:r>
      <w:r w:rsidRPr="009F48F2">
        <w:rPr>
          <w:spacing w:val="-4"/>
        </w:rPr>
        <w:t xml:space="preserve"> </w:t>
      </w:r>
      <w:r w:rsidRPr="009F48F2">
        <w:t>desks</w:t>
      </w:r>
      <w:r w:rsidRPr="009F48F2">
        <w:rPr>
          <w:spacing w:val="-7"/>
        </w:rPr>
        <w:t xml:space="preserve"> </w:t>
      </w:r>
      <w:r w:rsidRPr="009F48F2">
        <w:t>and</w:t>
      </w:r>
      <w:r w:rsidRPr="009F48F2">
        <w:rPr>
          <w:spacing w:val="-1"/>
        </w:rPr>
        <w:t xml:space="preserve"> </w:t>
      </w:r>
      <w:r w:rsidRPr="009F48F2">
        <w:t>cupboards.</w:t>
      </w:r>
      <w:r w:rsidRPr="009F48F2">
        <w:rPr>
          <w:spacing w:val="-4"/>
        </w:rPr>
        <w:t xml:space="preserve"> </w:t>
      </w:r>
      <w:r w:rsidRPr="009F48F2">
        <w:t>Desks</w:t>
      </w:r>
      <w:r w:rsidRPr="009F48F2">
        <w:rPr>
          <w:spacing w:val="-5"/>
        </w:rPr>
        <w:t xml:space="preserve"> </w:t>
      </w:r>
      <w:r w:rsidRPr="009F48F2">
        <w:t>and</w:t>
      </w:r>
      <w:r w:rsidRPr="009F48F2">
        <w:rPr>
          <w:spacing w:val="-1"/>
        </w:rPr>
        <w:t xml:space="preserve"> </w:t>
      </w:r>
      <w:r w:rsidRPr="009F48F2">
        <w:t>cupboards</w:t>
      </w:r>
      <w:r w:rsidRPr="009F48F2">
        <w:rPr>
          <w:spacing w:val="-5"/>
        </w:rPr>
        <w:t xml:space="preserve"> </w:t>
      </w:r>
      <w:r w:rsidRPr="009F48F2">
        <w:t>should be kept locked if they hold confidential information of any kind. (Personal information is always considered confidential.)</w:t>
      </w:r>
    </w:p>
    <w:p w14:paraId="77A4B25F" w14:textId="77777777" w:rsidR="00C44738" w:rsidRPr="009F48F2" w:rsidRDefault="008477E9" w:rsidP="00274AF7">
      <w:pPr>
        <w:pStyle w:val="ListParagraph"/>
        <w:numPr>
          <w:ilvl w:val="2"/>
          <w:numId w:val="12"/>
        </w:numPr>
        <w:tabs>
          <w:tab w:val="left" w:pos="2823"/>
          <w:tab w:val="left" w:pos="2826"/>
        </w:tabs>
        <w:spacing w:before="77" w:line="276" w:lineRule="auto"/>
        <w:ind w:left="3060" w:right="602" w:hanging="810"/>
        <w:jc w:val="both"/>
      </w:pPr>
      <w:r w:rsidRPr="009F48F2">
        <w:t>Methods of disposal. Paper documents should be shredded or disposed</w:t>
      </w:r>
      <w:r w:rsidRPr="009F48F2">
        <w:rPr>
          <w:spacing w:val="-2"/>
        </w:rPr>
        <w:t xml:space="preserve"> </w:t>
      </w:r>
      <w:r w:rsidRPr="009F48F2">
        <w:t>of</w:t>
      </w:r>
      <w:r w:rsidRPr="009F48F2">
        <w:rPr>
          <w:spacing w:val="-1"/>
        </w:rPr>
        <w:t xml:space="preserve"> </w:t>
      </w:r>
      <w:r w:rsidRPr="009F48F2">
        <w:t>in</w:t>
      </w:r>
      <w:r w:rsidRPr="009F48F2">
        <w:rPr>
          <w:spacing w:val="-2"/>
        </w:rPr>
        <w:t xml:space="preserve"> </w:t>
      </w:r>
      <w:r w:rsidRPr="009F48F2">
        <w:t>accordance</w:t>
      </w:r>
      <w:r w:rsidRPr="009F48F2">
        <w:rPr>
          <w:spacing w:val="-2"/>
        </w:rPr>
        <w:t xml:space="preserve"> </w:t>
      </w:r>
      <w:r w:rsidRPr="009F48F2">
        <w:t>with</w:t>
      </w:r>
      <w:r w:rsidRPr="009F48F2">
        <w:rPr>
          <w:spacing w:val="-2"/>
        </w:rPr>
        <w:t xml:space="preserve"> </w:t>
      </w:r>
      <w:r w:rsidRPr="009F48F2">
        <w:t>the</w:t>
      </w:r>
      <w:r w:rsidRPr="009F48F2">
        <w:rPr>
          <w:spacing w:val="-2"/>
        </w:rPr>
        <w:t xml:space="preserve"> </w:t>
      </w:r>
      <w:r w:rsidRPr="009F48F2">
        <w:t>University’s</w:t>
      </w:r>
      <w:r w:rsidRPr="009F48F2">
        <w:rPr>
          <w:spacing w:val="-2"/>
        </w:rPr>
        <w:t xml:space="preserve"> </w:t>
      </w:r>
      <w:r w:rsidRPr="009F48F2">
        <w:t>policy</w:t>
      </w:r>
      <w:r w:rsidRPr="009F48F2">
        <w:rPr>
          <w:spacing w:val="-1"/>
        </w:rPr>
        <w:t xml:space="preserve"> </w:t>
      </w:r>
      <w:r w:rsidRPr="009F48F2">
        <w:t>on</w:t>
      </w:r>
      <w:r w:rsidRPr="009F48F2">
        <w:rPr>
          <w:spacing w:val="-2"/>
        </w:rPr>
        <w:t xml:space="preserve"> </w:t>
      </w:r>
      <w:r w:rsidRPr="009F48F2">
        <w:t>confidential waste and the Record Management Policy. Digital storage devices should</w:t>
      </w:r>
      <w:r w:rsidRPr="009F48F2">
        <w:rPr>
          <w:spacing w:val="38"/>
        </w:rPr>
        <w:t xml:space="preserve"> </w:t>
      </w:r>
      <w:r w:rsidRPr="009F48F2">
        <w:t>be physically destroyed when they</w:t>
      </w:r>
      <w:r w:rsidRPr="009F48F2">
        <w:rPr>
          <w:spacing w:val="-2"/>
        </w:rPr>
        <w:t xml:space="preserve"> </w:t>
      </w:r>
      <w:r w:rsidRPr="009F48F2">
        <w:t>are no longer required.</w:t>
      </w:r>
    </w:p>
    <w:p w14:paraId="444CAC62" w14:textId="30873BB2" w:rsidR="00274AF7" w:rsidRPr="009F48F2" w:rsidRDefault="008477E9" w:rsidP="00274AF7">
      <w:pPr>
        <w:pStyle w:val="ListParagraph"/>
        <w:numPr>
          <w:ilvl w:val="2"/>
          <w:numId w:val="12"/>
        </w:numPr>
        <w:tabs>
          <w:tab w:val="left" w:pos="2823"/>
          <w:tab w:val="left" w:pos="2826"/>
        </w:tabs>
        <w:spacing w:before="101" w:line="276" w:lineRule="auto"/>
        <w:ind w:left="3060" w:right="605" w:hanging="810"/>
        <w:jc w:val="both"/>
      </w:pPr>
      <w:r w:rsidRPr="009F48F2">
        <w:t>Equipment.</w:t>
      </w:r>
      <w:r w:rsidRPr="009F48F2">
        <w:rPr>
          <w:spacing w:val="-2"/>
        </w:rPr>
        <w:t xml:space="preserve"> </w:t>
      </w:r>
      <w:r w:rsidRPr="009F48F2">
        <w:t>Data</w:t>
      </w:r>
      <w:r w:rsidRPr="009F48F2">
        <w:rPr>
          <w:spacing w:val="-1"/>
        </w:rPr>
        <w:t xml:space="preserve"> </w:t>
      </w:r>
      <w:r w:rsidRPr="009F48F2">
        <w:t>users</w:t>
      </w:r>
      <w:r w:rsidRPr="009F48F2">
        <w:rPr>
          <w:spacing w:val="-3"/>
        </w:rPr>
        <w:t xml:space="preserve"> </w:t>
      </w:r>
      <w:r w:rsidRPr="009F48F2">
        <w:t>must</w:t>
      </w:r>
      <w:r w:rsidRPr="009F48F2">
        <w:rPr>
          <w:spacing w:val="-2"/>
        </w:rPr>
        <w:t xml:space="preserve"> </w:t>
      </w:r>
      <w:r w:rsidRPr="009F48F2">
        <w:t>ensure that individual monitors</w:t>
      </w:r>
      <w:r w:rsidRPr="009F48F2">
        <w:rPr>
          <w:spacing w:val="40"/>
        </w:rPr>
        <w:t xml:space="preserve"> </w:t>
      </w:r>
      <w:r w:rsidRPr="009F48F2">
        <w:t>do</w:t>
      </w:r>
      <w:r w:rsidR="003A7632" w:rsidRPr="009F48F2">
        <w:t xml:space="preserve"> </w:t>
      </w:r>
      <w:r w:rsidRPr="009F48F2">
        <w:t>not show</w:t>
      </w:r>
      <w:r w:rsidRPr="009F48F2">
        <w:rPr>
          <w:spacing w:val="-7"/>
        </w:rPr>
        <w:t xml:space="preserve"> </w:t>
      </w:r>
      <w:r w:rsidRPr="009F48F2">
        <w:t>confidential</w:t>
      </w:r>
      <w:r w:rsidRPr="009F48F2">
        <w:rPr>
          <w:spacing w:val="-7"/>
        </w:rPr>
        <w:t xml:space="preserve"> </w:t>
      </w:r>
      <w:r w:rsidRPr="009F48F2">
        <w:t>information</w:t>
      </w:r>
      <w:r w:rsidRPr="009F48F2">
        <w:rPr>
          <w:spacing w:val="-6"/>
        </w:rPr>
        <w:t xml:space="preserve"> </w:t>
      </w:r>
      <w:r w:rsidRPr="009F48F2">
        <w:t>to</w:t>
      </w:r>
      <w:r w:rsidRPr="009F48F2">
        <w:rPr>
          <w:spacing w:val="-6"/>
        </w:rPr>
        <w:t xml:space="preserve"> </w:t>
      </w:r>
      <w:r w:rsidRPr="009F48F2">
        <w:t>passers-by</w:t>
      </w:r>
      <w:r w:rsidRPr="009F48F2">
        <w:rPr>
          <w:spacing w:val="-6"/>
        </w:rPr>
        <w:t xml:space="preserve"> </w:t>
      </w:r>
      <w:r w:rsidRPr="009F48F2">
        <w:t>and</w:t>
      </w:r>
      <w:r w:rsidRPr="009F48F2">
        <w:rPr>
          <w:spacing w:val="-9"/>
        </w:rPr>
        <w:t xml:space="preserve"> </w:t>
      </w:r>
      <w:r w:rsidRPr="009F48F2">
        <w:t>that</w:t>
      </w:r>
      <w:r w:rsidRPr="009F48F2">
        <w:rPr>
          <w:spacing w:val="-5"/>
        </w:rPr>
        <w:t xml:space="preserve"> </w:t>
      </w:r>
      <w:r w:rsidRPr="009F48F2">
        <w:t>they</w:t>
      </w:r>
      <w:r w:rsidRPr="009F48F2">
        <w:rPr>
          <w:spacing w:val="-8"/>
        </w:rPr>
        <w:t xml:space="preserve"> </w:t>
      </w:r>
      <w:r w:rsidRPr="009F48F2">
        <w:t>log</w:t>
      </w:r>
      <w:r w:rsidRPr="009F48F2">
        <w:rPr>
          <w:spacing w:val="-7"/>
        </w:rPr>
        <w:t xml:space="preserve"> </w:t>
      </w:r>
      <w:r w:rsidRPr="009F48F2">
        <w:t>off</w:t>
      </w:r>
      <w:r w:rsidRPr="009F48F2">
        <w:rPr>
          <w:spacing w:val="-6"/>
        </w:rPr>
        <w:t xml:space="preserve"> </w:t>
      </w:r>
      <w:r w:rsidRPr="009F48F2">
        <w:t>from their PC when it is left unattended.</w:t>
      </w:r>
    </w:p>
    <w:p w14:paraId="77A4B261" w14:textId="759F88EF" w:rsidR="00C44738" w:rsidRPr="009F48F2" w:rsidRDefault="008477E9" w:rsidP="00274AF7">
      <w:pPr>
        <w:pStyle w:val="ListParagraph"/>
        <w:numPr>
          <w:ilvl w:val="1"/>
          <w:numId w:val="12"/>
        </w:numPr>
        <w:tabs>
          <w:tab w:val="left" w:pos="2116"/>
          <w:tab w:val="left" w:pos="2179"/>
        </w:tabs>
        <w:spacing w:line="280" w:lineRule="auto"/>
        <w:ind w:left="2116" w:right="618" w:hanging="585"/>
        <w:jc w:val="both"/>
      </w:pPr>
      <w:r w:rsidRPr="009F48F2">
        <w:t>The UK GDPR requires Controllers to notify any Personal Data Breach to the Information Commissioner and, in certain instances, the Data Subject.</w:t>
      </w:r>
    </w:p>
    <w:p w14:paraId="77A4B262" w14:textId="77777777" w:rsidR="00C44738" w:rsidRPr="009F48F2" w:rsidRDefault="008477E9" w:rsidP="00274AF7">
      <w:pPr>
        <w:pStyle w:val="ListParagraph"/>
        <w:numPr>
          <w:ilvl w:val="1"/>
          <w:numId w:val="12"/>
        </w:numPr>
        <w:tabs>
          <w:tab w:val="left" w:pos="2116"/>
        </w:tabs>
        <w:spacing w:line="276" w:lineRule="auto"/>
        <w:ind w:left="2116" w:right="615" w:hanging="585"/>
        <w:jc w:val="both"/>
      </w:pPr>
      <w:r w:rsidRPr="009F48F2">
        <w:t>We have put in place procedures to deal with any suspected Personal Data Breach and will notify Data Subjects and/or the Information Commissioner where we are legally required to do so.</w:t>
      </w:r>
    </w:p>
    <w:p w14:paraId="77A4B263" w14:textId="21EA7BC9" w:rsidR="00C44738" w:rsidRPr="009F48F2" w:rsidRDefault="008477E9" w:rsidP="00274AF7">
      <w:pPr>
        <w:pStyle w:val="ListParagraph"/>
        <w:numPr>
          <w:ilvl w:val="1"/>
          <w:numId w:val="12"/>
        </w:numPr>
        <w:tabs>
          <w:tab w:val="left" w:pos="2114"/>
          <w:tab w:val="left" w:pos="2116"/>
        </w:tabs>
        <w:spacing w:line="276" w:lineRule="auto"/>
        <w:ind w:left="2116" w:right="614" w:hanging="585"/>
        <w:jc w:val="both"/>
      </w:pPr>
      <w:r w:rsidRPr="009F48F2">
        <w:t xml:space="preserve">All breaches should be reported immediately to the UWTSD Group Data Protection Officer at </w:t>
      </w:r>
      <w:hyperlink r:id="rId14">
        <w:r w:rsidRPr="009F48F2">
          <w:t>foi@uwtsd.ac.uk</w:t>
        </w:r>
      </w:hyperlink>
      <w:r w:rsidR="005C68E4">
        <w:t>. A</w:t>
      </w:r>
      <w:r w:rsidRPr="009F48F2">
        <w:t xml:space="preserve">ll evidence relating to the potential Personal Data Breach </w:t>
      </w:r>
      <w:r w:rsidR="005C68E4">
        <w:t xml:space="preserve">should be preserved </w:t>
      </w:r>
      <w:r w:rsidRPr="009F48F2">
        <w:t xml:space="preserve">to enable the UWTSD Group Data Protection Officer to carry out </w:t>
      </w:r>
      <w:r w:rsidR="005C68E4">
        <w:t>an</w:t>
      </w:r>
      <w:r w:rsidRPr="009F48F2">
        <w:t xml:space="preserve"> investigation and report</w:t>
      </w:r>
      <w:r w:rsidR="005C68E4">
        <w:t>, where appropriate,</w:t>
      </w:r>
      <w:r w:rsidRPr="009F48F2">
        <w:t xml:space="preserve"> to the Information Commissioner and Senior </w:t>
      </w:r>
      <w:r w:rsidR="005C68E4">
        <w:t xml:space="preserve">Leadership </w:t>
      </w:r>
      <w:r w:rsidRPr="009F48F2">
        <w:t>of the UWTSD Group.</w:t>
      </w:r>
    </w:p>
    <w:p w14:paraId="77A4B264" w14:textId="77777777" w:rsidR="00C44738" w:rsidRPr="009F48F2" w:rsidRDefault="00C44738" w:rsidP="00274AF7">
      <w:pPr>
        <w:pStyle w:val="BodyText"/>
        <w:spacing w:before="2"/>
        <w:ind w:hanging="585"/>
        <w:rPr>
          <w:sz w:val="24"/>
        </w:rPr>
      </w:pPr>
    </w:p>
    <w:p w14:paraId="77A4B265" w14:textId="0085A5EA" w:rsidR="00C44738" w:rsidRPr="009F48F2" w:rsidRDefault="00274AF7" w:rsidP="00274AF7">
      <w:pPr>
        <w:pStyle w:val="Heading1"/>
        <w:tabs>
          <w:tab w:val="left" w:pos="540"/>
        </w:tabs>
        <w:spacing w:before="1"/>
        <w:ind w:left="-180" w:right="640" w:hanging="427"/>
      </w:pPr>
      <w:bookmarkStart w:id="10" w:name="_Toc179204973"/>
      <w:r>
        <w:rPr>
          <w:color w:val="365F91"/>
        </w:rPr>
        <w:t xml:space="preserve">          </w:t>
      </w:r>
      <w:r w:rsidR="00464B36">
        <w:rPr>
          <w:color w:val="365F91"/>
        </w:rPr>
        <w:t xml:space="preserve">11. </w:t>
      </w:r>
      <w:r w:rsidR="008477E9" w:rsidRPr="009F48F2">
        <w:rPr>
          <w:color w:val="365F91"/>
        </w:rPr>
        <w:t>Transferring</w:t>
      </w:r>
      <w:r w:rsidR="008477E9" w:rsidRPr="009F48F2">
        <w:rPr>
          <w:color w:val="365F91"/>
          <w:spacing w:val="-10"/>
        </w:rPr>
        <w:t xml:space="preserve"> </w:t>
      </w:r>
      <w:r w:rsidR="008477E9" w:rsidRPr="009F48F2">
        <w:rPr>
          <w:color w:val="365F91"/>
        </w:rPr>
        <w:t>personal</w:t>
      </w:r>
      <w:r w:rsidR="008477E9" w:rsidRPr="009F48F2">
        <w:rPr>
          <w:color w:val="365F91"/>
          <w:spacing w:val="-8"/>
        </w:rPr>
        <w:t xml:space="preserve"> </w:t>
      </w:r>
      <w:r w:rsidR="008477E9" w:rsidRPr="009F48F2">
        <w:rPr>
          <w:color w:val="365F91"/>
        </w:rPr>
        <w:t>data</w:t>
      </w:r>
      <w:r w:rsidR="008477E9" w:rsidRPr="009F48F2">
        <w:rPr>
          <w:color w:val="365F91"/>
          <w:spacing w:val="-11"/>
        </w:rPr>
        <w:t xml:space="preserve"> </w:t>
      </w:r>
      <w:r w:rsidR="008477E9" w:rsidRPr="009F48F2">
        <w:rPr>
          <w:color w:val="365F91"/>
        </w:rPr>
        <w:t>to</w:t>
      </w:r>
      <w:r w:rsidR="008477E9" w:rsidRPr="009F48F2">
        <w:rPr>
          <w:color w:val="365F91"/>
          <w:spacing w:val="-11"/>
        </w:rPr>
        <w:t xml:space="preserve"> </w:t>
      </w:r>
      <w:r w:rsidR="008477E9" w:rsidRPr="009F48F2">
        <w:rPr>
          <w:color w:val="365F91"/>
        </w:rPr>
        <w:t>a</w:t>
      </w:r>
      <w:r w:rsidR="008477E9" w:rsidRPr="009F48F2">
        <w:rPr>
          <w:color w:val="365F91"/>
          <w:spacing w:val="-11"/>
        </w:rPr>
        <w:t xml:space="preserve"> </w:t>
      </w:r>
      <w:r w:rsidR="008477E9" w:rsidRPr="009F48F2">
        <w:rPr>
          <w:color w:val="365F91"/>
        </w:rPr>
        <w:t>country</w:t>
      </w:r>
      <w:r w:rsidR="008477E9" w:rsidRPr="009F48F2">
        <w:rPr>
          <w:color w:val="365F91"/>
          <w:spacing w:val="-11"/>
        </w:rPr>
        <w:t xml:space="preserve"> </w:t>
      </w:r>
      <w:r w:rsidR="008477E9" w:rsidRPr="009F48F2">
        <w:rPr>
          <w:color w:val="365F91"/>
        </w:rPr>
        <w:t>outside</w:t>
      </w:r>
      <w:r w:rsidR="008477E9" w:rsidRPr="009F48F2">
        <w:rPr>
          <w:color w:val="365F91"/>
          <w:spacing w:val="-11"/>
        </w:rPr>
        <w:t xml:space="preserve"> </w:t>
      </w:r>
      <w:r w:rsidR="008477E9" w:rsidRPr="009F48F2">
        <w:rPr>
          <w:color w:val="365F91"/>
        </w:rPr>
        <w:t>the</w:t>
      </w:r>
      <w:r w:rsidR="008477E9" w:rsidRPr="009F48F2">
        <w:rPr>
          <w:color w:val="365F91"/>
          <w:spacing w:val="-7"/>
        </w:rPr>
        <w:t xml:space="preserve"> </w:t>
      </w:r>
      <w:r w:rsidR="008477E9" w:rsidRPr="009F48F2">
        <w:rPr>
          <w:color w:val="365F91"/>
          <w:spacing w:val="-5"/>
        </w:rPr>
        <w:t>EEA</w:t>
      </w:r>
      <w:bookmarkEnd w:id="10"/>
    </w:p>
    <w:p w14:paraId="77A4B266" w14:textId="1C7B9FA2" w:rsidR="00C44738" w:rsidRDefault="008477E9" w:rsidP="00274AF7">
      <w:pPr>
        <w:pStyle w:val="ListParagraph"/>
        <w:numPr>
          <w:ilvl w:val="1"/>
          <w:numId w:val="10"/>
        </w:numPr>
        <w:tabs>
          <w:tab w:val="left" w:pos="2112"/>
          <w:tab w:val="left" w:pos="2116"/>
        </w:tabs>
        <w:spacing w:before="1" w:line="276" w:lineRule="auto"/>
        <w:ind w:right="605" w:hanging="1120"/>
        <w:jc w:val="both"/>
      </w:pPr>
      <w:r w:rsidRPr="009F48F2">
        <w:rPr>
          <w:spacing w:val="-2"/>
        </w:rPr>
        <w:t>We</w:t>
      </w:r>
      <w:r w:rsidRPr="009F48F2">
        <w:rPr>
          <w:spacing w:val="-14"/>
        </w:rPr>
        <w:t xml:space="preserve"> </w:t>
      </w:r>
      <w:r w:rsidRPr="009F48F2">
        <w:rPr>
          <w:spacing w:val="-2"/>
        </w:rPr>
        <w:t>may</w:t>
      </w:r>
      <w:r w:rsidRPr="009F48F2">
        <w:rPr>
          <w:spacing w:val="-12"/>
        </w:rPr>
        <w:t xml:space="preserve"> </w:t>
      </w:r>
      <w:r w:rsidRPr="009F48F2">
        <w:rPr>
          <w:spacing w:val="-2"/>
        </w:rPr>
        <w:t>transfer</w:t>
      </w:r>
      <w:r w:rsidRPr="009F48F2">
        <w:rPr>
          <w:spacing w:val="-4"/>
        </w:rPr>
        <w:t xml:space="preserve"> </w:t>
      </w:r>
      <w:r w:rsidRPr="009F48F2">
        <w:rPr>
          <w:spacing w:val="-2"/>
        </w:rPr>
        <w:t>any</w:t>
      </w:r>
      <w:r w:rsidRPr="009F48F2">
        <w:rPr>
          <w:spacing w:val="-11"/>
        </w:rPr>
        <w:t xml:space="preserve"> </w:t>
      </w:r>
      <w:r w:rsidRPr="009F48F2">
        <w:rPr>
          <w:spacing w:val="-2"/>
        </w:rPr>
        <w:t>personal</w:t>
      </w:r>
      <w:r w:rsidRPr="009F48F2">
        <w:rPr>
          <w:spacing w:val="-10"/>
        </w:rPr>
        <w:t xml:space="preserve"> </w:t>
      </w:r>
      <w:r w:rsidRPr="009F48F2">
        <w:rPr>
          <w:spacing w:val="-2"/>
        </w:rPr>
        <w:t>data</w:t>
      </w:r>
      <w:r w:rsidRPr="009F48F2">
        <w:rPr>
          <w:spacing w:val="-9"/>
        </w:rPr>
        <w:t xml:space="preserve"> </w:t>
      </w:r>
      <w:r w:rsidRPr="009F48F2">
        <w:rPr>
          <w:spacing w:val="-2"/>
        </w:rPr>
        <w:t>we</w:t>
      </w:r>
      <w:r w:rsidRPr="009F48F2">
        <w:rPr>
          <w:spacing w:val="-4"/>
        </w:rPr>
        <w:t xml:space="preserve"> </w:t>
      </w:r>
      <w:r w:rsidRPr="009F48F2">
        <w:rPr>
          <w:spacing w:val="-2"/>
        </w:rPr>
        <w:t>hold</w:t>
      </w:r>
      <w:r w:rsidRPr="009F48F2">
        <w:rPr>
          <w:spacing w:val="-12"/>
        </w:rPr>
        <w:t xml:space="preserve"> </w:t>
      </w:r>
      <w:r w:rsidRPr="009F48F2">
        <w:rPr>
          <w:spacing w:val="-2"/>
        </w:rPr>
        <w:t>to</w:t>
      </w:r>
      <w:r w:rsidRPr="009F48F2">
        <w:rPr>
          <w:spacing w:val="-9"/>
        </w:rPr>
        <w:t xml:space="preserve"> </w:t>
      </w:r>
      <w:r w:rsidRPr="009F48F2">
        <w:rPr>
          <w:spacing w:val="-2"/>
        </w:rPr>
        <w:t>a</w:t>
      </w:r>
      <w:r w:rsidRPr="009F48F2">
        <w:rPr>
          <w:spacing w:val="-9"/>
        </w:rPr>
        <w:t xml:space="preserve"> </w:t>
      </w:r>
      <w:r w:rsidRPr="009F48F2">
        <w:rPr>
          <w:spacing w:val="-2"/>
        </w:rPr>
        <w:t>country</w:t>
      </w:r>
      <w:r w:rsidRPr="009F48F2">
        <w:rPr>
          <w:spacing w:val="-9"/>
        </w:rPr>
        <w:t xml:space="preserve"> </w:t>
      </w:r>
      <w:r w:rsidRPr="009F48F2">
        <w:rPr>
          <w:spacing w:val="-2"/>
        </w:rPr>
        <w:t>outside</w:t>
      </w:r>
      <w:r w:rsidRPr="009F48F2">
        <w:rPr>
          <w:spacing w:val="-11"/>
        </w:rPr>
        <w:t xml:space="preserve"> </w:t>
      </w:r>
      <w:r w:rsidRPr="009F48F2">
        <w:rPr>
          <w:spacing w:val="-2"/>
        </w:rPr>
        <w:t>the</w:t>
      </w:r>
      <w:r w:rsidRPr="009F48F2">
        <w:rPr>
          <w:spacing w:val="-10"/>
        </w:rPr>
        <w:t xml:space="preserve"> </w:t>
      </w:r>
      <w:r w:rsidRPr="009F48F2">
        <w:rPr>
          <w:spacing w:val="-2"/>
        </w:rPr>
        <w:t xml:space="preserve">European </w:t>
      </w:r>
      <w:r w:rsidRPr="009F48F2">
        <w:t>Economic</w:t>
      </w:r>
      <w:r w:rsidRPr="009F48F2">
        <w:rPr>
          <w:spacing w:val="-16"/>
        </w:rPr>
        <w:t xml:space="preserve"> </w:t>
      </w:r>
      <w:r w:rsidRPr="009F48F2">
        <w:t>Area</w:t>
      </w:r>
      <w:r w:rsidRPr="009F48F2">
        <w:rPr>
          <w:spacing w:val="-17"/>
        </w:rPr>
        <w:t xml:space="preserve"> </w:t>
      </w:r>
      <w:r w:rsidRPr="009F48F2">
        <w:t>("EEA"),</w:t>
      </w:r>
      <w:r w:rsidRPr="009F48F2">
        <w:rPr>
          <w:spacing w:val="-15"/>
        </w:rPr>
        <w:t xml:space="preserve"> </w:t>
      </w:r>
      <w:r w:rsidRPr="009F48F2">
        <w:t>provided</w:t>
      </w:r>
      <w:r w:rsidRPr="009F48F2">
        <w:rPr>
          <w:spacing w:val="-15"/>
        </w:rPr>
        <w:t xml:space="preserve"> </w:t>
      </w:r>
      <w:r w:rsidRPr="009F48F2">
        <w:t>that</w:t>
      </w:r>
      <w:r w:rsidRPr="009F48F2">
        <w:rPr>
          <w:spacing w:val="-16"/>
        </w:rPr>
        <w:t xml:space="preserve"> </w:t>
      </w:r>
      <w:r w:rsidRPr="009F48F2">
        <w:t>one</w:t>
      </w:r>
      <w:r w:rsidRPr="009F48F2">
        <w:rPr>
          <w:spacing w:val="-15"/>
        </w:rPr>
        <w:t xml:space="preserve"> </w:t>
      </w:r>
      <w:r w:rsidRPr="009F48F2">
        <w:t>of</w:t>
      </w:r>
      <w:r w:rsidRPr="009F48F2">
        <w:rPr>
          <w:spacing w:val="-15"/>
        </w:rPr>
        <w:t xml:space="preserve"> </w:t>
      </w:r>
      <w:r w:rsidRPr="009F48F2">
        <w:t>the</w:t>
      </w:r>
      <w:r w:rsidRPr="009F48F2">
        <w:rPr>
          <w:spacing w:val="-17"/>
        </w:rPr>
        <w:t xml:space="preserve"> </w:t>
      </w:r>
      <w:r w:rsidRPr="009F48F2">
        <w:t>following</w:t>
      </w:r>
      <w:r w:rsidRPr="009F48F2">
        <w:rPr>
          <w:spacing w:val="-15"/>
        </w:rPr>
        <w:t xml:space="preserve"> </w:t>
      </w:r>
      <w:r w:rsidRPr="009F48F2">
        <w:t>conditions</w:t>
      </w:r>
      <w:r w:rsidRPr="009F48F2">
        <w:rPr>
          <w:spacing w:val="-16"/>
        </w:rPr>
        <w:t xml:space="preserve"> </w:t>
      </w:r>
      <w:r w:rsidRPr="009F48F2">
        <w:t>applies:</w:t>
      </w:r>
    </w:p>
    <w:p w14:paraId="23C64580" w14:textId="77777777" w:rsidR="00EF1F0D" w:rsidRPr="009F48F2" w:rsidRDefault="00EF1F0D" w:rsidP="00274AF7">
      <w:pPr>
        <w:pStyle w:val="ListParagraph"/>
        <w:tabs>
          <w:tab w:val="left" w:pos="2112"/>
          <w:tab w:val="left" w:pos="2116"/>
        </w:tabs>
        <w:spacing w:before="1" w:line="276" w:lineRule="auto"/>
        <w:ind w:left="2560" w:right="605" w:firstLine="50"/>
        <w:jc w:val="right"/>
      </w:pPr>
    </w:p>
    <w:p w14:paraId="56522B0E" w14:textId="77777777" w:rsidR="00EF1F0D" w:rsidRDefault="00EF1F0D" w:rsidP="00274AF7">
      <w:pPr>
        <w:tabs>
          <w:tab w:val="left" w:pos="2823"/>
          <w:tab w:val="left" w:pos="2826"/>
        </w:tabs>
        <w:spacing w:before="2" w:line="276" w:lineRule="auto"/>
        <w:ind w:right="595" w:firstLine="50"/>
        <w:jc w:val="both"/>
      </w:pPr>
      <w:r>
        <w:t xml:space="preserve">                                   11.1.1</w:t>
      </w:r>
      <w:r w:rsidR="008477E9" w:rsidRPr="009F48F2">
        <w:t>The</w:t>
      </w:r>
      <w:r w:rsidR="008477E9" w:rsidRPr="00EF1F0D">
        <w:rPr>
          <w:spacing w:val="40"/>
        </w:rPr>
        <w:t xml:space="preserve"> </w:t>
      </w:r>
      <w:r w:rsidR="008477E9" w:rsidRPr="009F48F2">
        <w:t>country</w:t>
      </w:r>
      <w:r w:rsidR="008477E9" w:rsidRPr="00EF1F0D">
        <w:rPr>
          <w:spacing w:val="40"/>
        </w:rPr>
        <w:t xml:space="preserve"> </w:t>
      </w:r>
      <w:r w:rsidR="008477E9" w:rsidRPr="009F48F2">
        <w:t>to</w:t>
      </w:r>
      <w:r w:rsidR="008477E9" w:rsidRPr="00EF1F0D">
        <w:rPr>
          <w:spacing w:val="40"/>
        </w:rPr>
        <w:t xml:space="preserve"> </w:t>
      </w:r>
      <w:r w:rsidR="008477E9" w:rsidRPr="009F48F2">
        <w:t>which</w:t>
      </w:r>
      <w:r w:rsidR="008477E9" w:rsidRPr="00EF1F0D">
        <w:rPr>
          <w:spacing w:val="40"/>
        </w:rPr>
        <w:t xml:space="preserve"> </w:t>
      </w:r>
      <w:r w:rsidR="008477E9" w:rsidRPr="009F48F2">
        <w:t>the</w:t>
      </w:r>
      <w:r w:rsidR="008477E9" w:rsidRPr="00EF1F0D">
        <w:rPr>
          <w:spacing w:val="40"/>
        </w:rPr>
        <w:t xml:space="preserve"> </w:t>
      </w:r>
      <w:r w:rsidR="008477E9" w:rsidRPr="009F48F2">
        <w:t>personal</w:t>
      </w:r>
      <w:r w:rsidR="008477E9" w:rsidRPr="00EF1F0D">
        <w:rPr>
          <w:spacing w:val="40"/>
        </w:rPr>
        <w:t xml:space="preserve"> </w:t>
      </w:r>
      <w:r w:rsidR="008477E9" w:rsidRPr="009F48F2">
        <w:t>data</w:t>
      </w:r>
      <w:r w:rsidR="008477E9" w:rsidRPr="00EF1F0D">
        <w:rPr>
          <w:spacing w:val="40"/>
        </w:rPr>
        <w:t xml:space="preserve"> </w:t>
      </w:r>
      <w:r w:rsidR="008477E9" w:rsidRPr="009F48F2">
        <w:t>are</w:t>
      </w:r>
      <w:r w:rsidR="008477E9" w:rsidRPr="00EF1F0D">
        <w:rPr>
          <w:spacing w:val="40"/>
        </w:rPr>
        <w:t xml:space="preserve"> </w:t>
      </w:r>
      <w:r w:rsidR="008477E9" w:rsidRPr="009F48F2">
        <w:t>transferred</w:t>
      </w:r>
      <w:r w:rsidR="005C68E4" w:rsidRPr="00EF1F0D">
        <w:rPr>
          <w:spacing w:val="40"/>
        </w:rPr>
        <w:t xml:space="preserve"> </w:t>
      </w:r>
      <w:r w:rsidR="008477E9" w:rsidRPr="009F48F2">
        <w:t xml:space="preserve">ensures an </w:t>
      </w:r>
      <w:r>
        <w:t xml:space="preserve"> </w:t>
      </w:r>
    </w:p>
    <w:p w14:paraId="194C4644" w14:textId="77777777" w:rsidR="00EF1F0D" w:rsidRDefault="00EF1F0D" w:rsidP="00274AF7">
      <w:pPr>
        <w:tabs>
          <w:tab w:val="left" w:pos="2823"/>
          <w:tab w:val="left" w:pos="2826"/>
        </w:tabs>
        <w:spacing w:before="2" w:line="276" w:lineRule="auto"/>
        <w:ind w:right="595" w:firstLine="50"/>
        <w:jc w:val="both"/>
      </w:pPr>
      <w:r>
        <w:t xml:space="preserve">                                             </w:t>
      </w:r>
      <w:r w:rsidR="008477E9" w:rsidRPr="009F48F2">
        <w:t xml:space="preserve">adequate level of protection for the data subjects' rights and freedoms </w:t>
      </w:r>
    </w:p>
    <w:p w14:paraId="77A4B267" w14:textId="3E199D6C" w:rsidR="00C44738" w:rsidRPr="009F48F2" w:rsidRDefault="00EF1F0D" w:rsidP="00274AF7">
      <w:pPr>
        <w:tabs>
          <w:tab w:val="left" w:pos="2823"/>
          <w:tab w:val="left" w:pos="2826"/>
        </w:tabs>
        <w:spacing w:before="2" w:line="276" w:lineRule="auto"/>
        <w:ind w:right="595" w:firstLine="50"/>
        <w:jc w:val="both"/>
      </w:pPr>
      <w:r>
        <w:t xml:space="preserve">                                             </w:t>
      </w:r>
      <w:r w:rsidR="008477E9" w:rsidRPr="009F48F2">
        <w:t xml:space="preserve">as recognised as the UK Data Protection norm and UK </w:t>
      </w:r>
      <w:r w:rsidR="008477E9" w:rsidRPr="00EF1F0D">
        <w:rPr>
          <w:spacing w:val="-4"/>
        </w:rPr>
        <w:t>GDPR</w:t>
      </w:r>
    </w:p>
    <w:p w14:paraId="77A4B268" w14:textId="47C92E11" w:rsidR="00C44738" w:rsidRPr="009F48F2" w:rsidRDefault="008477E9" w:rsidP="00274AF7">
      <w:pPr>
        <w:pStyle w:val="ListParagraph"/>
        <w:numPr>
          <w:ilvl w:val="2"/>
          <w:numId w:val="11"/>
        </w:numPr>
        <w:tabs>
          <w:tab w:val="left" w:pos="2823"/>
        </w:tabs>
        <w:spacing w:line="246" w:lineRule="exact"/>
        <w:ind w:hanging="858"/>
        <w:jc w:val="both"/>
      </w:pPr>
      <w:r w:rsidRPr="009F48F2">
        <w:t>The</w:t>
      </w:r>
      <w:r w:rsidRPr="00EF1F0D">
        <w:rPr>
          <w:spacing w:val="-14"/>
        </w:rPr>
        <w:t xml:space="preserve"> </w:t>
      </w:r>
      <w:r w:rsidRPr="009F48F2">
        <w:t>data</w:t>
      </w:r>
      <w:r w:rsidRPr="00EF1F0D">
        <w:rPr>
          <w:spacing w:val="-13"/>
        </w:rPr>
        <w:t xml:space="preserve"> </w:t>
      </w:r>
      <w:r w:rsidRPr="009F48F2">
        <w:t>subject</w:t>
      </w:r>
      <w:r w:rsidRPr="00EF1F0D">
        <w:rPr>
          <w:spacing w:val="-12"/>
        </w:rPr>
        <w:t xml:space="preserve"> </w:t>
      </w:r>
      <w:r w:rsidRPr="009F48F2">
        <w:t>has</w:t>
      </w:r>
      <w:r w:rsidRPr="00EF1F0D">
        <w:rPr>
          <w:spacing w:val="-15"/>
        </w:rPr>
        <w:t xml:space="preserve"> </w:t>
      </w:r>
      <w:r w:rsidRPr="009F48F2">
        <w:t>given</w:t>
      </w:r>
      <w:r w:rsidRPr="00EF1F0D">
        <w:rPr>
          <w:spacing w:val="-11"/>
        </w:rPr>
        <w:t xml:space="preserve"> </w:t>
      </w:r>
      <w:r w:rsidRPr="009F48F2">
        <w:t>his</w:t>
      </w:r>
      <w:r w:rsidRPr="00EF1F0D">
        <w:rPr>
          <w:spacing w:val="-13"/>
        </w:rPr>
        <w:t xml:space="preserve"> </w:t>
      </w:r>
      <w:r w:rsidRPr="009F48F2">
        <w:t>express</w:t>
      </w:r>
      <w:r w:rsidRPr="00EF1F0D">
        <w:rPr>
          <w:spacing w:val="-10"/>
        </w:rPr>
        <w:t xml:space="preserve"> </w:t>
      </w:r>
      <w:r w:rsidRPr="009F48F2">
        <w:t>consent</w:t>
      </w:r>
      <w:r w:rsidRPr="00EF1F0D">
        <w:rPr>
          <w:spacing w:val="-12"/>
        </w:rPr>
        <w:t xml:space="preserve"> </w:t>
      </w:r>
      <w:r w:rsidRPr="009F48F2">
        <w:t>to</w:t>
      </w:r>
      <w:r w:rsidRPr="00EF1F0D">
        <w:rPr>
          <w:spacing w:val="-10"/>
        </w:rPr>
        <w:t xml:space="preserve"> </w:t>
      </w:r>
      <w:r w:rsidRPr="009F48F2">
        <w:t>the</w:t>
      </w:r>
      <w:r w:rsidRPr="00EF1F0D">
        <w:rPr>
          <w:spacing w:val="-12"/>
        </w:rPr>
        <w:t xml:space="preserve"> </w:t>
      </w:r>
      <w:r w:rsidRPr="00EF1F0D">
        <w:rPr>
          <w:spacing w:val="-2"/>
        </w:rPr>
        <w:t>transfer.</w:t>
      </w:r>
    </w:p>
    <w:p w14:paraId="77A4B269" w14:textId="2C097E59" w:rsidR="00C44738" w:rsidRPr="009F48F2" w:rsidRDefault="008477E9" w:rsidP="00274AF7">
      <w:pPr>
        <w:pStyle w:val="ListParagraph"/>
        <w:numPr>
          <w:ilvl w:val="2"/>
          <w:numId w:val="11"/>
        </w:numPr>
        <w:tabs>
          <w:tab w:val="left" w:pos="2823"/>
          <w:tab w:val="left" w:pos="2826"/>
        </w:tabs>
        <w:spacing w:before="45" w:line="276" w:lineRule="auto"/>
        <w:ind w:right="603" w:hanging="858"/>
        <w:jc w:val="both"/>
      </w:pPr>
      <w:r w:rsidRPr="009F48F2">
        <w:t>The transfer is necessary for one of the legal bases set out</w:t>
      </w:r>
      <w:r w:rsidRPr="00EF1F0D">
        <w:rPr>
          <w:spacing w:val="40"/>
        </w:rPr>
        <w:t xml:space="preserve"> </w:t>
      </w:r>
      <w:r w:rsidRPr="009F48F2">
        <w:t xml:space="preserve">in UK </w:t>
      </w:r>
      <w:r w:rsidRPr="00EF1F0D">
        <w:rPr>
          <w:spacing w:val="-2"/>
        </w:rPr>
        <w:t>GDPR, including,</w:t>
      </w:r>
      <w:r w:rsidRPr="00EF1F0D">
        <w:rPr>
          <w:spacing w:val="-5"/>
        </w:rPr>
        <w:t xml:space="preserve"> </w:t>
      </w:r>
      <w:r w:rsidRPr="00EF1F0D">
        <w:rPr>
          <w:spacing w:val="-2"/>
        </w:rPr>
        <w:t>inter</w:t>
      </w:r>
      <w:r w:rsidRPr="00EF1F0D">
        <w:rPr>
          <w:spacing w:val="-9"/>
        </w:rPr>
        <w:t xml:space="preserve"> </w:t>
      </w:r>
      <w:r w:rsidRPr="00EF1F0D">
        <w:rPr>
          <w:spacing w:val="-2"/>
        </w:rPr>
        <w:t>alia,</w:t>
      </w:r>
      <w:r w:rsidRPr="00EF1F0D">
        <w:rPr>
          <w:spacing w:val="-12"/>
        </w:rPr>
        <w:t xml:space="preserve"> </w:t>
      </w:r>
      <w:r w:rsidRPr="00EF1F0D">
        <w:rPr>
          <w:spacing w:val="-2"/>
        </w:rPr>
        <w:t>the</w:t>
      </w:r>
      <w:r w:rsidRPr="00EF1F0D">
        <w:rPr>
          <w:spacing w:val="-7"/>
        </w:rPr>
        <w:t xml:space="preserve"> </w:t>
      </w:r>
      <w:r w:rsidRPr="00EF1F0D">
        <w:rPr>
          <w:spacing w:val="-2"/>
        </w:rPr>
        <w:t>performance</w:t>
      </w:r>
      <w:r w:rsidRPr="00EF1F0D">
        <w:rPr>
          <w:spacing w:val="-10"/>
        </w:rPr>
        <w:t xml:space="preserve"> </w:t>
      </w:r>
      <w:r w:rsidRPr="00EF1F0D">
        <w:rPr>
          <w:spacing w:val="-2"/>
        </w:rPr>
        <w:t>of</w:t>
      </w:r>
      <w:r w:rsidRPr="00EF1F0D">
        <w:rPr>
          <w:spacing w:val="-3"/>
        </w:rPr>
        <w:t xml:space="preserve"> </w:t>
      </w:r>
      <w:r w:rsidRPr="00EF1F0D">
        <w:rPr>
          <w:spacing w:val="-2"/>
        </w:rPr>
        <w:t>a</w:t>
      </w:r>
      <w:r w:rsidRPr="00EF1F0D">
        <w:rPr>
          <w:spacing w:val="-10"/>
        </w:rPr>
        <w:t xml:space="preserve"> </w:t>
      </w:r>
      <w:r w:rsidRPr="00EF1F0D">
        <w:rPr>
          <w:spacing w:val="-2"/>
        </w:rPr>
        <w:t>contract</w:t>
      </w:r>
      <w:r w:rsidRPr="00EF1F0D">
        <w:rPr>
          <w:spacing w:val="-5"/>
        </w:rPr>
        <w:t xml:space="preserve"> </w:t>
      </w:r>
      <w:r w:rsidRPr="00EF1F0D">
        <w:rPr>
          <w:spacing w:val="-2"/>
        </w:rPr>
        <w:t>between</w:t>
      </w:r>
      <w:r w:rsidRPr="00EF1F0D">
        <w:rPr>
          <w:spacing w:val="-10"/>
        </w:rPr>
        <w:t xml:space="preserve"> </w:t>
      </w:r>
      <w:r w:rsidRPr="00EF1F0D">
        <w:rPr>
          <w:spacing w:val="-2"/>
        </w:rPr>
        <w:t xml:space="preserve">the </w:t>
      </w:r>
      <w:r w:rsidRPr="009F48F2">
        <w:t>UWTSD Group and the data subject, or to protect the vital interests of the data subject.</w:t>
      </w:r>
    </w:p>
    <w:p w14:paraId="77A4B26A" w14:textId="77777777" w:rsidR="00C44738" w:rsidRPr="009F48F2" w:rsidRDefault="008477E9" w:rsidP="00274AF7">
      <w:pPr>
        <w:pStyle w:val="ListParagraph"/>
        <w:numPr>
          <w:ilvl w:val="2"/>
          <w:numId w:val="11"/>
        </w:numPr>
        <w:tabs>
          <w:tab w:val="left" w:pos="2823"/>
          <w:tab w:val="left" w:pos="2826"/>
        </w:tabs>
        <w:spacing w:line="278" w:lineRule="auto"/>
        <w:ind w:right="614" w:hanging="858"/>
        <w:jc w:val="both"/>
      </w:pPr>
      <w:r w:rsidRPr="009F48F2">
        <w:t>The</w:t>
      </w:r>
      <w:r w:rsidRPr="009F48F2">
        <w:rPr>
          <w:spacing w:val="-16"/>
        </w:rPr>
        <w:t xml:space="preserve"> </w:t>
      </w:r>
      <w:r w:rsidRPr="009F48F2">
        <w:t>transfer</w:t>
      </w:r>
      <w:r w:rsidRPr="009F48F2">
        <w:rPr>
          <w:spacing w:val="-15"/>
        </w:rPr>
        <w:t xml:space="preserve"> </w:t>
      </w:r>
      <w:r w:rsidRPr="009F48F2">
        <w:t>is</w:t>
      </w:r>
      <w:r w:rsidRPr="009F48F2">
        <w:rPr>
          <w:spacing w:val="-11"/>
        </w:rPr>
        <w:t xml:space="preserve"> </w:t>
      </w:r>
      <w:r w:rsidRPr="009F48F2">
        <w:t>legally</w:t>
      </w:r>
      <w:r w:rsidRPr="009F48F2">
        <w:rPr>
          <w:spacing w:val="-15"/>
        </w:rPr>
        <w:t xml:space="preserve"> </w:t>
      </w:r>
      <w:r w:rsidRPr="009F48F2">
        <w:t>required</w:t>
      </w:r>
      <w:r w:rsidRPr="009F48F2">
        <w:rPr>
          <w:spacing w:val="-13"/>
        </w:rPr>
        <w:t xml:space="preserve"> </w:t>
      </w:r>
      <w:r w:rsidRPr="009F48F2">
        <w:t>on</w:t>
      </w:r>
      <w:r w:rsidRPr="009F48F2">
        <w:rPr>
          <w:spacing w:val="-12"/>
        </w:rPr>
        <w:t xml:space="preserve"> </w:t>
      </w:r>
      <w:r w:rsidRPr="009F48F2">
        <w:t>important</w:t>
      </w:r>
      <w:r w:rsidRPr="009F48F2">
        <w:rPr>
          <w:spacing w:val="-12"/>
        </w:rPr>
        <w:t xml:space="preserve"> </w:t>
      </w:r>
      <w:r w:rsidRPr="009F48F2">
        <w:t>public</w:t>
      </w:r>
      <w:r w:rsidRPr="009F48F2">
        <w:rPr>
          <w:spacing w:val="-15"/>
        </w:rPr>
        <w:t xml:space="preserve"> </w:t>
      </w:r>
      <w:r w:rsidRPr="009F48F2">
        <w:t>interest</w:t>
      </w:r>
      <w:r w:rsidRPr="009F48F2">
        <w:rPr>
          <w:spacing w:val="-12"/>
        </w:rPr>
        <w:t xml:space="preserve"> </w:t>
      </w:r>
      <w:r w:rsidRPr="009F48F2">
        <w:t>grounds</w:t>
      </w:r>
      <w:r w:rsidRPr="009F48F2">
        <w:rPr>
          <w:spacing w:val="-13"/>
        </w:rPr>
        <w:t xml:space="preserve"> </w:t>
      </w:r>
      <w:r w:rsidRPr="009F48F2">
        <w:t>or for the establishment, exercise or defence of legal claims.</w:t>
      </w:r>
    </w:p>
    <w:p w14:paraId="77A4B26B" w14:textId="77777777" w:rsidR="00C44738" w:rsidRPr="009F48F2" w:rsidRDefault="008477E9" w:rsidP="00274AF7">
      <w:pPr>
        <w:pStyle w:val="ListParagraph"/>
        <w:numPr>
          <w:ilvl w:val="2"/>
          <w:numId w:val="11"/>
        </w:numPr>
        <w:tabs>
          <w:tab w:val="left" w:pos="2823"/>
          <w:tab w:val="left" w:pos="2826"/>
        </w:tabs>
        <w:spacing w:line="276" w:lineRule="auto"/>
        <w:ind w:right="613" w:hanging="858"/>
        <w:jc w:val="both"/>
      </w:pPr>
      <w:r w:rsidRPr="009F48F2">
        <w:t xml:space="preserve">The transfer is authorised by the relevant data protection authority where we have adduced adequate safeguards with respect to the protection of the data subjects' privacy, their fundamental rights and </w:t>
      </w:r>
      <w:r w:rsidRPr="009F48F2">
        <w:lastRenderedPageBreak/>
        <w:t>freedoms, and the exercise of their rights.</w:t>
      </w:r>
    </w:p>
    <w:p w14:paraId="77A4B26E" w14:textId="0BF5B039" w:rsidR="00C44738" w:rsidRPr="009F48F2" w:rsidRDefault="008477E9" w:rsidP="00274AF7">
      <w:pPr>
        <w:pStyle w:val="ListParagraph"/>
        <w:numPr>
          <w:ilvl w:val="1"/>
          <w:numId w:val="11"/>
        </w:numPr>
        <w:tabs>
          <w:tab w:val="left" w:pos="2112"/>
          <w:tab w:val="left" w:pos="2116"/>
        </w:tabs>
        <w:spacing w:before="71" w:line="276" w:lineRule="auto"/>
        <w:ind w:left="2116" w:right="616" w:hanging="676"/>
        <w:jc w:val="both"/>
      </w:pPr>
      <w:r w:rsidRPr="009F48F2">
        <w:t>Subject to</w:t>
      </w:r>
      <w:r w:rsidRPr="009F48F2">
        <w:rPr>
          <w:spacing w:val="-1"/>
        </w:rPr>
        <w:t xml:space="preserve"> </w:t>
      </w:r>
      <w:r w:rsidRPr="009F48F2">
        <w:t>the requirements in clause 10 above, personal data we hold</w:t>
      </w:r>
      <w:r w:rsidRPr="009F48F2">
        <w:rPr>
          <w:spacing w:val="-1"/>
        </w:rPr>
        <w:t xml:space="preserve"> </w:t>
      </w:r>
      <w:r w:rsidRPr="009F48F2">
        <w:t>may also be processed</w:t>
      </w:r>
      <w:r w:rsidRPr="009F48F2">
        <w:rPr>
          <w:spacing w:val="-2"/>
        </w:rPr>
        <w:t xml:space="preserve"> </w:t>
      </w:r>
      <w:r w:rsidRPr="009F48F2">
        <w:t>by</w:t>
      </w:r>
      <w:r w:rsidRPr="009F48F2">
        <w:rPr>
          <w:spacing w:val="-2"/>
        </w:rPr>
        <w:t xml:space="preserve"> </w:t>
      </w:r>
      <w:r w:rsidRPr="009F48F2">
        <w:t>staff operating outside</w:t>
      </w:r>
      <w:r w:rsidRPr="009F48F2">
        <w:rPr>
          <w:spacing w:val="-2"/>
        </w:rPr>
        <w:t xml:space="preserve"> </w:t>
      </w:r>
      <w:r w:rsidRPr="009F48F2">
        <w:t>the</w:t>
      </w:r>
      <w:r w:rsidRPr="009F48F2">
        <w:rPr>
          <w:spacing w:val="-2"/>
        </w:rPr>
        <w:t xml:space="preserve"> </w:t>
      </w:r>
      <w:r w:rsidRPr="009F48F2">
        <w:t>EEA who work</w:t>
      </w:r>
      <w:r w:rsidRPr="009F48F2">
        <w:rPr>
          <w:spacing w:val="-3"/>
        </w:rPr>
        <w:t xml:space="preserve"> </w:t>
      </w:r>
      <w:r w:rsidRPr="009F48F2">
        <w:t>for</w:t>
      </w:r>
      <w:r w:rsidRPr="009F48F2">
        <w:rPr>
          <w:spacing w:val="-1"/>
        </w:rPr>
        <w:t xml:space="preserve"> </w:t>
      </w:r>
      <w:r w:rsidRPr="009F48F2">
        <w:t>us</w:t>
      </w:r>
      <w:r w:rsidRPr="009F48F2">
        <w:rPr>
          <w:spacing w:val="-2"/>
        </w:rPr>
        <w:t xml:space="preserve"> </w:t>
      </w:r>
      <w:r w:rsidRPr="009F48F2">
        <w:t>or</w:t>
      </w:r>
      <w:r w:rsidRPr="009F48F2">
        <w:rPr>
          <w:spacing w:val="-1"/>
        </w:rPr>
        <w:t xml:space="preserve"> </w:t>
      </w:r>
      <w:r w:rsidRPr="009F48F2">
        <w:t>for one of our suppliers. That staff maybe engaged in, among other things, the fulfilment</w:t>
      </w:r>
      <w:r w:rsidRPr="009F48F2">
        <w:rPr>
          <w:spacing w:val="40"/>
        </w:rPr>
        <w:t xml:space="preserve"> </w:t>
      </w:r>
      <w:r w:rsidRPr="009F48F2">
        <w:t>of</w:t>
      </w:r>
      <w:r w:rsidRPr="009F48F2">
        <w:rPr>
          <w:spacing w:val="40"/>
        </w:rPr>
        <w:t xml:space="preserve"> </w:t>
      </w:r>
      <w:r w:rsidRPr="009F48F2">
        <w:t>contracts</w:t>
      </w:r>
      <w:r w:rsidRPr="009F48F2">
        <w:rPr>
          <w:spacing w:val="40"/>
        </w:rPr>
        <w:t xml:space="preserve"> </w:t>
      </w:r>
      <w:r w:rsidRPr="009F48F2">
        <w:t>with</w:t>
      </w:r>
      <w:r w:rsidRPr="009F48F2">
        <w:rPr>
          <w:spacing w:val="40"/>
        </w:rPr>
        <w:t xml:space="preserve"> </w:t>
      </w:r>
      <w:r w:rsidRPr="009F48F2">
        <w:t>the</w:t>
      </w:r>
      <w:r w:rsidRPr="009F48F2">
        <w:rPr>
          <w:spacing w:val="40"/>
        </w:rPr>
        <w:t xml:space="preserve"> </w:t>
      </w:r>
      <w:r w:rsidRPr="009F48F2">
        <w:t>data</w:t>
      </w:r>
      <w:r w:rsidRPr="009F48F2">
        <w:rPr>
          <w:spacing w:val="40"/>
        </w:rPr>
        <w:t xml:space="preserve"> </w:t>
      </w:r>
      <w:r w:rsidRPr="009F48F2">
        <w:t>subject,</w:t>
      </w:r>
      <w:r w:rsidRPr="009F48F2">
        <w:rPr>
          <w:spacing w:val="40"/>
        </w:rPr>
        <w:t xml:space="preserve"> </w:t>
      </w:r>
      <w:r w:rsidRPr="009F48F2">
        <w:t>the</w:t>
      </w:r>
      <w:r w:rsidRPr="009F48F2">
        <w:rPr>
          <w:spacing w:val="40"/>
        </w:rPr>
        <w:t xml:space="preserve"> </w:t>
      </w:r>
      <w:r w:rsidRPr="009F48F2">
        <w:t>processing</w:t>
      </w:r>
      <w:r w:rsidRPr="009F48F2">
        <w:rPr>
          <w:spacing w:val="40"/>
        </w:rPr>
        <w:t xml:space="preserve"> </w:t>
      </w:r>
      <w:r w:rsidRPr="009F48F2">
        <w:t>of</w:t>
      </w:r>
      <w:r w:rsidRPr="009F48F2">
        <w:rPr>
          <w:spacing w:val="40"/>
        </w:rPr>
        <w:t xml:space="preserve"> </w:t>
      </w:r>
      <w:r w:rsidRPr="009F48F2">
        <w:t>payment</w:t>
      </w:r>
      <w:r w:rsidR="002361E8" w:rsidRPr="009F48F2">
        <w:t xml:space="preserve"> </w:t>
      </w:r>
      <w:r w:rsidRPr="009F48F2">
        <w:t>details</w:t>
      </w:r>
      <w:r w:rsidRPr="009F48F2">
        <w:rPr>
          <w:spacing w:val="-4"/>
        </w:rPr>
        <w:t xml:space="preserve"> </w:t>
      </w:r>
      <w:r w:rsidRPr="009F48F2">
        <w:t>and</w:t>
      </w:r>
      <w:r w:rsidRPr="009F48F2">
        <w:rPr>
          <w:spacing w:val="-5"/>
        </w:rPr>
        <w:t xml:space="preserve"> </w:t>
      </w:r>
      <w:r w:rsidRPr="009F48F2">
        <w:t>the</w:t>
      </w:r>
      <w:r w:rsidRPr="009F48F2">
        <w:rPr>
          <w:spacing w:val="-3"/>
        </w:rPr>
        <w:t xml:space="preserve"> </w:t>
      </w:r>
      <w:r w:rsidRPr="009F48F2">
        <w:t>provision</w:t>
      </w:r>
      <w:r w:rsidRPr="009F48F2">
        <w:rPr>
          <w:spacing w:val="-5"/>
        </w:rPr>
        <w:t xml:space="preserve"> </w:t>
      </w:r>
      <w:r w:rsidRPr="009F48F2">
        <w:t>of</w:t>
      </w:r>
      <w:r w:rsidRPr="009F48F2">
        <w:rPr>
          <w:spacing w:val="-1"/>
        </w:rPr>
        <w:t xml:space="preserve"> </w:t>
      </w:r>
      <w:r w:rsidRPr="009F48F2">
        <w:t>support</w:t>
      </w:r>
      <w:r w:rsidRPr="009F48F2">
        <w:rPr>
          <w:spacing w:val="1"/>
        </w:rPr>
        <w:t xml:space="preserve"> </w:t>
      </w:r>
      <w:r w:rsidRPr="009F48F2">
        <w:rPr>
          <w:spacing w:val="-2"/>
        </w:rPr>
        <w:t>services.</w:t>
      </w:r>
    </w:p>
    <w:p w14:paraId="77A4B26F" w14:textId="77777777" w:rsidR="00C44738" w:rsidRPr="009F48F2" w:rsidRDefault="00C44738">
      <w:pPr>
        <w:pStyle w:val="BodyText"/>
        <w:spacing w:before="10"/>
        <w:rPr>
          <w:sz w:val="19"/>
        </w:rPr>
      </w:pPr>
    </w:p>
    <w:p w14:paraId="77A4B270" w14:textId="5CA4E0B4" w:rsidR="00C44738" w:rsidRDefault="00464B36" w:rsidP="00274AF7">
      <w:pPr>
        <w:pStyle w:val="Heading1"/>
        <w:tabs>
          <w:tab w:val="left" w:pos="1266"/>
        </w:tabs>
        <w:ind w:left="697" w:right="640" w:firstLine="0"/>
        <w:rPr>
          <w:color w:val="365F91"/>
          <w:spacing w:val="-2"/>
        </w:rPr>
      </w:pPr>
      <w:bookmarkStart w:id="11" w:name="_Toc179204974"/>
      <w:r>
        <w:rPr>
          <w:color w:val="365F91"/>
        </w:rPr>
        <w:t xml:space="preserve">12. </w:t>
      </w:r>
      <w:r w:rsidR="008477E9" w:rsidRPr="009F48F2">
        <w:rPr>
          <w:color w:val="365F91"/>
        </w:rPr>
        <w:t>Disclosure</w:t>
      </w:r>
      <w:r w:rsidR="008477E9" w:rsidRPr="009F48F2">
        <w:rPr>
          <w:color w:val="365F91"/>
          <w:spacing w:val="-16"/>
        </w:rPr>
        <w:t xml:space="preserve"> </w:t>
      </w:r>
      <w:r w:rsidR="008477E9" w:rsidRPr="009F48F2">
        <w:rPr>
          <w:color w:val="365F91"/>
        </w:rPr>
        <w:t>and</w:t>
      </w:r>
      <w:r w:rsidR="008477E9" w:rsidRPr="009F48F2">
        <w:rPr>
          <w:color w:val="365F91"/>
          <w:spacing w:val="-13"/>
        </w:rPr>
        <w:t xml:space="preserve"> </w:t>
      </w:r>
      <w:r w:rsidR="008477E9" w:rsidRPr="009F48F2">
        <w:rPr>
          <w:color w:val="365F91"/>
        </w:rPr>
        <w:t>sharing</w:t>
      </w:r>
      <w:r w:rsidR="008477E9" w:rsidRPr="009F48F2">
        <w:rPr>
          <w:color w:val="365F91"/>
          <w:spacing w:val="-13"/>
        </w:rPr>
        <w:t xml:space="preserve"> </w:t>
      </w:r>
      <w:r w:rsidR="008477E9" w:rsidRPr="009F48F2">
        <w:rPr>
          <w:color w:val="365F91"/>
        </w:rPr>
        <w:t>of</w:t>
      </w:r>
      <w:r w:rsidR="008477E9" w:rsidRPr="009F48F2">
        <w:rPr>
          <w:color w:val="365F91"/>
          <w:spacing w:val="-15"/>
        </w:rPr>
        <w:t xml:space="preserve"> </w:t>
      </w:r>
      <w:r w:rsidR="008477E9" w:rsidRPr="009F48F2">
        <w:rPr>
          <w:color w:val="365F91"/>
        </w:rPr>
        <w:t>personal</w:t>
      </w:r>
      <w:r w:rsidR="008477E9" w:rsidRPr="009F48F2">
        <w:rPr>
          <w:color w:val="365F91"/>
          <w:spacing w:val="-12"/>
        </w:rPr>
        <w:t xml:space="preserve"> </w:t>
      </w:r>
      <w:r w:rsidR="008477E9" w:rsidRPr="009F48F2">
        <w:rPr>
          <w:color w:val="365F91"/>
          <w:spacing w:val="-2"/>
        </w:rPr>
        <w:t>information</w:t>
      </w:r>
      <w:bookmarkEnd w:id="11"/>
    </w:p>
    <w:p w14:paraId="20B16F5F" w14:textId="77777777" w:rsidR="00274AF7" w:rsidRPr="009F48F2" w:rsidRDefault="00274AF7" w:rsidP="00274AF7">
      <w:pPr>
        <w:pStyle w:val="Heading1"/>
        <w:tabs>
          <w:tab w:val="left" w:pos="1266"/>
        </w:tabs>
        <w:ind w:left="697" w:right="640" w:firstLine="0"/>
      </w:pPr>
    </w:p>
    <w:p w14:paraId="77A4B271" w14:textId="0F211C59" w:rsidR="00C44738" w:rsidRPr="009F48F2" w:rsidRDefault="008477E9" w:rsidP="00EF1F0D">
      <w:pPr>
        <w:pStyle w:val="ListParagraph"/>
        <w:numPr>
          <w:ilvl w:val="1"/>
          <w:numId w:val="8"/>
        </w:numPr>
        <w:tabs>
          <w:tab w:val="left" w:pos="2112"/>
          <w:tab w:val="left" w:pos="2116"/>
        </w:tabs>
        <w:spacing w:before="5" w:line="276" w:lineRule="auto"/>
        <w:ind w:right="618"/>
        <w:jc w:val="both"/>
      </w:pPr>
      <w:r w:rsidRPr="009F48F2">
        <w:t xml:space="preserve">We may share personal data we hold with any member of the UWTSD </w:t>
      </w:r>
      <w:r w:rsidRPr="00EF1F0D">
        <w:rPr>
          <w:spacing w:val="-2"/>
        </w:rPr>
        <w:t>Group.</w:t>
      </w:r>
    </w:p>
    <w:p w14:paraId="77A4B272" w14:textId="77777777" w:rsidR="00C44738" w:rsidRPr="009F48F2" w:rsidRDefault="008477E9" w:rsidP="00EF1F0D">
      <w:pPr>
        <w:pStyle w:val="ListParagraph"/>
        <w:tabs>
          <w:tab w:val="left" w:pos="2113"/>
        </w:tabs>
        <w:spacing w:line="247" w:lineRule="exact"/>
        <w:ind w:left="2113" w:right="440" w:firstLine="0"/>
      </w:pPr>
      <w:r w:rsidRPr="009F48F2">
        <w:t>We</w:t>
      </w:r>
      <w:r w:rsidRPr="009F48F2">
        <w:rPr>
          <w:spacing w:val="-8"/>
        </w:rPr>
        <w:t xml:space="preserve"> </w:t>
      </w:r>
      <w:r w:rsidRPr="009F48F2">
        <w:t>may</w:t>
      </w:r>
      <w:r w:rsidRPr="009F48F2">
        <w:rPr>
          <w:spacing w:val="-3"/>
        </w:rPr>
        <w:t xml:space="preserve"> </w:t>
      </w:r>
      <w:r w:rsidRPr="009F48F2">
        <w:t>also</w:t>
      </w:r>
      <w:r w:rsidRPr="009F48F2">
        <w:rPr>
          <w:spacing w:val="1"/>
        </w:rPr>
        <w:t xml:space="preserve"> </w:t>
      </w:r>
      <w:r w:rsidRPr="009F48F2">
        <w:t>disclose</w:t>
      </w:r>
      <w:r w:rsidRPr="009F48F2">
        <w:rPr>
          <w:spacing w:val="-1"/>
        </w:rPr>
        <w:t xml:space="preserve"> </w:t>
      </w:r>
      <w:r w:rsidRPr="009F48F2">
        <w:t>personal</w:t>
      </w:r>
      <w:r w:rsidRPr="009F48F2">
        <w:rPr>
          <w:spacing w:val="-2"/>
        </w:rPr>
        <w:t xml:space="preserve"> </w:t>
      </w:r>
      <w:r w:rsidRPr="009F48F2">
        <w:t>data</w:t>
      </w:r>
      <w:r w:rsidRPr="009F48F2">
        <w:rPr>
          <w:spacing w:val="2"/>
        </w:rPr>
        <w:t xml:space="preserve"> </w:t>
      </w:r>
      <w:r w:rsidRPr="009F48F2">
        <w:t>we</w:t>
      </w:r>
      <w:r w:rsidRPr="009F48F2">
        <w:rPr>
          <w:spacing w:val="4"/>
        </w:rPr>
        <w:t xml:space="preserve"> </w:t>
      </w:r>
      <w:r w:rsidRPr="009F48F2">
        <w:t>hold</w:t>
      </w:r>
      <w:r w:rsidRPr="009F48F2">
        <w:rPr>
          <w:spacing w:val="-4"/>
        </w:rPr>
        <w:t xml:space="preserve"> </w:t>
      </w:r>
      <w:r w:rsidRPr="009F48F2">
        <w:t>to</w:t>
      </w:r>
      <w:r w:rsidRPr="009F48F2">
        <w:rPr>
          <w:spacing w:val="-4"/>
        </w:rPr>
        <w:t xml:space="preserve"> </w:t>
      </w:r>
      <w:r w:rsidRPr="009F48F2">
        <w:t xml:space="preserve">third </w:t>
      </w:r>
      <w:r w:rsidRPr="009F48F2">
        <w:rPr>
          <w:spacing w:val="-2"/>
        </w:rPr>
        <w:t>parties:</w:t>
      </w:r>
    </w:p>
    <w:p w14:paraId="77A4B273" w14:textId="6C8AF118" w:rsidR="00C44738" w:rsidRPr="009F48F2" w:rsidRDefault="008477E9" w:rsidP="00EF1F0D">
      <w:pPr>
        <w:pStyle w:val="ListParagraph"/>
        <w:numPr>
          <w:ilvl w:val="1"/>
          <w:numId w:val="8"/>
        </w:numPr>
        <w:tabs>
          <w:tab w:val="left" w:pos="2112"/>
          <w:tab w:val="left" w:pos="2116"/>
        </w:tabs>
        <w:spacing w:before="42" w:line="276" w:lineRule="auto"/>
        <w:ind w:right="620"/>
        <w:jc w:val="both"/>
      </w:pPr>
      <w:r w:rsidRPr="009F48F2">
        <w:t>In the event that we sell or buy any business or assets, in which case we may</w:t>
      </w:r>
      <w:r w:rsidRPr="00EF1F0D">
        <w:rPr>
          <w:spacing w:val="-15"/>
        </w:rPr>
        <w:t xml:space="preserve"> </w:t>
      </w:r>
      <w:r w:rsidR="00EF1F0D">
        <w:rPr>
          <w:spacing w:val="-15"/>
        </w:rPr>
        <w:t xml:space="preserve"> </w:t>
      </w:r>
      <w:r w:rsidRPr="009F48F2">
        <w:t>disclose</w:t>
      </w:r>
      <w:r w:rsidRPr="00EF1F0D">
        <w:rPr>
          <w:spacing w:val="-12"/>
        </w:rPr>
        <w:t xml:space="preserve"> </w:t>
      </w:r>
      <w:r w:rsidRPr="009F48F2">
        <w:t>personal</w:t>
      </w:r>
      <w:r w:rsidRPr="00EF1F0D">
        <w:rPr>
          <w:spacing w:val="-15"/>
        </w:rPr>
        <w:t xml:space="preserve"> </w:t>
      </w:r>
      <w:r w:rsidRPr="009F48F2">
        <w:t>data</w:t>
      </w:r>
      <w:r w:rsidRPr="00EF1F0D">
        <w:rPr>
          <w:spacing w:val="-12"/>
        </w:rPr>
        <w:t xml:space="preserve"> </w:t>
      </w:r>
      <w:r w:rsidRPr="009F48F2">
        <w:t>we</w:t>
      </w:r>
      <w:r w:rsidRPr="00EF1F0D">
        <w:rPr>
          <w:spacing w:val="-14"/>
        </w:rPr>
        <w:t xml:space="preserve"> </w:t>
      </w:r>
      <w:r w:rsidRPr="009F48F2">
        <w:t>hold</w:t>
      </w:r>
      <w:r w:rsidRPr="00EF1F0D">
        <w:rPr>
          <w:spacing w:val="-14"/>
        </w:rPr>
        <w:t xml:space="preserve"> </w:t>
      </w:r>
      <w:r w:rsidRPr="009F48F2">
        <w:t>to</w:t>
      </w:r>
      <w:r w:rsidRPr="00EF1F0D">
        <w:rPr>
          <w:spacing w:val="-16"/>
        </w:rPr>
        <w:t xml:space="preserve"> </w:t>
      </w:r>
      <w:r w:rsidRPr="009F48F2">
        <w:t>the</w:t>
      </w:r>
      <w:r w:rsidRPr="00EF1F0D">
        <w:rPr>
          <w:spacing w:val="-14"/>
        </w:rPr>
        <w:t xml:space="preserve"> </w:t>
      </w:r>
      <w:r w:rsidRPr="009F48F2">
        <w:t>prospective</w:t>
      </w:r>
      <w:r w:rsidRPr="00EF1F0D">
        <w:rPr>
          <w:spacing w:val="-12"/>
        </w:rPr>
        <w:t xml:space="preserve"> </w:t>
      </w:r>
      <w:r w:rsidRPr="009F48F2">
        <w:t>seller</w:t>
      </w:r>
      <w:r w:rsidRPr="00EF1F0D">
        <w:rPr>
          <w:spacing w:val="-13"/>
        </w:rPr>
        <w:t xml:space="preserve"> </w:t>
      </w:r>
      <w:r w:rsidRPr="009F48F2">
        <w:t>or</w:t>
      </w:r>
      <w:r w:rsidRPr="00EF1F0D">
        <w:rPr>
          <w:spacing w:val="-12"/>
        </w:rPr>
        <w:t xml:space="preserve"> </w:t>
      </w:r>
      <w:r w:rsidRPr="009F48F2">
        <w:t>buyer</w:t>
      </w:r>
      <w:r w:rsidRPr="00EF1F0D">
        <w:rPr>
          <w:spacing w:val="-13"/>
        </w:rPr>
        <w:t xml:space="preserve"> </w:t>
      </w:r>
      <w:r w:rsidRPr="009F48F2">
        <w:t>of</w:t>
      </w:r>
      <w:r w:rsidRPr="00EF1F0D">
        <w:rPr>
          <w:spacing w:val="-7"/>
        </w:rPr>
        <w:t xml:space="preserve"> </w:t>
      </w:r>
      <w:r w:rsidRPr="009F48F2">
        <w:t>such business or assets.</w:t>
      </w:r>
    </w:p>
    <w:p w14:paraId="77A4B274" w14:textId="77777777" w:rsidR="00C44738" w:rsidRPr="009F48F2" w:rsidRDefault="008477E9" w:rsidP="00EF1F0D">
      <w:pPr>
        <w:pStyle w:val="ListParagraph"/>
        <w:numPr>
          <w:ilvl w:val="1"/>
          <w:numId w:val="8"/>
        </w:numPr>
        <w:tabs>
          <w:tab w:val="left" w:pos="2112"/>
          <w:tab w:val="left" w:pos="2116"/>
        </w:tabs>
        <w:spacing w:before="1" w:line="276" w:lineRule="auto"/>
        <w:ind w:left="2116" w:right="623" w:hanging="567"/>
        <w:jc w:val="both"/>
      </w:pPr>
      <w:r w:rsidRPr="009F48F2">
        <w:t>If all or substantially all of our assets are acquired by a third party, in which case personal data we hold will be one of the transferred assets.</w:t>
      </w:r>
    </w:p>
    <w:p w14:paraId="77A4B275" w14:textId="77777777" w:rsidR="00C44738" w:rsidRPr="009F48F2" w:rsidRDefault="008477E9" w:rsidP="00EF1F0D">
      <w:pPr>
        <w:pStyle w:val="ListParagraph"/>
        <w:numPr>
          <w:ilvl w:val="1"/>
          <w:numId w:val="8"/>
        </w:numPr>
        <w:tabs>
          <w:tab w:val="left" w:pos="2112"/>
          <w:tab w:val="left" w:pos="2116"/>
        </w:tabs>
        <w:spacing w:before="76" w:line="276" w:lineRule="auto"/>
        <w:ind w:left="2116" w:right="612" w:hanging="567"/>
        <w:jc w:val="both"/>
      </w:pPr>
      <w:r w:rsidRPr="009F48F2">
        <w:t>We</w:t>
      </w:r>
      <w:r w:rsidRPr="009F48F2">
        <w:rPr>
          <w:spacing w:val="-11"/>
        </w:rPr>
        <w:t xml:space="preserve"> </w:t>
      </w:r>
      <w:r w:rsidRPr="009F48F2">
        <w:t>may</w:t>
      </w:r>
      <w:r w:rsidRPr="009F48F2">
        <w:rPr>
          <w:spacing w:val="-10"/>
        </w:rPr>
        <w:t xml:space="preserve"> </w:t>
      </w:r>
      <w:r w:rsidRPr="009F48F2">
        <w:t>also</w:t>
      </w:r>
      <w:r w:rsidRPr="009F48F2">
        <w:rPr>
          <w:spacing w:val="-6"/>
        </w:rPr>
        <w:t xml:space="preserve"> </w:t>
      </w:r>
      <w:r w:rsidRPr="009F48F2">
        <w:t>disclose</w:t>
      </w:r>
      <w:r w:rsidRPr="009F48F2">
        <w:rPr>
          <w:spacing w:val="-7"/>
        </w:rPr>
        <w:t xml:space="preserve"> </w:t>
      </w:r>
      <w:r w:rsidRPr="009F48F2">
        <w:t>personal</w:t>
      </w:r>
      <w:r w:rsidRPr="009F48F2">
        <w:rPr>
          <w:spacing w:val="-7"/>
        </w:rPr>
        <w:t xml:space="preserve"> </w:t>
      </w:r>
      <w:r w:rsidRPr="009F48F2">
        <w:t>data</w:t>
      </w:r>
      <w:r w:rsidRPr="009F48F2">
        <w:rPr>
          <w:spacing w:val="-6"/>
        </w:rPr>
        <w:t xml:space="preserve"> </w:t>
      </w:r>
      <w:r w:rsidRPr="009F48F2">
        <w:t>or</w:t>
      </w:r>
      <w:r w:rsidRPr="009F48F2">
        <w:rPr>
          <w:spacing w:val="-5"/>
        </w:rPr>
        <w:t xml:space="preserve"> </w:t>
      </w:r>
      <w:r w:rsidRPr="009F48F2">
        <w:t>special</w:t>
      </w:r>
      <w:r w:rsidRPr="009F48F2">
        <w:rPr>
          <w:spacing w:val="-7"/>
        </w:rPr>
        <w:t xml:space="preserve"> </w:t>
      </w:r>
      <w:r w:rsidRPr="009F48F2">
        <w:t>category</w:t>
      </w:r>
      <w:r w:rsidRPr="009F48F2">
        <w:rPr>
          <w:spacing w:val="-8"/>
        </w:rPr>
        <w:t xml:space="preserve"> </w:t>
      </w:r>
      <w:r w:rsidRPr="009F48F2">
        <w:t>data</w:t>
      </w:r>
      <w:r w:rsidRPr="009F48F2">
        <w:rPr>
          <w:spacing w:val="-6"/>
        </w:rPr>
        <w:t xml:space="preserve"> </w:t>
      </w:r>
      <w:r w:rsidRPr="009F48F2">
        <w:t>if we</w:t>
      </w:r>
      <w:r w:rsidRPr="009F48F2">
        <w:rPr>
          <w:spacing w:val="-9"/>
        </w:rPr>
        <w:t xml:space="preserve"> </w:t>
      </w:r>
      <w:r w:rsidRPr="009F48F2">
        <w:t>are</w:t>
      </w:r>
      <w:r w:rsidRPr="009F48F2">
        <w:rPr>
          <w:spacing w:val="-6"/>
        </w:rPr>
        <w:t xml:space="preserve"> </w:t>
      </w:r>
      <w:r w:rsidRPr="009F48F2">
        <w:t>under a legal duty to disclose or share a data subject's personal data in order to comply</w:t>
      </w:r>
      <w:r w:rsidRPr="009F48F2">
        <w:rPr>
          <w:spacing w:val="-6"/>
        </w:rPr>
        <w:t xml:space="preserve"> </w:t>
      </w:r>
      <w:r w:rsidRPr="009F48F2">
        <w:t>with</w:t>
      </w:r>
      <w:r w:rsidRPr="009F48F2">
        <w:rPr>
          <w:spacing w:val="-1"/>
        </w:rPr>
        <w:t xml:space="preserve"> </w:t>
      </w:r>
      <w:r w:rsidRPr="009F48F2">
        <w:t>any</w:t>
      </w:r>
      <w:r w:rsidRPr="009F48F2">
        <w:rPr>
          <w:spacing w:val="-8"/>
        </w:rPr>
        <w:t xml:space="preserve"> </w:t>
      </w:r>
      <w:r w:rsidRPr="009F48F2">
        <w:t>legal obligation, or in order to</w:t>
      </w:r>
      <w:r w:rsidRPr="009F48F2">
        <w:rPr>
          <w:spacing w:val="-2"/>
        </w:rPr>
        <w:t xml:space="preserve"> </w:t>
      </w:r>
      <w:r w:rsidRPr="009F48F2">
        <w:t>enforce or apply any</w:t>
      </w:r>
      <w:r w:rsidRPr="009F48F2">
        <w:rPr>
          <w:spacing w:val="-16"/>
        </w:rPr>
        <w:t xml:space="preserve"> </w:t>
      </w:r>
      <w:r w:rsidRPr="009F48F2">
        <w:t>contract with the data subject or other agreements; or to protect our rights, property, or safety of our employees, customers, or others. This includes exchanging information</w:t>
      </w:r>
      <w:r w:rsidRPr="009F48F2">
        <w:rPr>
          <w:spacing w:val="-13"/>
        </w:rPr>
        <w:t xml:space="preserve"> </w:t>
      </w:r>
      <w:r w:rsidRPr="009F48F2">
        <w:t>with</w:t>
      </w:r>
      <w:r w:rsidRPr="009F48F2">
        <w:rPr>
          <w:spacing w:val="-15"/>
        </w:rPr>
        <w:t xml:space="preserve"> </w:t>
      </w:r>
      <w:r w:rsidRPr="009F48F2">
        <w:t>other</w:t>
      </w:r>
      <w:r w:rsidRPr="009F48F2">
        <w:rPr>
          <w:spacing w:val="-13"/>
        </w:rPr>
        <w:t xml:space="preserve"> </w:t>
      </w:r>
      <w:r w:rsidRPr="009F48F2">
        <w:t>companies</w:t>
      </w:r>
      <w:r w:rsidRPr="009F48F2">
        <w:rPr>
          <w:spacing w:val="-14"/>
        </w:rPr>
        <w:t xml:space="preserve"> </w:t>
      </w:r>
      <w:r w:rsidRPr="009F48F2">
        <w:t>and</w:t>
      </w:r>
      <w:r w:rsidRPr="009F48F2">
        <w:rPr>
          <w:spacing w:val="-15"/>
        </w:rPr>
        <w:t xml:space="preserve"> </w:t>
      </w:r>
      <w:r w:rsidRPr="009F48F2">
        <w:t>organisations</w:t>
      </w:r>
      <w:r w:rsidRPr="009F48F2">
        <w:rPr>
          <w:spacing w:val="-14"/>
        </w:rPr>
        <w:t xml:space="preserve"> </w:t>
      </w:r>
      <w:r w:rsidRPr="009F48F2">
        <w:t>for</w:t>
      </w:r>
      <w:r w:rsidRPr="009F48F2">
        <w:rPr>
          <w:spacing w:val="-16"/>
        </w:rPr>
        <w:t xml:space="preserve"> </w:t>
      </w:r>
      <w:r w:rsidRPr="009F48F2">
        <w:t>the</w:t>
      </w:r>
      <w:r w:rsidRPr="009F48F2">
        <w:rPr>
          <w:spacing w:val="-12"/>
        </w:rPr>
        <w:t xml:space="preserve"> </w:t>
      </w:r>
      <w:r w:rsidRPr="009F48F2">
        <w:t>purposes</w:t>
      </w:r>
      <w:r w:rsidRPr="009F48F2">
        <w:rPr>
          <w:spacing w:val="-12"/>
        </w:rPr>
        <w:t xml:space="preserve"> </w:t>
      </w:r>
      <w:r w:rsidRPr="009F48F2">
        <w:t>of</w:t>
      </w:r>
      <w:r w:rsidRPr="009F48F2">
        <w:rPr>
          <w:spacing w:val="-13"/>
        </w:rPr>
        <w:t xml:space="preserve"> </w:t>
      </w:r>
      <w:r w:rsidRPr="009F48F2">
        <w:t>fraud protection and credit risk reduction.</w:t>
      </w:r>
    </w:p>
    <w:p w14:paraId="0205DB4D" w14:textId="351EB80E" w:rsidR="00BB2F63" w:rsidRDefault="008477E9" w:rsidP="00EF1F0D">
      <w:pPr>
        <w:pStyle w:val="ListParagraph"/>
        <w:numPr>
          <w:ilvl w:val="1"/>
          <w:numId w:val="8"/>
        </w:numPr>
        <w:tabs>
          <w:tab w:val="left" w:pos="2112"/>
          <w:tab w:val="left" w:pos="2116"/>
        </w:tabs>
        <w:spacing w:before="1" w:line="276" w:lineRule="auto"/>
        <w:ind w:left="2116" w:right="628" w:hanging="567"/>
        <w:jc w:val="both"/>
      </w:pPr>
      <w:r w:rsidRPr="009F48F2">
        <w:t>We may also share personal data we hold with selected third parties but subject to the safeguards in this policy and in the UK GDPR.</w:t>
      </w:r>
    </w:p>
    <w:p w14:paraId="222746F2" w14:textId="283C1F05" w:rsidR="002361E8" w:rsidRPr="009F48F2" w:rsidRDefault="002361E8">
      <w:r w:rsidRPr="009F48F2">
        <w:br w:type="page"/>
      </w:r>
    </w:p>
    <w:p w14:paraId="77A4B277" w14:textId="520A4DA0" w:rsidR="00C44738" w:rsidRPr="00274AF7" w:rsidRDefault="00464B36" w:rsidP="00274AF7">
      <w:pPr>
        <w:pStyle w:val="Heading1"/>
        <w:tabs>
          <w:tab w:val="left" w:pos="1266"/>
        </w:tabs>
        <w:spacing w:before="198"/>
        <w:ind w:left="0" w:right="640" w:firstLine="0"/>
      </w:pPr>
      <w:bookmarkStart w:id="12" w:name="_Toc179204975"/>
      <w:r w:rsidRPr="00274AF7">
        <w:rPr>
          <w:color w:val="365F91"/>
        </w:rPr>
        <w:lastRenderedPageBreak/>
        <w:t xml:space="preserve">13. </w:t>
      </w:r>
      <w:r w:rsidR="008477E9" w:rsidRPr="00274AF7">
        <w:rPr>
          <w:color w:val="365F91"/>
        </w:rPr>
        <w:t>Dealing</w:t>
      </w:r>
      <w:r w:rsidR="008477E9" w:rsidRPr="00274AF7">
        <w:rPr>
          <w:color w:val="365F91"/>
          <w:spacing w:val="-14"/>
        </w:rPr>
        <w:t xml:space="preserve"> </w:t>
      </w:r>
      <w:r w:rsidR="008477E9" w:rsidRPr="00274AF7">
        <w:rPr>
          <w:color w:val="365F91"/>
        </w:rPr>
        <w:t>with</w:t>
      </w:r>
      <w:r w:rsidR="008477E9" w:rsidRPr="00274AF7">
        <w:rPr>
          <w:color w:val="365F91"/>
          <w:spacing w:val="-15"/>
        </w:rPr>
        <w:t xml:space="preserve"> </w:t>
      </w:r>
      <w:r w:rsidR="008477E9" w:rsidRPr="00274AF7">
        <w:rPr>
          <w:color w:val="365F91"/>
        </w:rPr>
        <w:t>subject</w:t>
      </w:r>
      <w:r w:rsidR="008477E9" w:rsidRPr="00274AF7">
        <w:rPr>
          <w:color w:val="365F91"/>
          <w:spacing w:val="-15"/>
        </w:rPr>
        <w:t xml:space="preserve"> </w:t>
      </w:r>
      <w:r w:rsidR="008477E9" w:rsidRPr="00274AF7">
        <w:rPr>
          <w:color w:val="365F91"/>
        </w:rPr>
        <w:t>access</w:t>
      </w:r>
      <w:r w:rsidR="008477E9" w:rsidRPr="00274AF7">
        <w:rPr>
          <w:color w:val="365F91"/>
          <w:spacing w:val="-14"/>
        </w:rPr>
        <w:t xml:space="preserve"> </w:t>
      </w:r>
      <w:r w:rsidR="008477E9" w:rsidRPr="00274AF7">
        <w:rPr>
          <w:color w:val="365F91"/>
          <w:spacing w:val="-2"/>
        </w:rPr>
        <w:t>requests</w:t>
      </w:r>
      <w:bookmarkEnd w:id="12"/>
    </w:p>
    <w:p w14:paraId="5F07313E" w14:textId="65855841" w:rsidR="00FF1EDB" w:rsidRPr="00274AF7" w:rsidRDefault="00FF1EDB" w:rsidP="00274AF7">
      <w:pPr>
        <w:widowControl/>
        <w:autoSpaceDE/>
        <w:autoSpaceDN/>
        <w:spacing w:before="100" w:beforeAutospacing="1" w:after="100" w:afterAutospacing="1"/>
        <w:ind w:left="1800" w:hanging="900"/>
        <w:rPr>
          <w:rFonts w:ascii="Helvetica" w:eastAsia="Times New Roman" w:hAnsi="Helvetica" w:cs="Helvetica"/>
          <w:color w:val="525E66"/>
          <w:lang w:eastAsia="zh-CN"/>
        </w:rPr>
      </w:pPr>
      <w:r w:rsidRPr="00274AF7">
        <w:rPr>
          <w:rFonts w:ascii="Helvetica" w:eastAsia="Times New Roman" w:hAnsi="Helvetica" w:cs="Helvetica"/>
          <w:color w:val="525E66"/>
          <w:lang w:eastAsia="zh-CN"/>
        </w:rPr>
        <w:t>1</w:t>
      </w:r>
      <w:r w:rsidR="00EF1F0D" w:rsidRPr="00274AF7">
        <w:rPr>
          <w:rFonts w:ascii="Helvetica" w:eastAsia="Times New Roman" w:hAnsi="Helvetica" w:cs="Helvetica"/>
          <w:color w:val="525E66"/>
          <w:lang w:eastAsia="zh-CN"/>
        </w:rPr>
        <w:t>3</w:t>
      </w:r>
      <w:r w:rsidRPr="00274AF7">
        <w:rPr>
          <w:rFonts w:ascii="Helvetica" w:eastAsia="Times New Roman" w:hAnsi="Helvetica" w:cs="Helvetica"/>
          <w:color w:val="525E66"/>
          <w:lang w:eastAsia="zh-CN"/>
        </w:rPr>
        <w:t xml:space="preserve">.1 Individuals have the right to </w:t>
      </w:r>
      <w:r w:rsidR="00AC2B5F" w:rsidRPr="00274AF7">
        <w:rPr>
          <w:rFonts w:ascii="Helvetica" w:eastAsia="Times New Roman" w:hAnsi="Helvetica" w:cs="Helvetica"/>
          <w:color w:val="525E66"/>
          <w:lang w:eastAsia="zh-CN"/>
        </w:rPr>
        <w:t xml:space="preserve">access their personal data as held by the University by means of a subject access request </w:t>
      </w:r>
    </w:p>
    <w:p w14:paraId="6E961E37" w14:textId="3AB7C829" w:rsidR="00FF1EDB" w:rsidRPr="00274AF7" w:rsidRDefault="00FF1EDB" w:rsidP="00274AF7">
      <w:pPr>
        <w:widowControl/>
        <w:tabs>
          <w:tab w:val="left" w:pos="1980"/>
        </w:tabs>
        <w:autoSpaceDE/>
        <w:autoSpaceDN/>
        <w:spacing w:before="100" w:beforeAutospacing="1" w:after="100" w:afterAutospacing="1"/>
        <w:ind w:left="2070" w:right="110" w:hanging="900"/>
        <w:rPr>
          <w:rFonts w:ascii="Helvetica" w:eastAsia="Times New Roman" w:hAnsi="Helvetica" w:cs="Helvetica"/>
          <w:color w:val="525E66"/>
          <w:lang w:eastAsia="zh-CN"/>
        </w:rPr>
      </w:pPr>
      <w:r w:rsidRPr="00274AF7">
        <w:rPr>
          <w:rFonts w:ascii="Helvetica" w:eastAsia="Times New Roman" w:hAnsi="Helvetica" w:cs="Helvetica"/>
          <w:color w:val="525E66"/>
          <w:lang w:eastAsia="zh-CN"/>
        </w:rPr>
        <w:t>1</w:t>
      </w:r>
      <w:r w:rsidR="00EF1F0D" w:rsidRPr="00274AF7">
        <w:rPr>
          <w:rFonts w:ascii="Helvetica" w:eastAsia="Times New Roman" w:hAnsi="Helvetica" w:cs="Helvetica"/>
          <w:color w:val="525E66"/>
          <w:lang w:eastAsia="zh-CN"/>
        </w:rPr>
        <w:t>3</w:t>
      </w:r>
      <w:r w:rsidRPr="00274AF7">
        <w:rPr>
          <w:rFonts w:ascii="Helvetica" w:eastAsia="Times New Roman" w:hAnsi="Helvetica" w:cs="Helvetica"/>
          <w:color w:val="525E66"/>
          <w:lang w:eastAsia="zh-CN"/>
        </w:rPr>
        <w:t xml:space="preserve">.1 (a) Any individual who wishes to exercise this right can request access </w:t>
      </w:r>
      <w:r w:rsidR="00461BD8" w:rsidRPr="00274AF7">
        <w:rPr>
          <w:rFonts w:ascii="Helvetica" w:eastAsia="Times New Roman" w:hAnsi="Helvetica" w:cs="Helvetica"/>
          <w:color w:val="525E66"/>
          <w:lang w:eastAsia="zh-CN"/>
        </w:rPr>
        <w:t xml:space="preserve">to their personal data </w:t>
      </w:r>
      <w:r w:rsidRPr="00274AF7">
        <w:rPr>
          <w:rFonts w:ascii="Helvetica" w:eastAsia="Times New Roman" w:hAnsi="Helvetica" w:cs="Helvetica"/>
          <w:color w:val="525E66"/>
          <w:lang w:eastAsia="zh-CN"/>
        </w:rPr>
        <w:t xml:space="preserve">either in writing or verbally. </w:t>
      </w:r>
      <w:r w:rsidR="00AC2B5F" w:rsidRPr="00274AF7">
        <w:rPr>
          <w:rFonts w:ascii="Helvetica" w:eastAsia="Times New Roman" w:hAnsi="Helvetica" w:cs="Helvetica"/>
          <w:color w:val="525E66"/>
          <w:lang w:eastAsia="zh-CN"/>
        </w:rPr>
        <w:t xml:space="preserve">All </w:t>
      </w:r>
      <w:r w:rsidR="000E6BAB" w:rsidRPr="00274AF7">
        <w:rPr>
          <w:rFonts w:ascii="Helvetica" w:eastAsia="Times New Roman" w:hAnsi="Helvetica" w:cs="Helvetica"/>
          <w:color w:val="525E66"/>
          <w:lang w:eastAsia="zh-CN"/>
        </w:rPr>
        <w:t xml:space="preserve">applicants </w:t>
      </w:r>
      <w:r w:rsidRPr="00274AF7">
        <w:rPr>
          <w:rFonts w:ascii="Helvetica" w:eastAsia="Times New Roman" w:hAnsi="Helvetica" w:cs="Helvetica"/>
          <w:color w:val="525E66"/>
          <w:lang w:eastAsia="zh-CN"/>
        </w:rPr>
        <w:t xml:space="preserve"> should </w:t>
      </w:r>
      <w:r w:rsidR="000E6BAB" w:rsidRPr="00274AF7">
        <w:rPr>
          <w:rFonts w:ascii="Helvetica" w:eastAsia="Times New Roman" w:hAnsi="Helvetica" w:cs="Helvetica"/>
          <w:color w:val="525E66"/>
          <w:lang w:eastAsia="zh-CN"/>
        </w:rPr>
        <w:t xml:space="preserve">complete the Subject Access Request form at  </w:t>
      </w:r>
      <w:hyperlink r:id="rId15" w:history="1">
        <w:r w:rsidR="000E6BAB" w:rsidRPr="00274AF7">
          <w:rPr>
            <w:color w:val="0000FF"/>
            <w:u w:val="single"/>
          </w:rPr>
          <w:t>UWTSD-SAR-form-Feb-2021-(Eng) (4).docx (live.com)</w:t>
        </w:r>
      </w:hyperlink>
      <w:r w:rsidR="000E6BAB" w:rsidRPr="00274AF7">
        <w:rPr>
          <w:rFonts w:ascii="Helvetica" w:eastAsia="Times New Roman" w:hAnsi="Helvetica" w:cs="Helvetica"/>
          <w:color w:val="525E66"/>
          <w:lang w:eastAsia="zh-CN"/>
        </w:rPr>
        <w:t xml:space="preserve"> and submit this </w:t>
      </w:r>
      <w:r w:rsidRPr="00274AF7">
        <w:rPr>
          <w:rFonts w:ascii="Helvetica" w:eastAsia="Times New Roman" w:hAnsi="Helvetica" w:cs="Helvetica"/>
          <w:color w:val="525E66"/>
          <w:lang w:eastAsia="zh-CN"/>
        </w:rPr>
        <w:t xml:space="preserve"> to </w:t>
      </w:r>
      <w:hyperlink r:id="rId16" w:history="1">
        <w:r w:rsidRPr="00274AF7">
          <w:rPr>
            <w:rStyle w:val="Hyperlink"/>
            <w:rFonts w:ascii="Helvetica" w:eastAsia="Times New Roman" w:hAnsi="Helvetica" w:cs="Helvetica"/>
            <w:lang w:eastAsia="zh-CN"/>
          </w:rPr>
          <w:t>foi@uwtsd.ac.uk</w:t>
        </w:r>
      </w:hyperlink>
      <w:r w:rsidRPr="00274AF7">
        <w:rPr>
          <w:rFonts w:ascii="Helvetica" w:eastAsia="Times New Roman" w:hAnsi="Helvetica" w:cs="Helvetica"/>
          <w:color w:val="525E66"/>
          <w:lang w:eastAsia="zh-CN"/>
        </w:rPr>
        <w:t xml:space="preserve">   </w:t>
      </w:r>
    </w:p>
    <w:p w14:paraId="101218DF" w14:textId="19433B84" w:rsidR="00FF1EDB" w:rsidRPr="00274AF7" w:rsidRDefault="00770920" w:rsidP="00274AF7">
      <w:pPr>
        <w:widowControl/>
        <w:tabs>
          <w:tab w:val="left" w:pos="1980"/>
        </w:tabs>
        <w:autoSpaceDE/>
        <w:autoSpaceDN/>
        <w:spacing w:before="100" w:beforeAutospacing="1" w:after="100" w:afterAutospacing="1"/>
        <w:ind w:left="2070" w:right="110" w:hanging="990"/>
        <w:rPr>
          <w:rFonts w:ascii="Helvetica" w:eastAsia="Times New Roman" w:hAnsi="Helvetica" w:cs="Helvetica"/>
          <w:color w:val="525E66"/>
          <w:lang w:eastAsia="zh-CN"/>
        </w:rPr>
      </w:pPr>
      <w:r>
        <w:rPr>
          <w:rFonts w:ascii="Helvetica" w:eastAsia="Times New Roman" w:hAnsi="Helvetica" w:cs="Helvetica"/>
          <w:color w:val="525E66"/>
          <w:lang w:eastAsia="zh-CN"/>
        </w:rPr>
        <w:t xml:space="preserve"> </w:t>
      </w:r>
      <w:r w:rsidR="00FF1EDB" w:rsidRPr="00274AF7">
        <w:rPr>
          <w:rFonts w:ascii="Helvetica" w:eastAsia="Times New Roman" w:hAnsi="Helvetica" w:cs="Helvetica"/>
          <w:color w:val="525E66"/>
          <w:lang w:eastAsia="zh-CN"/>
        </w:rPr>
        <w:t>1</w:t>
      </w:r>
      <w:r w:rsidR="00EF1F0D" w:rsidRPr="00274AF7">
        <w:rPr>
          <w:rFonts w:ascii="Helvetica" w:eastAsia="Times New Roman" w:hAnsi="Helvetica" w:cs="Helvetica"/>
          <w:color w:val="525E66"/>
          <w:lang w:eastAsia="zh-CN"/>
        </w:rPr>
        <w:t>3</w:t>
      </w:r>
      <w:r w:rsidR="00FF1EDB" w:rsidRPr="00274AF7">
        <w:rPr>
          <w:rFonts w:ascii="Helvetica" w:eastAsia="Times New Roman" w:hAnsi="Helvetica" w:cs="Helvetica"/>
          <w:color w:val="525E66"/>
          <w:lang w:eastAsia="zh-CN"/>
        </w:rPr>
        <w:t>.1 (</w:t>
      </w:r>
      <w:r>
        <w:rPr>
          <w:rFonts w:ascii="Helvetica" w:eastAsia="Times New Roman" w:hAnsi="Helvetica" w:cs="Helvetica"/>
          <w:color w:val="525E66"/>
          <w:lang w:eastAsia="zh-CN"/>
        </w:rPr>
        <w:t>b</w:t>
      </w:r>
      <w:r w:rsidR="00FF1EDB" w:rsidRPr="00274AF7">
        <w:rPr>
          <w:rFonts w:ascii="Helvetica" w:eastAsia="Times New Roman" w:hAnsi="Helvetica" w:cs="Helvetica"/>
          <w:color w:val="525E66"/>
          <w:lang w:eastAsia="zh-CN"/>
        </w:rPr>
        <w:t>) The requester must make it clear they are asking for their own information</w:t>
      </w:r>
      <w:r w:rsidR="00AC14B9" w:rsidRPr="00274AF7">
        <w:rPr>
          <w:rFonts w:ascii="Helvetica" w:eastAsia="Times New Roman" w:hAnsi="Helvetica" w:cs="Helvetica"/>
          <w:color w:val="525E66"/>
          <w:lang w:eastAsia="zh-CN"/>
        </w:rPr>
        <w:t>.</w:t>
      </w:r>
    </w:p>
    <w:p w14:paraId="2150E447" w14:textId="19CEED98" w:rsidR="00FF1EDB" w:rsidRPr="00274AF7" w:rsidRDefault="00FF1EDB" w:rsidP="00274AF7">
      <w:pPr>
        <w:widowControl/>
        <w:tabs>
          <w:tab w:val="left" w:pos="1530"/>
        </w:tabs>
        <w:autoSpaceDE/>
        <w:autoSpaceDN/>
        <w:spacing w:before="100" w:beforeAutospacing="1" w:after="100" w:afterAutospacing="1"/>
        <w:ind w:left="1890" w:hanging="990"/>
        <w:rPr>
          <w:rFonts w:ascii="Helvetica" w:eastAsia="Times New Roman" w:hAnsi="Helvetica" w:cs="Helvetica"/>
          <w:color w:val="525E66"/>
          <w:lang w:eastAsia="zh-CN"/>
        </w:rPr>
      </w:pPr>
      <w:r w:rsidRPr="00274AF7">
        <w:rPr>
          <w:rFonts w:ascii="Helvetica" w:eastAsia="Times New Roman" w:hAnsi="Helvetica" w:cs="Helvetica"/>
          <w:color w:val="525E66"/>
          <w:lang w:eastAsia="zh-CN"/>
        </w:rPr>
        <w:t>1</w:t>
      </w:r>
      <w:r w:rsidR="00EF1F0D" w:rsidRPr="00274AF7">
        <w:rPr>
          <w:rFonts w:ascii="Helvetica" w:eastAsia="Times New Roman" w:hAnsi="Helvetica" w:cs="Helvetica"/>
          <w:color w:val="525E66"/>
          <w:lang w:eastAsia="zh-CN"/>
        </w:rPr>
        <w:t>3</w:t>
      </w:r>
      <w:r w:rsidRPr="00274AF7">
        <w:rPr>
          <w:rFonts w:ascii="Helvetica" w:eastAsia="Times New Roman" w:hAnsi="Helvetica" w:cs="Helvetica"/>
          <w:color w:val="525E66"/>
          <w:lang w:eastAsia="zh-CN"/>
        </w:rPr>
        <w:t xml:space="preserve">.2 </w:t>
      </w:r>
      <w:r w:rsidR="00461BD8" w:rsidRPr="00274AF7">
        <w:rPr>
          <w:rFonts w:ascii="Helvetica" w:eastAsia="Times New Roman" w:hAnsi="Helvetica" w:cs="Helvetica"/>
          <w:color w:val="525E66"/>
          <w:lang w:eastAsia="zh-CN"/>
        </w:rPr>
        <w:t xml:space="preserve">We </w:t>
      </w:r>
      <w:r w:rsidRPr="00274AF7">
        <w:rPr>
          <w:rFonts w:ascii="Helvetica" w:eastAsia="Times New Roman" w:hAnsi="Helvetica" w:cs="Helvetica"/>
          <w:color w:val="525E66"/>
          <w:lang w:eastAsia="zh-CN"/>
        </w:rPr>
        <w:t xml:space="preserve"> will  verify the identity of a data subject who requests access</w:t>
      </w:r>
      <w:r w:rsidR="00461BD8" w:rsidRPr="00274AF7">
        <w:rPr>
          <w:rFonts w:ascii="Helvetica" w:eastAsia="Times New Roman" w:hAnsi="Helvetica" w:cs="Helvetica"/>
          <w:color w:val="525E66"/>
          <w:lang w:eastAsia="zh-CN"/>
        </w:rPr>
        <w:t>, for example: a passport or driving licen</w:t>
      </w:r>
      <w:r w:rsidR="00AC14B9" w:rsidRPr="00274AF7">
        <w:rPr>
          <w:rFonts w:ascii="Helvetica" w:eastAsia="Times New Roman" w:hAnsi="Helvetica" w:cs="Helvetica"/>
          <w:color w:val="525E66"/>
          <w:lang w:eastAsia="zh-CN"/>
        </w:rPr>
        <w:t>c</w:t>
      </w:r>
      <w:r w:rsidR="00461BD8" w:rsidRPr="00274AF7">
        <w:rPr>
          <w:rFonts w:ascii="Helvetica" w:eastAsia="Times New Roman" w:hAnsi="Helvetica" w:cs="Helvetica"/>
          <w:color w:val="525E66"/>
          <w:lang w:eastAsia="zh-CN"/>
        </w:rPr>
        <w:t>e.</w:t>
      </w:r>
      <w:r w:rsidRPr="00274AF7">
        <w:rPr>
          <w:rFonts w:ascii="Helvetica" w:eastAsia="Times New Roman" w:hAnsi="Helvetica" w:cs="Helvetica"/>
          <w:color w:val="525E66"/>
          <w:lang w:eastAsia="zh-CN"/>
        </w:rPr>
        <w:t xml:space="preserve"> </w:t>
      </w:r>
    </w:p>
    <w:p w14:paraId="37523349" w14:textId="729ECC5D" w:rsidR="00FF1EDB" w:rsidRPr="00274AF7" w:rsidRDefault="00770920" w:rsidP="00274AF7">
      <w:pPr>
        <w:widowControl/>
        <w:autoSpaceDE/>
        <w:autoSpaceDN/>
        <w:spacing w:before="100" w:beforeAutospacing="1" w:after="100" w:afterAutospacing="1"/>
        <w:ind w:left="1800" w:hanging="990"/>
        <w:rPr>
          <w:rFonts w:ascii="Helvetica" w:eastAsia="Times New Roman" w:hAnsi="Helvetica" w:cs="Helvetica"/>
          <w:color w:val="525E66"/>
          <w:lang w:eastAsia="zh-CN"/>
        </w:rPr>
      </w:pPr>
      <w:r>
        <w:rPr>
          <w:rFonts w:ascii="Helvetica" w:eastAsia="Times New Roman" w:hAnsi="Helvetica" w:cs="Helvetica"/>
          <w:color w:val="525E66"/>
          <w:lang w:eastAsia="zh-CN"/>
        </w:rPr>
        <w:t xml:space="preserve"> </w:t>
      </w:r>
      <w:r w:rsidR="00FF1EDB" w:rsidRPr="00274AF7">
        <w:rPr>
          <w:rFonts w:ascii="Helvetica" w:eastAsia="Times New Roman" w:hAnsi="Helvetica" w:cs="Helvetica"/>
          <w:color w:val="525E66"/>
          <w:lang w:eastAsia="zh-CN"/>
        </w:rPr>
        <w:t>1</w:t>
      </w:r>
      <w:r w:rsidR="00EF1F0D" w:rsidRPr="00274AF7">
        <w:rPr>
          <w:rFonts w:ascii="Helvetica" w:eastAsia="Times New Roman" w:hAnsi="Helvetica" w:cs="Helvetica"/>
          <w:color w:val="525E66"/>
          <w:lang w:eastAsia="zh-CN"/>
        </w:rPr>
        <w:t>3</w:t>
      </w:r>
      <w:r w:rsidR="00FF1EDB" w:rsidRPr="00274AF7">
        <w:rPr>
          <w:rFonts w:ascii="Helvetica" w:eastAsia="Times New Roman" w:hAnsi="Helvetica" w:cs="Helvetica"/>
          <w:color w:val="525E66"/>
          <w:lang w:eastAsia="zh-CN"/>
        </w:rPr>
        <w:t xml:space="preserve">.3 Any such </w:t>
      </w:r>
      <w:r w:rsidR="00461BD8" w:rsidRPr="00274AF7">
        <w:rPr>
          <w:rFonts w:ascii="Helvetica" w:eastAsia="Times New Roman" w:hAnsi="Helvetica" w:cs="Helvetica"/>
          <w:color w:val="525E66"/>
          <w:lang w:eastAsia="zh-CN"/>
        </w:rPr>
        <w:t xml:space="preserve">subject access </w:t>
      </w:r>
      <w:r w:rsidR="00FF1EDB" w:rsidRPr="00274AF7">
        <w:rPr>
          <w:rFonts w:ascii="Helvetica" w:eastAsia="Times New Roman" w:hAnsi="Helvetica" w:cs="Helvetica"/>
          <w:color w:val="525E66"/>
          <w:lang w:eastAsia="zh-CN"/>
        </w:rPr>
        <w:t>requests will be complied with within one calendar month of receipt of the request</w:t>
      </w:r>
      <w:r w:rsidR="00AC14B9" w:rsidRPr="00274AF7">
        <w:rPr>
          <w:rFonts w:ascii="Helvetica" w:eastAsia="Times New Roman" w:hAnsi="Helvetica" w:cs="Helvetica"/>
          <w:color w:val="525E66"/>
          <w:lang w:eastAsia="zh-CN"/>
        </w:rPr>
        <w:t>.</w:t>
      </w:r>
    </w:p>
    <w:p w14:paraId="635A81A4" w14:textId="5112F5F5" w:rsidR="00FF1EDB" w:rsidRDefault="00FF1EDB" w:rsidP="00274AF7">
      <w:pPr>
        <w:widowControl/>
        <w:tabs>
          <w:tab w:val="left" w:pos="1890"/>
        </w:tabs>
        <w:autoSpaceDE/>
        <w:autoSpaceDN/>
        <w:spacing w:before="100" w:beforeAutospacing="1" w:after="100" w:afterAutospacing="1"/>
        <w:ind w:left="1260" w:right="110" w:hanging="1170"/>
      </w:pPr>
      <w:r w:rsidRPr="00274AF7">
        <w:rPr>
          <w:rFonts w:ascii="Helvetica" w:eastAsia="Times New Roman" w:hAnsi="Helvetica" w:cs="Helvetica"/>
          <w:color w:val="525E66"/>
          <w:lang w:eastAsia="zh-CN"/>
        </w:rPr>
        <w:t xml:space="preserve">          </w:t>
      </w:r>
      <w:r w:rsidR="00EF1F0D" w:rsidRPr="00274AF7">
        <w:rPr>
          <w:rFonts w:ascii="Helvetica" w:eastAsia="Times New Roman" w:hAnsi="Helvetica" w:cs="Helvetica"/>
          <w:color w:val="525E66"/>
          <w:lang w:eastAsia="zh-CN"/>
        </w:rPr>
        <w:t xml:space="preserve"> </w:t>
      </w:r>
      <w:r w:rsidRPr="00274AF7">
        <w:rPr>
          <w:rFonts w:ascii="Helvetica" w:eastAsia="Times New Roman" w:hAnsi="Helvetica" w:cs="Helvetica"/>
          <w:color w:val="525E66"/>
          <w:lang w:eastAsia="zh-CN"/>
        </w:rPr>
        <w:t xml:space="preserve"> </w:t>
      </w:r>
      <w:r w:rsidR="00770920">
        <w:rPr>
          <w:rFonts w:ascii="Helvetica" w:eastAsia="Times New Roman" w:hAnsi="Helvetica" w:cs="Helvetica"/>
          <w:color w:val="525E66"/>
          <w:lang w:eastAsia="zh-CN"/>
        </w:rPr>
        <w:t xml:space="preserve"> </w:t>
      </w:r>
      <w:r w:rsidRPr="00274AF7">
        <w:rPr>
          <w:rFonts w:ascii="Helvetica" w:eastAsia="Times New Roman" w:hAnsi="Helvetica" w:cs="Helvetica"/>
          <w:color w:val="525E66"/>
          <w:lang w:eastAsia="zh-CN"/>
        </w:rPr>
        <w:t>1</w:t>
      </w:r>
      <w:r w:rsidR="00EF1F0D" w:rsidRPr="00274AF7">
        <w:rPr>
          <w:rFonts w:ascii="Helvetica" w:eastAsia="Times New Roman" w:hAnsi="Helvetica" w:cs="Helvetica"/>
          <w:color w:val="525E66"/>
          <w:lang w:eastAsia="zh-CN"/>
        </w:rPr>
        <w:t>3</w:t>
      </w:r>
      <w:r w:rsidRPr="00274AF7">
        <w:rPr>
          <w:rFonts w:ascii="Helvetica" w:eastAsia="Times New Roman" w:hAnsi="Helvetica" w:cs="Helvetica"/>
          <w:color w:val="525E66"/>
          <w:lang w:eastAsia="zh-CN"/>
        </w:rPr>
        <w:t xml:space="preserve">.4 In exceptional circumstances </w:t>
      </w:r>
      <w:r w:rsidR="00461BD8" w:rsidRPr="00274AF7">
        <w:rPr>
          <w:rFonts w:ascii="Helvetica" w:eastAsia="Times New Roman" w:hAnsi="Helvetica" w:cs="Helvetica"/>
          <w:color w:val="525E66"/>
          <w:lang w:eastAsia="zh-CN"/>
        </w:rPr>
        <w:t xml:space="preserve">and when necessary to </w:t>
      </w:r>
      <w:r w:rsidRPr="00274AF7">
        <w:rPr>
          <w:rFonts w:ascii="Helvetica" w:eastAsia="Times New Roman" w:hAnsi="Helvetica" w:cs="Helvetica"/>
          <w:color w:val="525E66"/>
          <w:lang w:eastAsia="zh-CN"/>
        </w:rPr>
        <w:t xml:space="preserve"> respond to a complex request, or a number of requests from a data subject, it may be necessary to extend the response date by up to a further two months. In these circumstances </w:t>
      </w:r>
      <w:r w:rsidR="00461BD8" w:rsidRPr="00274AF7">
        <w:rPr>
          <w:rFonts w:ascii="Helvetica" w:eastAsia="Times New Roman" w:hAnsi="Helvetica" w:cs="Helvetica"/>
          <w:color w:val="525E66"/>
          <w:lang w:eastAsia="zh-CN"/>
        </w:rPr>
        <w:t xml:space="preserve">we </w:t>
      </w:r>
      <w:r w:rsidRPr="00274AF7">
        <w:rPr>
          <w:rFonts w:ascii="Helvetica" w:eastAsia="Times New Roman" w:hAnsi="Helvetica" w:cs="Helvetica"/>
          <w:color w:val="525E66"/>
          <w:lang w:eastAsia="zh-CN"/>
        </w:rPr>
        <w:t xml:space="preserve"> will inform the individual within one month of receiving their request;</w:t>
      </w:r>
      <w:r w:rsidRPr="002E0205">
        <w:rPr>
          <w:rFonts w:ascii="Helvetica" w:eastAsia="Times New Roman" w:hAnsi="Helvetica" w:cs="Helvetica"/>
          <w:color w:val="525E66"/>
          <w:lang w:eastAsia="zh-CN"/>
        </w:rPr>
        <w:t xml:space="preserve"> </w:t>
      </w:r>
    </w:p>
    <w:p w14:paraId="2D7C7DAB" w14:textId="77777777" w:rsidR="00FF1EDB" w:rsidRPr="00FF1EDB" w:rsidRDefault="00FF1EDB" w:rsidP="00274AF7">
      <w:pPr>
        <w:pStyle w:val="Heading1"/>
        <w:tabs>
          <w:tab w:val="left" w:pos="1266"/>
        </w:tabs>
        <w:spacing w:before="198"/>
        <w:ind w:hanging="1530"/>
        <w:jc w:val="right"/>
      </w:pPr>
    </w:p>
    <w:p w14:paraId="77A4B27D" w14:textId="072B070F" w:rsidR="00C44738" w:rsidRPr="009F48F2" w:rsidRDefault="00464B36" w:rsidP="00274AF7">
      <w:pPr>
        <w:pStyle w:val="Heading1"/>
        <w:tabs>
          <w:tab w:val="left" w:pos="1266"/>
        </w:tabs>
        <w:spacing w:before="88"/>
        <w:ind w:left="0" w:firstLine="0"/>
      </w:pPr>
      <w:bookmarkStart w:id="13" w:name="_Toc179204976"/>
      <w:r>
        <w:rPr>
          <w:color w:val="365F91"/>
        </w:rPr>
        <w:t xml:space="preserve">14. </w:t>
      </w:r>
      <w:r w:rsidR="008477E9" w:rsidRPr="009F48F2">
        <w:rPr>
          <w:color w:val="365F91"/>
        </w:rPr>
        <w:t>Direct</w:t>
      </w:r>
      <w:r w:rsidR="008477E9" w:rsidRPr="009F48F2">
        <w:rPr>
          <w:color w:val="365F91"/>
          <w:spacing w:val="-17"/>
        </w:rPr>
        <w:t xml:space="preserve"> </w:t>
      </w:r>
      <w:r w:rsidR="008477E9" w:rsidRPr="009F48F2">
        <w:rPr>
          <w:color w:val="365F91"/>
          <w:spacing w:val="-2"/>
        </w:rPr>
        <w:t>marketing</w:t>
      </w:r>
      <w:bookmarkEnd w:id="13"/>
    </w:p>
    <w:p w14:paraId="77A4B27E" w14:textId="2332F7AE" w:rsidR="00C44738" w:rsidRPr="009F48F2" w:rsidRDefault="008477E9" w:rsidP="00274AF7">
      <w:pPr>
        <w:pStyle w:val="BodyText"/>
        <w:spacing w:before="124" w:line="276" w:lineRule="auto"/>
        <w:ind w:left="540" w:right="492"/>
        <w:jc w:val="both"/>
      </w:pPr>
      <w:r w:rsidRPr="009F48F2">
        <w:t>We are subject to certain rules and privacy laws when marketing to our students, alumni</w:t>
      </w:r>
      <w:r w:rsidRPr="009F48F2">
        <w:rPr>
          <w:spacing w:val="-8"/>
        </w:rPr>
        <w:t xml:space="preserve"> </w:t>
      </w:r>
      <w:r w:rsidRPr="009F48F2">
        <w:t>and</w:t>
      </w:r>
      <w:r w:rsidRPr="009F48F2">
        <w:rPr>
          <w:spacing w:val="-5"/>
        </w:rPr>
        <w:t xml:space="preserve"> </w:t>
      </w:r>
      <w:r w:rsidRPr="009F48F2">
        <w:t>customers.</w:t>
      </w:r>
      <w:r w:rsidRPr="009F48F2">
        <w:rPr>
          <w:spacing w:val="-2"/>
        </w:rPr>
        <w:t xml:space="preserve"> </w:t>
      </w:r>
      <w:r w:rsidRPr="009F48F2">
        <w:t>A</w:t>
      </w:r>
      <w:r w:rsidRPr="009F48F2">
        <w:rPr>
          <w:spacing w:val="-9"/>
        </w:rPr>
        <w:t xml:space="preserve"> </w:t>
      </w:r>
      <w:r w:rsidRPr="009F48F2">
        <w:t>Data</w:t>
      </w:r>
      <w:r w:rsidRPr="009F48F2">
        <w:rPr>
          <w:spacing w:val="-7"/>
        </w:rPr>
        <w:t xml:space="preserve"> </w:t>
      </w:r>
      <w:r w:rsidRPr="009F48F2">
        <w:t>Subject's</w:t>
      </w:r>
      <w:r w:rsidRPr="009F48F2">
        <w:rPr>
          <w:spacing w:val="-6"/>
        </w:rPr>
        <w:t xml:space="preserve"> </w:t>
      </w:r>
      <w:r w:rsidRPr="009F48F2">
        <w:t>prior</w:t>
      </w:r>
      <w:r w:rsidRPr="009F48F2">
        <w:rPr>
          <w:spacing w:val="-8"/>
        </w:rPr>
        <w:t xml:space="preserve"> </w:t>
      </w:r>
      <w:r w:rsidRPr="009F48F2">
        <w:t>consent</w:t>
      </w:r>
      <w:r w:rsidRPr="009F48F2">
        <w:rPr>
          <w:spacing w:val="-4"/>
        </w:rPr>
        <w:t xml:space="preserve"> </w:t>
      </w:r>
      <w:r w:rsidRPr="009F48F2">
        <w:t>is</w:t>
      </w:r>
      <w:r w:rsidRPr="009F48F2">
        <w:rPr>
          <w:spacing w:val="-7"/>
        </w:rPr>
        <w:t xml:space="preserve"> </w:t>
      </w:r>
      <w:r w:rsidRPr="009F48F2">
        <w:t>required</w:t>
      </w:r>
      <w:r w:rsidRPr="009F48F2">
        <w:rPr>
          <w:spacing w:val="-8"/>
        </w:rPr>
        <w:t xml:space="preserve"> </w:t>
      </w:r>
      <w:r w:rsidRPr="009F48F2">
        <w:t>for</w:t>
      </w:r>
      <w:r w:rsidRPr="009F48F2">
        <w:rPr>
          <w:spacing w:val="-6"/>
        </w:rPr>
        <w:t xml:space="preserve"> </w:t>
      </w:r>
      <w:r w:rsidRPr="009F48F2">
        <w:t>electronic</w:t>
      </w:r>
      <w:r w:rsidRPr="009F48F2">
        <w:rPr>
          <w:spacing w:val="-5"/>
        </w:rPr>
        <w:t xml:space="preserve"> </w:t>
      </w:r>
      <w:r w:rsidRPr="009F48F2">
        <w:t>direct marketing (for example, by email, text or automated calls). The limited exception for existing customers known as a "soft opt-in" allows us to send marketing texts or emails</w:t>
      </w:r>
      <w:r w:rsidRPr="009F48F2">
        <w:rPr>
          <w:spacing w:val="-8"/>
        </w:rPr>
        <w:t xml:space="preserve"> </w:t>
      </w:r>
      <w:r w:rsidRPr="009F48F2">
        <w:t>to</w:t>
      </w:r>
      <w:r w:rsidRPr="009F48F2">
        <w:rPr>
          <w:spacing w:val="-11"/>
        </w:rPr>
        <w:t xml:space="preserve"> </w:t>
      </w:r>
      <w:r w:rsidR="00C34E51" w:rsidRPr="009F48F2">
        <w:rPr>
          <w:spacing w:val="-12"/>
        </w:rPr>
        <w:t xml:space="preserve">them </w:t>
      </w:r>
      <w:r w:rsidRPr="009F48F2">
        <w:t>if</w:t>
      </w:r>
      <w:r w:rsidRPr="009F48F2">
        <w:rPr>
          <w:spacing w:val="-7"/>
        </w:rPr>
        <w:t xml:space="preserve"> </w:t>
      </w:r>
      <w:r w:rsidRPr="009F48F2">
        <w:t>we</w:t>
      </w:r>
      <w:r w:rsidRPr="009F48F2">
        <w:rPr>
          <w:spacing w:val="-9"/>
        </w:rPr>
        <w:t xml:space="preserve"> </w:t>
      </w:r>
      <w:r w:rsidRPr="009F48F2">
        <w:t>have</w:t>
      </w:r>
      <w:r w:rsidRPr="009F48F2">
        <w:rPr>
          <w:spacing w:val="-14"/>
        </w:rPr>
        <w:t xml:space="preserve"> </w:t>
      </w:r>
      <w:r w:rsidRPr="009F48F2">
        <w:t>obtained</w:t>
      </w:r>
      <w:r w:rsidRPr="009F48F2">
        <w:rPr>
          <w:spacing w:val="-9"/>
        </w:rPr>
        <w:t xml:space="preserve"> </w:t>
      </w:r>
      <w:r w:rsidRPr="009F48F2">
        <w:t>contact</w:t>
      </w:r>
      <w:r w:rsidRPr="009F48F2">
        <w:rPr>
          <w:spacing w:val="-10"/>
        </w:rPr>
        <w:t xml:space="preserve"> </w:t>
      </w:r>
      <w:r w:rsidRPr="009F48F2">
        <w:t>details</w:t>
      </w:r>
      <w:r w:rsidRPr="009F48F2">
        <w:rPr>
          <w:spacing w:val="-8"/>
        </w:rPr>
        <w:t xml:space="preserve"> </w:t>
      </w:r>
      <w:r w:rsidRPr="009F48F2">
        <w:t>in</w:t>
      </w:r>
      <w:r w:rsidRPr="009F48F2">
        <w:rPr>
          <w:spacing w:val="-9"/>
        </w:rPr>
        <w:t xml:space="preserve"> </w:t>
      </w:r>
      <w:r w:rsidRPr="009F48F2">
        <w:t>the</w:t>
      </w:r>
      <w:r w:rsidRPr="009F48F2">
        <w:rPr>
          <w:spacing w:val="-11"/>
        </w:rPr>
        <w:t xml:space="preserve"> </w:t>
      </w:r>
      <w:r w:rsidRPr="009F48F2">
        <w:t>course</w:t>
      </w:r>
      <w:r w:rsidRPr="009F48F2">
        <w:rPr>
          <w:spacing w:val="-13"/>
        </w:rPr>
        <w:t xml:space="preserve"> </w:t>
      </w:r>
      <w:r w:rsidRPr="009F48F2">
        <w:t>of</w:t>
      </w:r>
      <w:r w:rsidRPr="009F48F2">
        <w:rPr>
          <w:spacing w:val="-7"/>
        </w:rPr>
        <w:t xml:space="preserve"> </w:t>
      </w:r>
      <w:r w:rsidRPr="009F48F2">
        <w:t>our</w:t>
      </w:r>
      <w:r w:rsidRPr="009F48F2">
        <w:rPr>
          <w:spacing w:val="-12"/>
        </w:rPr>
        <w:t xml:space="preserve"> </w:t>
      </w:r>
      <w:r w:rsidRPr="009F48F2">
        <w:t>relationship</w:t>
      </w:r>
      <w:r w:rsidRPr="009F48F2">
        <w:rPr>
          <w:spacing w:val="-9"/>
        </w:rPr>
        <w:t xml:space="preserve"> </w:t>
      </w:r>
      <w:r w:rsidRPr="009F48F2">
        <w:t xml:space="preserve">with </w:t>
      </w:r>
      <w:r w:rsidR="00C34E51" w:rsidRPr="009F48F2">
        <w:t>them</w:t>
      </w:r>
      <w:r w:rsidRPr="009F48F2">
        <w:t xml:space="preserve">; that we are marketing similar products or services to </w:t>
      </w:r>
      <w:r w:rsidR="00C34E51" w:rsidRPr="009F48F2">
        <w:t xml:space="preserve"> them</w:t>
      </w:r>
      <w:r w:rsidRPr="009F48F2">
        <w:t xml:space="preserve">; and we have given </w:t>
      </w:r>
      <w:r w:rsidR="00C34E51" w:rsidRPr="009F48F2">
        <w:t xml:space="preserve">them </w:t>
      </w:r>
      <w:r w:rsidRPr="009F48F2">
        <w:t>an opportunity to opt out of</w:t>
      </w:r>
      <w:r w:rsidRPr="009F48F2">
        <w:rPr>
          <w:spacing w:val="-1"/>
        </w:rPr>
        <w:t xml:space="preserve"> </w:t>
      </w:r>
      <w:r w:rsidRPr="009F48F2">
        <w:t xml:space="preserve">marketing emails from us when we initially collected </w:t>
      </w:r>
      <w:r w:rsidR="00C34E51" w:rsidRPr="009F48F2">
        <w:t xml:space="preserve">their </w:t>
      </w:r>
      <w:r w:rsidRPr="009F48F2">
        <w:t xml:space="preserve">details and in every subsequent message we have sent to </w:t>
      </w:r>
      <w:r w:rsidR="00C34E51" w:rsidRPr="009F48F2">
        <w:t>them</w:t>
      </w:r>
      <w:r w:rsidRPr="009F48F2">
        <w:t>.</w:t>
      </w:r>
    </w:p>
    <w:p w14:paraId="787073CB" w14:textId="0C86CA84" w:rsidR="00433198" w:rsidRPr="009F48F2" w:rsidRDefault="00433198" w:rsidP="006A78DB">
      <w:pPr>
        <w:pStyle w:val="BodyText"/>
        <w:spacing w:before="124" w:line="276" w:lineRule="auto"/>
        <w:ind w:left="1266" w:right="712"/>
        <w:jc w:val="right"/>
      </w:pPr>
    </w:p>
    <w:p w14:paraId="463FF900" w14:textId="1BD79E60" w:rsidR="00274AF7" w:rsidRPr="00274AF7" w:rsidRDefault="00464B36" w:rsidP="00274AF7">
      <w:pPr>
        <w:pStyle w:val="Heading1"/>
        <w:tabs>
          <w:tab w:val="left" w:pos="1266"/>
        </w:tabs>
        <w:spacing w:before="88"/>
        <w:ind w:left="697" w:firstLine="0"/>
        <w:rPr>
          <w:color w:val="365F91"/>
        </w:rPr>
      </w:pPr>
      <w:r>
        <w:t xml:space="preserve">15. </w:t>
      </w:r>
      <w:r w:rsidR="00433198" w:rsidRPr="009F48F2">
        <w:t xml:space="preserve"> </w:t>
      </w:r>
      <w:bookmarkStart w:id="14" w:name="_Toc179204977"/>
      <w:r w:rsidR="00433198" w:rsidRPr="00B87F3D">
        <w:rPr>
          <w:color w:val="365F91"/>
        </w:rPr>
        <w:t>Childre</w:t>
      </w:r>
      <w:bookmarkEnd w:id="14"/>
      <w:r w:rsidR="00274AF7">
        <w:rPr>
          <w:color w:val="365F91"/>
        </w:rPr>
        <w:t>n</w:t>
      </w:r>
    </w:p>
    <w:p w14:paraId="3FAE47E8" w14:textId="7EE938E1" w:rsidR="00433198" w:rsidRPr="009F48F2" w:rsidRDefault="00433198" w:rsidP="00DD7BB4">
      <w:pPr>
        <w:pStyle w:val="BodyText"/>
        <w:spacing w:before="124" w:line="276" w:lineRule="auto"/>
        <w:ind w:left="1980" w:right="492" w:hanging="540"/>
        <w:jc w:val="both"/>
      </w:pPr>
      <w:r w:rsidRPr="009F48F2">
        <w:t>1</w:t>
      </w:r>
      <w:r w:rsidR="00EF1F0D">
        <w:t>5</w:t>
      </w:r>
      <w:r w:rsidRPr="009F48F2">
        <w:t xml:space="preserve">.1 </w:t>
      </w:r>
      <w:r w:rsidR="005C68E4">
        <w:t>T</w:t>
      </w:r>
      <w:r w:rsidRPr="009F48F2">
        <w:t xml:space="preserve">he following restrictions apply to the processing of personal information relating to children: </w:t>
      </w:r>
    </w:p>
    <w:p w14:paraId="28FA8D1B" w14:textId="42D0544D" w:rsidR="00433198" w:rsidRPr="009F48F2" w:rsidRDefault="00433198" w:rsidP="00274AF7">
      <w:pPr>
        <w:pStyle w:val="BodyText"/>
        <w:spacing w:before="124" w:line="276" w:lineRule="auto"/>
        <w:ind w:left="1980" w:right="492"/>
        <w:jc w:val="both"/>
      </w:pPr>
      <w:r w:rsidRPr="009F48F2">
        <w:t>1</w:t>
      </w:r>
      <w:r w:rsidR="00EF1F0D">
        <w:t>5</w:t>
      </w:r>
      <w:r w:rsidRPr="009F48F2">
        <w:t xml:space="preserve">.1.1 Online services offered directly to children require parental </w:t>
      </w:r>
      <w:r w:rsidR="003463A9" w:rsidRPr="009F48F2">
        <w:t>consent.</w:t>
      </w:r>
    </w:p>
    <w:p w14:paraId="157E7303" w14:textId="3E7DA834" w:rsidR="00433198" w:rsidRPr="009F48F2" w:rsidRDefault="00433198" w:rsidP="00274AF7">
      <w:pPr>
        <w:pStyle w:val="BodyText"/>
        <w:spacing w:before="124" w:line="276" w:lineRule="auto"/>
        <w:ind w:left="2610" w:right="492" w:hanging="630"/>
        <w:jc w:val="both"/>
      </w:pPr>
      <w:r w:rsidRPr="009F48F2">
        <w:t>1</w:t>
      </w:r>
      <w:r w:rsidR="00EF1F0D">
        <w:t>5</w:t>
      </w:r>
      <w:r w:rsidRPr="009F48F2">
        <w:t xml:space="preserve">.1.2 Any information provided to a child in relation to their rights as a data subject has to be concise, transparent, intelligible and easily accessible, using clear and plain </w:t>
      </w:r>
      <w:r w:rsidR="003463A9" w:rsidRPr="009F48F2">
        <w:t>language.</w:t>
      </w:r>
      <w:r w:rsidRPr="009F48F2">
        <w:t xml:space="preserve"> </w:t>
      </w:r>
    </w:p>
    <w:p w14:paraId="08398CBE" w14:textId="0DF4166A" w:rsidR="00203824" w:rsidRPr="009F48F2" w:rsidRDefault="00433198" w:rsidP="00274AF7">
      <w:pPr>
        <w:pStyle w:val="BodyText"/>
        <w:spacing w:before="124" w:line="276" w:lineRule="auto"/>
        <w:ind w:left="2700" w:right="492" w:hanging="720"/>
        <w:jc w:val="both"/>
      </w:pPr>
      <w:r w:rsidRPr="009F48F2">
        <w:t>1</w:t>
      </w:r>
      <w:r w:rsidR="00EF1F0D">
        <w:t>5</w:t>
      </w:r>
      <w:r w:rsidRPr="009F48F2">
        <w:t>.1.3 The use of child data for marketing or for profiling requires specific protection</w:t>
      </w:r>
      <w:r w:rsidR="00203824" w:rsidRPr="009F48F2">
        <w:t xml:space="preserve">. </w:t>
      </w:r>
    </w:p>
    <w:p w14:paraId="29A6E0C5" w14:textId="77777777" w:rsidR="00203824" w:rsidRPr="009F48F2" w:rsidRDefault="00203824" w:rsidP="00274AF7">
      <w:pPr>
        <w:pStyle w:val="BodyText"/>
        <w:ind w:left="2700" w:hanging="720"/>
      </w:pPr>
    </w:p>
    <w:p w14:paraId="4123D488" w14:textId="7CE54E9D" w:rsidR="00203824" w:rsidRDefault="00433198" w:rsidP="00DD7BB4">
      <w:pPr>
        <w:pStyle w:val="BodyText"/>
        <w:spacing w:before="124" w:line="276" w:lineRule="auto"/>
        <w:ind w:left="990" w:right="492"/>
        <w:jc w:val="both"/>
      </w:pPr>
      <w:r w:rsidRPr="009F48F2">
        <w:t>The Data Protection Officer should be informed if any of the above activities are being contemplated</w:t>
      </w:r>
      <w:r w:rsidR="00203824" w:rsidRPr="009F48F2">
        <w:t>.</w:t>
      </w:r>
    </w:p>
    <w:p w14:paraId="0210CFC9" w14:textId="77777777" w:rsidR="00BB2F63" w:rsidRDefault="00BB2F63" w:rsidP="00203824">
      <w:pPr>
        <w:pStyle w:val="BodyText"/>
        <w:spacing w:before="124" w:line="276" w:lineRule="auto"/>
        <w:ind w:left="1420" w:right="492"/>
        <w:jc w:val="both"/>
      </w:pPr>
    </w:p>
    <w:p w14:paraId="6FD3E889" w14:textId="77777777" w:rsidR="00D01A4C" w:rsidRDefault="00D01A4C" w:rsidP="00DD7BB4">
      <w:pPr>
        <w:widowControl/>
        <w:shd w:val="clear" w:color="auto" w:fill="FFFFFF"/>
        <w:autoSpaceDE/>
        <w:autoSpaceDN/>
        <w:ind w:left="1440"/>
        <w:textAlignment w:val="baseline"/>
        <w:rPr>
          <w:rFonts w:eastAsia="Times New Roman"/>
          <w:color w:val="1F1F1F"/>
          <w:lang w:eastAsia="zh-CN"/>
        </w:rPr>
      </w:pPr>
    </w:p>
    <w:p w14:paraId="436A6ACD" w14:textId="2F04920A" w:rsidR="00D01A4C" w:rsidRPr="0035075E" w:rsidRDefault="00992A70" w:rsidP="00992A70">
      <w:pPr>
        <w:widowControl/>
        <w:shd w:val="clear" w:color="auto" w:fill="FFFFFF"/>
        <w:autoSpaceDE/>
        <w:autoSpaceDN/>
        <w:textAlignment w:val="baseline"/>
        <w:rPr>
          <w:rFonts w:eastAsia="Times New Roman"/>
          <w:color w:val="1F1F1F"/>
          <w:lang w:eastAsia="zh-CN"/>
        </w:rPr>
      </w:pPr>
      <w:r>
        <w:rPr>
          <w:rFonts w:eastAsia="Times New Roman"/>
          <w:color w:val="1F1F1F"/>
          <w:lang w:eastAsia="zh-CN"/>
        </w:rPr>
        <w:t xml:space="preserve"> </w:t>
      </w:r>
    </w:p>
    <w:p w14:paraId="68A3D4FA" w14:textId="602FDD5C" w:rsidR="00A32A74" w:rsidRDefault="00464B36" w:rsidP="00274AF7">
      <w:pPr>
        <w:pStyle w:val="BodyText"/>
        <w:spacing w:before="124" w:line="276" w:lineRule="auto"/>
        <w:ind w:left="697" w:right="812"/>
        <w:rPr>
          <w:color w:val="548DD4" w:themeColor="text2" w:themeTint="99"/>
          <w:sz w:val="32"/>
          <w:szCs w:val="32"/>
        </w:rPr>
      </w:pPr>
      <w:r>
        <w:rPr>
          <w:color w:val="548DD4" w:themeColor="text2" w:themeTint="99"/>
          <w:sz w:val="32"/>
          <w:szCs w:val="32"/>
        </w:rPr>
        <w:t xml:space="preserve">16. </w:t>
      </w:r>
      <w:r w:rsidR="00992A70" w:rsidRPr="001E7B36">
        <w:rPr>
          <w:color w:val="548DD4" w:themeColor="text2" w:themeTint="99"/>
          <w:sz w:val="32"/>
          <w:szCs w:val="32"/>
        </w:rPr>
        <w:t>R</w:t>
      </w:r>
      <w:r w:rsidR="001E7B36" w:rsidRPr="001E7B36">
        <w:rPr>
          <w:color w:val="548DD4" w:themeColor="text2" w:themeTint="99"/>
          <w:sz w:val="32"/>
          <w:szCs w:val="32"/>
        </w:rPr>
        <w:t>ecord of Processing Act</w:t>
      </w:r>
      <w:r w:rsidR="00A32A74">
        <w:rPr>
          <w:color w:val="548DD4" w:themeColor="text2" w:themeTint="99"/>
          <w:sz w:val="32"/>
          <w:szCs w:val="32"/>
        </w:rPr>
        <w:t>ivity</w:t>
      </w:r>
    </w:p>
    <w:p w14:paraId="36389852" w14:textId="5A3CC6CF" w:rsidR="00BB2F63" w:rsidRPr="00A32A74" w:rsidRDefault="001E7B36" w:rsidP="00A32A74">
      <w:pPr>
        <w:pStyle w:val="BodyText"/>
        <w:spacing w:before="124" w:line="276" w:lineRule="auto"/>
        <w:ind w:left="1266" w:right="972"/>
        <w:jc w:val="right"/>
        <w:rPr>
          <w:color w:val="548DD4" w:themeColor="text2" w:themeTint="99"/>
          <w:sz w:val="32"/>
          <w:szCs w:val="32"/>
        </w:rPr>
      </w:pPr>
      <w:r w:rsidRPr="00A32A74">
        <w:rPr>
          <w:color w:val="548DD4" w:themeColor="text2" w:themeTint="99"/>
          <w:sz w:val="32"/>
          <w:szCs w:val="32"/>
        </w:rPr>
        <w:t xml:space="preserve"> </w:t>
      </w:r>
    </w:p>
    <w:p w14:paraId="50223E8F" w14:textId="5ACCF120" w:rsidR="00BB2F63" w:rsidRDefault="00537C79" w:rsidP="000C7D3A">
      <w:pPr>
        <w:pStyle w:val="BodyText"/>
        <w:spacing w:before="124" w:line="276" w:lineRule="auto"/>
        <w:ind w:left="697" w:right="972"/>
        <w:jc w:val="both"/>
      </w:pPr>
      <w:r w:rsidRPr="00274AF7">
        <w:t>The University hold</w:t>
      </w:r>
      <w:r w:rsidR="00C3213A" w:rsidRPr="00274AF7">
        <w:t>s</w:t>
      </w:r>
      <w:r w:rsidRPr="00274AF7">
        <w:t xml:space="preserve"> a record of processing activity</w:t>
      </w:r>
      <w:r w:rsidR="00B879D3" w:rsidRPr="00274AF7">
        <w:t xml:space="preserve"> (“ROPA”)</w:t>
      </w:r>
      <w:r w:rsidRPr="00274AF7">
        <w:t xml:space="preserve"> </w:t>
      </w:r>
      <w:r w:rsidR="00BF17D2" w:rsidRPr="00274AF7">
        <w:t xml:space="preserve">which records the way the University processes personal data of </w:t>
      </w:r>
      <w:r w:rsidR="00F66B02" w:rsidRPr="00274AF7">
        <w:t xml:space="preserve">its </w:t>
      </w:r>
      <w:r w:rsidR="00BF17D2" w:rsidRPr="00274AF7">
        <w:t>stude</w:t>
      </w:r>
      <w:r w:rsidR="00B879D3" w:rsidRPr="00274AF7">
        <w:t>nts and staff. The RO</w:t>
      </w:r>
      <w:r w:rsidR="00F66B02" w:rsidRPr="00274AF7">
        <w:t>P</w:t>
      </w:r>
      <w:r w:rsidR="00B879D3" w:rsidRPr="00274AF7">
        <w:t xml:space="preserve">A is available at </w:t>
      </w:r>
      <w:hyperlink r:id="rId17" w:history="1">
        <w:r w:rsidR="001E5012" w:rsidRPr="00274AF7">
          <w:rPr>
            <w:color w:val="0000FF"/>
            <w:u w:val="single"/>
          </w:rPr>
          <w:t>Data Protection | University of Wales Trinity Saint David (uwtsd.ac.uk)</w:t>
        </w:r>
      </w:hyperlink>
    </w:p>
    <w:p w14:paraId="50B70135" w14:textId="77777777" w:rsidR="001E5012" w:rsidRPr="000C7D3A" w:rsidRDefault="001E5012" w:rsidP="000C7D3A">
      <w:pPr>
        <w:pStyle w:val="BodyText"/>
        <w:spacing w:before="124" w:line="276" w:lineRule="auto"/>
        <w:ind w:left="697" w:right="972"/>
        <w:jc w:val="both"/>
      </w:pPr>
    </w:p>
    <w:p w14:paraId="755A10C1" w14:textId="77777777" w:rsidR="00203824" w:rsidRPr="009F48F2" w:rsidRDefault="00203824" w:rsidP="00203824">
      <w:pPr>
        <w:pStyle w:val="BodyText"/>
        <w:spacing w:before="124" w:line="276" w:lineRule="auto"/>
        <w:ind w:left="1420" w:right="492"/>
        <w:jc w:val="both"/>
      </w:pPr>
    </w:p>
    <w:p w14:paraId="77A4B280" w14:textId="5FA11697" w:rsidR="00C44738" w:rsidRPr="009F48F2" w:rsidRDefault="00464B36" w:rsidP="00274AF7">
      <w:pPr>
        <w:pStyle w:val="Heading1"/>
        <w:tabs>
          <w:tab w:val="left" w:pos="1266"/>
        </w:tabs>
        <w:spacing w:before="88"/>
        <w:ind w:left="697" w:firstLine="0"/>
        <w:rPr>
          <w:color w:val="1F497D" w:themeColor="text2"/>
        </w:rPr>
      </w:pPr>
      <w:bookmarkStart w:id="15" w:name="_Toc157781215"/>
      <w:bookmarkStart w:id="16" w:name="_Toc157781216"/>
      <w:bookmarkStart w:id="17" w:name="_Toc179204978"/>
      <w:bookmarkEnd w:id="15"/>
      <w:r>
        <w:rPr>
          <w:color w:val="1F497D" w:themeColor="text2"/>
        </w:rPr>
        <w:t>1</w:t>
      </w:r>
      <w:r w:rsidR="00B92D3E">
        <w:rPr>
          <w:color w:val="1F497D" w:themeColor="text2"/>
        </w:rPr>
        <w:t xml:space="preserve">7 </w:t>
      </w:r>
      <w:r w:rsidR="008477E9" w:rsidRPr="009F48F2">
        <w:rPr>
          <w:color w:val="1F497D" w:themeColor="text2"/>
        </w:rPr>
        <w:t>Changes to this policy.</w:t>
      </w:r>
      <w:bookmarkEnd w:id="16"/>
      <w:bookmarkEnd w:id="17"/>
    </w:p>
    <w:p w14:paraId="74C55626" w14:textId="77777777" w:rsidR="00B92D3E" w:rsidRDefault="00B92D3E" w:rsidP="00B92D3E">
      <w:pPr>
        <w:pStyle w:val="BodyText"/>
        <w:spacing w:before="125"/>
        <w:ind w:right="696"/>
        <w:rPr>
          <w:spacing w:val="-4"/>
        </w:rPr>
      </w:pPr>
      <w:r>
        <w:t xml:space="preserve">            </w:t>
      </w:r>
      <w:r w:rsidR="008477E9" w:rsidRPr="009F48F2">
        <w:t>The</w:t>
      </w:r>
      <w:r w:rsidR="008477E9" w:rsidRPr="009F48F2">
        <w:rPr>
          <w:spacing w:val="-8"/>
        </w:rPr>
        <w:t xml:space="preserve"> </w:t>
      </w:r>
      <w:r w:rsidR="008477E9" w:rsidRPr="009F48F2">
        <w:t>UWTSD</w:t>
      </w:r>
      <w:r w:rsidR="008477E9" w:rsidRPr="009F48F2">
        <w:rPr>
          <w:spacing w:val="-13"/>
        </w:rPr>
        <w:t xml:space="preserve"> </w:t>
      </w:r>
      <w:r w:rsidR="008477E9" w:rsidRPr="009F48F2">
        <w:t>Group</w:t>
      </w:r>
      <w:r w:rsidR="00A04836">
        <w:t xml:space="preserve"> and University of Wales </w:t>
      </w:r>
      <w:r w:rsidR="008477E9" w:rsidRPr="009F48F2">
        <w:rPr>
          <w:spacing w:val="-12"/>
        </w:rPr>
        <w:t xml:space="preserve"> </w:t>
      </w:r>
      <w:r w:rsidR="008477E9" w:rsidRPr="009F48F2">
        <w:t>reserves</w:t>
      </w:r>
      <w:r w:rsidR="008477E9" w:rsidRPr="009F48F2">
        <w:rPr>
          <w:spacing w:val="-10"/>
        </w:rPr>
        <w:t xml:space="preserve"> </w:t>
      </w:r>
      <w:r w:rsidR="008477E9" w:rsidRPr="009F48F2">
        <w:t>the</w:t>
      </w:r>
      <w:r w:rsidR="008477E9" w:rsidRPr="009F48F2">
        <w:rPr>
          <w:spacing w:val="-8"/>
        </w:rPr>
        <w:t xml:space="preserve"> </w:t>
      </w:r>
      <w:r w:rsidR="008477E9" w:rsidRPr="009F48F2">
        <w:t>right</w:t>
      </w:r>
      <w:r w:rsidR="008477E9" w:rsidRPr="009F48F2">
        <w:rPr>
          <w:spacing w:val="-4"/>
        </w:rPr>
        <w:t xml:space="preserve"> </w:t>
      </w:r>
      <w:r w:rsidR="008477E9" w:rsidRPr="009F48F2">
        <w:t>to</w:t>
      </w:r>
      <w:r w:rsidR="008477E9" w:rsidRPr="009F48F2">
        <w:rPr>
          <w:spacing w:val="-15"/>
        </w:rPr>
        <w:t xml:space="preserve"> </w:t>
      </w:r>
      <w:r w:rsidR="008477E9" w:rsidRPr="009F48F2">
        <w:t>change</w:t>
      </w:r>
      <w:r w:rsidR="008477E9" w:rsidRPr="009F48F2">
        <w:rPr>
          <w:spacing w:val="-10"/>
        </w:rPr>
        <w:t xml:space="preserve"> </w:t>
      </w:r>
      <w:r w:rsidR="008477E9" w:rsidRPr="009F48F2">
        <w:t>this</w:t>
      </w:r>
      <w:r w:rsidR="008477E9" w:rsidRPr="009F48F2">
        <w:rPr>
          <w:spacing w:val="-8"/>
        </w:rPr>
        <w:t xml:space="preserve"> </w:t>
      </w:r>
      <w:r w:rsidR="008477E9" w:rsidRPr="009F48F2">
        <w:t>policy</w:t>
      </w:r>
      <w:r w:rsidR="008477E9" w:rsidRPr="009F48F2">
        <w:rPr>
          <w:spacing w:val="-12"/>
        </w:rPr>
        <w:t xml:space="preserve"> </w:t>
      </w:r>
      <w:r w:rsidR="008477E9" w:rsidRPr="009F48F2">
        <w:t>at</w:t>
      </w:r>
      <w:r w:rsidR="008477E9" w:rsidRPr="009F48F2">
        <w:rPr>
          <w:spacing w:val="-4"/>
        </w:rPr>
        <w:t xml:space="preserve"> </w:t>
      </w:r>
      <w:r>
        <w:rPr>
          <w:spacing w:val="-4"/>
        </w:rPr>
        <w:t xml:space="preserve">   </w:t>
      </w:r>
    </w:p>
    <w:p w14:paraId="00088FD0" w14:textId="77777777" w:rsidR="00B92D3E" w:rsidRDefault="00B92D3E" w:rsidP="00B92D3E">
      <w:pPr>
        <w:pStyle w:val="BodyText"/>
        <w:spacing w:before="125"/>
        <w:ind w:right="696"/>
      </w:pPr>
      <w:r>
        <w:rPr>
          <w:spacing w:val="-4"/>
        </w:rPr>
        <w:t xml:space="preserve">             </w:t>
      </w:r>
      <w:r w:rsidR="008477E9" w:rsidRPr="009F48F2">
        <w:t>any</w:t>
      </w:r>
      <w:r w:rsidR="008477E9" w:rsidRPr="009F48F2">
        <w:rPr>
          <w:spacing w:val="-14"/>
        </w:rPr>
        <w:t xml:space="preserve"> </w:t>
      </w:r>
      <w:r w:rsidR="008477E9" w:rsidRPr="009F48F2">
        <w:t>time</w:t>
      </w:r>
      <w:r w:rsidR="008477E9" w:rsidRPr="009F48F2">
        <w:rPr>
          <w:spacing w:val="-5"/>
        </w:rPr>
        <w:t xml:space="preserve"> </w:t>
      </w:r>
      <w:r w:rsidR="008477E9" w:rsidRPr="009F48F2">
        <w:t>with</w:t>
      </w:r>
      <w:r w:rsidR="008477E9" w:rsidRPr="009F48F2">
        <w:rPr>
          <w:spacing w:val="-8"/>
        </w:rPr>
        <w:t xml:space="preserve"> </w:t>
      </w:r>
      <w:r w:rsidR="008477E9" w:rsidRPr="009F48F2">
        <w:t xml:space="preserve">the approval of the </w:t>
      </w:r>
      <w:r w:rsidR="005C68E4">
        <w:t>Senior Leadership Team</w:t>
      </w:r>
      <w:r w:rsidR="008477E9" w:rsidRPr="009F48F2">
        <w:t xml:space="preserve">. Where appropriate, we will </w:t>
      </w:r>
      <w:r>
        <w:t xml:space="preserve">  </w:t>
      </w:r>
    </w:p>
    <w:p w14:paraId="4EE3A927" w14:textId="716A6850" w:rsidR="00E42CEB" w:rsidRDefault="00EF1F0D" w:rsidP="00274AF7">
      <w:pPr>
        <w:pStyle w:val="BodyText"/>
        <w:spacing w:before="125"/>
        <w:ind w:left="720" w:right="696"/>
      </w:pPr>
      <w:r>
        <w:t xml:space="preserve"> </w:t>
      </w:r>
      <w:r w:rsidR="008477E9" w:rsidRPr="009F48F2">
        <w:t>notify data subjects of those changes by mail or email.</w:t>
      </w:r>
    </w:p>
    <w:p w14:paraId="391158DC" w14:textId="77777777" w:rsidR="00E42CEB" w:rsidRDefault="00E42CEB" w:rsidP="00E42CEB">
      <w:pPr>
        <w:pStyle w:val="Heading2"/>
        <w:ind w:left="0"/>
      </w:pPr>
    </w:p>
    <w:p w14:paraId="0AB10D37" w14:textId="77777777" w:rsidR="00E42CEB" w:rsidRDefault="00E42CEB" w:rsidP="00E42CEB">
      <w:pPr>
        <w:pStyle w:val="Heading2"/>
        <w:ind w:left="0"/>
      </w:pPr>
    </w:p>
    <w:p w14:paraId="5ADD0A88" w14:textId="77777777" w:rsidR="00E42CEB" w:rsidRDefault="00E42CEB" w:rsidP="00E42CEB">
      <w:pPr>
        <w:pStyle w:val="Heading2"/>
        <w:ind w:left="0"/>
      </w:pPr>
    </w:p>
    <w:p w14:paraId="62583160" w14:textId="77777777" w:rsidR="00E42CEB" w:rsidRDefault="00E42CEB" w:rsidP="00E42CEB">
      <w:pPr>
        <w:pStyle w:val="Heading2"/>
        <w:ind w:left="0"/>
      </w:pPr>
    </w:p>
    <w:p w14:paraId="661D8C93" w14:textId="77777777" w:rsidR="00E42CEB" w:rsidRDefault="00E42CEB" w:rsidP="00E42CEB">
      <w:pPr>
        <w:pStyle w:val="Heading2"/>
        <w:ind w:left="0"/>
      </w:pPr>
    </w:p>
    <w:p w14:paraId="77A4B283" w14:textId="04512BFE" w:rsidR="00C44738" w:rsidRPr="009F48F2" w:rsidRDefault="008477E9">
      <w:pPr>
        <w:pStyle w:val="Heading2"/>
        <w:ind w:left="842"/>
      </w:pPr>
      <w:r w:rsidRPr="009F48F2">
        <w:t>Document</w:t>
      </w:r>
      <w:r w:rsidRPr="009F48F2">
        <w:rPr>
          <w:spacing w:val="-13"/>
        </w:rPr>
        <w:t xml:space="preserve"> </w:t>
      </w:r>
      <w:r w:rsidRPr="009F48F2">
        <w:t>Version</w:t>
      </w:r>
      <w:r w:rsidRPr="009F48F2">
        <w:rPr>
          <w:spacing w:val="-14"/>
        </w:rPr>
        <w:t xml:space="preserve"> </w:t>
      </w:r>
      <w:r w:rsidRPr="009F48F2">
        <w:rPr>
          <w:spacing w:val="-2"/>
        </w:rPr>
        <w:t>Control</w:t>
      </w:r>
    </w:p>
    <w:p w14:paraId="77A4B284" w14:textId="77777777" w:rsidR="00C44738" w:rsidRPr="009F48F2" w:rsidRDefault="00C44738">
      <w:pPr>
        <w:pStyle w:val="BodyText"/>
        <w:rPr>
          <w:b/>
          <w:sz w:val="23"/>
        </w:rPr>
      </w:pPr>
    </w:p>
    <w:tbl>
      <w:tblPr>
        <w:tblW w:w="0" w:type="auto"/>
        <w:tblInd w:w="8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1"/>
        <w:gridCol w:w="4345"/>
        <w:gridCol w:w="941"/>
        <w:gridCol w:w="2324"/>
      </w:tblGrid>
      <w:tr w:rsidR="00C44738" w:rsidRPr="009F48F2" w14:paraId="77A4B289" w14:textId="77777777">
        <w:trPr>
          <w:trHeight w:val="501"/>
        </w:trPr>
        <w:tc>
          <w:tcPr>
            <w:tcW w:w="1411" w:type="dxa"/>
            <w:shd w:val="clear" w:color="auto" w:fill="DADADA"/>
          </w:tcPr>
          <w:p w14:paraId="77A4B285" w14:textId="77777777" w:rsidR="00C44738" w:rsidRPr="009F48F2" w:rsidRDefault="008477E9">
            <w:pPr>
              <w:pStyle w:val="TableParagraph"/>
              <w:spacing w:line="243" w:lineRule="exact"/>
              <w:ind w:left="117"/>
            </w:pPr>
            <w:r w:rsidRPr="009F48F2">
              <w:t>Version</w:t>
            </w:r>
            <w:r w:rsidRPr="009F48F2">
              <w:rPr>
                <w:spacing w:val="-13"/>
              </w:rPr>
              <w:t xml:space="preserve"> </w:t>
            </w:r>
            <w:r w:rsidRPr="009F48F2">
              <w:rPr>
                <w:spacing w:val="-5"/>
              </w:rPr>
              <w:t>No:</w:t>
            </w:r>
          </w:p>
        </w:tc>
        <w:tc>
          <w:tcPr>
            <w:tcW w:w="4345" w:type="dxa"/>
            <w:shd w:val="clear" w:color="auto" w:fill="DADADA"/>
          </w:tcPr>
          <w:p w14:paraId="77A4B286" w14:textId="77777777" w:rsidR="00C44738" w:rsidRPr="009F48F2" w:rsidRDefault="008477E9">
            <w:pPr>
              <w:pStyle w:val="TableParagraph"/>
              <w:spacing w:line="243" w:lineRule="exact"/>
              <w:ind w:left="117"/>
            </w:pPr>
            <w:r w:rsidRPr="009F48F2">
              <w:t>Reason</w:t>
            </w:r>
            <w:r w:rsidRPr="009F48F2">
              <w:rPr>
                <w:spacing w:val="-14"/>
              </w:rPr>
              <w:t xml:space="preserve"> </w:t>
            </w:r>
            <w:r w:rsidRPr="009F48F2">
              <w:t>for</w:t>
            </w:r>
            <w:r w:rsidRPr="009F48F2">
              <w:rPr>
                <w:spacing w:val="-9"/>
              </w:rPr>
              <w:t xml:space="preserve"> </w:t>
            </w:r>
            <w:r w:rsidRPr="009F48F2">
              <w:rPr>
                <w:spacing w:val="-2"/>
              </w:rPr>
              <w:t>change:</w:t>
            </w:r>
          </w:p>
        </w:tc>
        <w:tc>
          <w:tcPr>
            <w:tcW w:w="941" w:type="dxa"/>
            <w:shd w:val="clear" w:color="auto" w:fill="DADADA"/>
          </w:tcPr>
          <w:p w14:paraId="77A4B287" w14:textId="77777777" w:rsidR="00C44738" w:rsidRPr="009F48F2" w:rsidRDefault="008477E9">
            <w:pPr>
              <w:pStyle w:val="TableParagraph"/>
              <w:spacing w:line="243" w:lineRule="exact"/>
              <w:ind w:left="115"/>
            </w:pPr>
            <w:r w:rsidRPr="009F48F2">
              <w:rPr>
                <w:spacing w:val="-2"/>
              </w:rPr>
              <w:t>Author:</w:t>
            </w:r>
          </w:p>
        </w:tc>
        <w:tc>
          <w:tcPr>
            <w:tcW w:w="2324" w:type="dxa"/>
            <w:shd w:val="clear" w:color="auto" w:fill="DADADA"/>
          </w:tcPr>
          <w:p w14:paraId="77A4B288" w14:textId="77777777" w:rsidR="00C44738" w:rsidRPr="009F48F2" w:rsidRDefault="008477E9">
            <w:pPr>
              <w:pStyle w:val="TableParagraph"/>
              <w:spacing w:line="243" w:lineRule="exact"/>
              <w:ind w:left="117"/>
            </w:pPr>
            <w:r w:rsidRPr="009F48F2">
              <w:t>Date</w:t>
            </w:r>
            <w:r w:rsidRPr="009F48F2">
              <w:rPr>
                <w:spacing w:val="-9"/>
              </w:rPr>
              <w:t xml:space="preserve"> </w:t>
            </w:r>
            <w:r w:rsidRPr="009F48F2">
              <w:t>of</w:t>
            </w:r>
            <w:r w:rsidRPr="009F48F2">
              <w:rPr>
                <w:spacing w:val="-5"/>
              </w:rPr>
              <w:t xml:space="preserve"> </w:t>
            </w:r>
            <w:r w:rsidRPr="009F48F2">
              <w:rPr>
                <w:spacing w:val="-2"/>
              </w:rPr>
              <w:t>change:</w:t>
            </w:r>
          </w:p>
        </w:tc>
      </w:tr>
      <w:tr w:rsidR="00C44738" w:rsidRPr="009F48F2" w14:paraId="77A4B28E" w14:textId="77777777">
        <w:trPr>
          <w:trHeight w:val="244"/>
        </w:trPr>
        <w:tc>
          <w:tcPr>
            <w:tcW w:w="1411" w:type="dxa"/>
          </w:tcPr>
          <w:p w14:paraId="77A4B28A" w14:textId="77777777" w:rsidR="00C44738" w:rsidRPr="009F48F2" w:rsidRDefault="008477E9">
            <w:pPr>
              <w:pStyle w:val="TableParagraph"/>
              <w:spacing w:line="224" w:lineRule="exact"/>
              <w:ind w:left="117"/>
            </w:pPr>
            <w:r w:rsidRPr="009F48F2">
              <w:rPr>
                <w:spacing w:val="-5"/>
              </w:rPr>
              <w:t>1.1</w:t>
            </w:r>
          </w:p>
        </w:tc>
        <w:tc>
          <w:tcPr>
            <w:tcW w:w="4345" w:type="dxa"/>
          </w:tcPr>
          <w:p w14:paraId="77A4B28B" w14:textId="77777777" w:rsidR="00C44738" w:rsidRPr="009F48F2" w:rsidRDefault="008477E9">
            <w:pPr>
              <w:pStyle w:val="TableParagraph"/>
              <w:spacing w:line="224" w:lineRule="exact"/>
              <w:ind w:left="14"/>
            </w:pPr>
            <w:r w:rsidRPr="009F48F2">
              <w:t>Policy</w:t>
            </w:r>
            <w:r w:rsidRPr="009F48F2">
              <w:rPr>
                <w:spacing w:val="-11"/>
              </w:rPr>
              <w:t xml:space="preserve"> </w:t>
            </w:r>
            <w:r w:rsidRPr="009F48F2">
              <w:t>Review</w:t>
            </w:r>
            <w:r w:rsidRPr="009F48F2">
              <w:rPr>
                <w:spacing w:val="-11"/>
              </w:rPr>
              <w:t xml:space="preserve"> </w:t>
            </w:r>
            <w:r w:rsidRPr="009F48F2">
              <w:rPr>
                <w:spacing w:val="-2"/>
              </w:rPr>
              <w:t>Update</w:t>
            </w:r>
          </w:p>
        </w:tc>
        <w:tc>
          <w:tcPr>
            <w:tcW w:w="941" w:type="dxa"/>
          </w:tcPr>
          <w:p w14:paraId="77A4B28C" w14:textId="77777777" w:rsidR="00C44738" w:rsidRPr="009F48F2" w:rsidRDefault="008477E9">
            <w:pPr>
              <w:pStyle w:val="TableParagraph"/>
              <w:spacing w:line="224" w:lineRule="exact"/>
              <w:ind w:left="11"/>
            </w:pPr>
            <w:r w:rsidRPr="009F48F2">
              <w:rPr>
                <w:spacing w:val="-5"/>
              </w:rPr>
              <w:t>PO</w:t>
            </w:r>
          </w:p>
        </w:tc>
        <w:tc>
          <w:tcPr>
            <w:tcW w:w="2324" w:type="dxa"/>
          </w:tcPr>
          <w:p w14:paraId="77A4B28D" w14:textId="77777777" w:rsidR="00C44738" w:rsidRPr="009F48F2" w:rsidRDefault="008477E9">
            <w:pPr>
              <w:pStyle w:val="TableParagraph"/>
              <w:spacing w:line="224" w:lineRule="exact"/>
              <w:ind w:left="14"/>
            </w:pPr>
            <w:r w:rsidRPr="009F48F2">
              <w:rPr>
                <w:spacing w:val="-2"/>
              </w:rPr>
              <w:t>02.04.20</w:t>
            </w:r>
          </w:p>
        </w:tc>
      </w:tr>
      <w:tr w:rsidR="00C44738" w:rsidRPr="009F48F2" w14:paraId="77A4B293" w14:textId="77777777">
        <w:trPr>
          <w:trHeight w:val="253"/>
        </w:trPr>
        <w:tc>
          <w:tcPr>
            <w:tcW w:w="1411" w:type="dxa"/>
          </w:tcPr>
          <w:p w14:paraId="77A4B28F" w14:textId="77777777" w:rsidR="00C44738" w:rsidRPr="009F48F2" w:rsidRDefault="008477E9">
            <w:pPr>
              <w:pStyle w:val="TableParagraph"/>
              <w:spacing w:before="2" w:line="232" w:lineRule="exact"/>
              <w:ind w:left="194"/>
            </w:pPr>
            <w:r w:rsidRPr="009F48F2">
              <w:rPr>
                <w:spacing w:val="-5"/>
              </w:rPr>
              <w:t>1.2</w:t>
            </w:r>
          </w:p>
        </w:tc>
        <w:tc>
          <w:tcPr>
            <w:tcW w:w="4345" w:type="dxa"/>
          </w:tcPr>
          <w:p w14:paraId="77A4B290" w14:textId="77777777" w:rsidR="00C44738" w:rsidRPr="009F48F2" w:rsidRDefault="008477E9">
            <w:pPr>
              <w:pStyle w:val="TableParagraph"/>
              <w:spacing w:before="2" w:line="232" w:lineRule="exact"/>
              <w:ind w:left="9"/>
            </w:pPr>
            <w:r w:rsidRPr="009F48F2">
              <w:t>Policy</w:t>
            </w:r>
            <w:r w:rsidRPr="009F48F2">
              <w:rPr>
                <w:spacing w:val="-6"/>
              </w:rPr>
              <w:t xml:space="preserve"> </w:t>
            </w:r>
            <w:r w:rsidRPr="009F48F2">
              <w:t>Review</w:t>
            </w:r>
            <w:r w:rsidRPr="009F48F2">
              <w:rPr>
                <w:spacing w:val="-7"/>
              </w:rPr>
              <w:t xml:space="preserve"> </w:t>
            </w:r>
            <w:r w:rsidRPr="009F48F2">
              <w:rPr>
                <w:spacing w:val="-2"/>
              </w:rPr>
              <w:t>Update</w:t>
            </w:r>
          </w:p>
        </w:tc>
        <w:tc>
          <w:tcPr>
            <w:tcW w:w="941" w:type="dxa"/>
          </w:tcPr>
          <w:p w14:paraId="77A4B291" w14:textId="77777777" w:rsidR="00C44738" w:rsidRPr="009F48F2" w:rsidRDefault="008477E9">
            <w:pPr>
              <w:pStyle w:val="TableParagraph"/>
              <w:spacing w:before="2" w:line="232" w:lineRule="exact"/>
              <w:ind w:left="7"/>
            </w:pPr>
            <w:r w:rsidRPr="009F48F2">
              <w:rPr>
                <w:spacing w:val="-5"/>
              </w:rPr>
              <w:t>PO</w:t>
            </w:r>
          </w:p>
        </w:tc>
        <w:tc>
          <w:tcPr>
            <w:tcW w:w="2324" w:type="dxa"/>
          </w:tcPr>
          <w:p w14:paraId="77A4B292" w14:textId="77777777" w:rsidR="00C44738" w:rsidRPr="009F48F2" w:rsidRDefault="008477E9">
            <w:pPr>
              <w:pStyle w:val="TableParagraph"/>
              <w:spacing w:before="2" w:line="232" w:lineRule="exact"/>
              <w:ind w:left="9"/>
            </w:pPr>
            <w:r w:rsidRPr="009F48F2">
              <w:rPr>
                <w:spacing w:val="-2"/>
              </w:rPr>
              <w:t>08.10.21</w:t>
            </w:r>
          </w:p>
        </w:tc>
      </w:tr>
      <w:tr w:rsidR="00C44738" w:rsidRPr="009F48F2" w14:paraId="77A4B298" w14:textId="77777777">
        <w:trPr>
          <w:trHeight w:val="253"/>
        </w:trPr>
        <w:tc>
          <w:tcPr>
            <w:tcW w:w="1411" w:type="dxa"/>
          </w:tcPr>
          <w:p w14:paraId="77A4B294" w14:textId="77777777" w:rsidR="00C44738" w:rsidRPr="009F48F2" w:rsidRDefault="00C44738">
            <w:pPr>
              <w:pStyle w:val="TableParagraph"/>
              <w:rPr>
                <w:rFonts w:ascii="Times New Roman"/>
                <w:sz w:val="18"/>
              </w:rPr>
            </w:pPr>
          </w:p>
        </w:tc>
        <w:tc>
          <w:tcPr>
            <w:tcW w:w="4345" w:type="dxa"/>
          </w:tcPr>
          <w:p w14:paraId="77A4B295" w14:textId="77777777" w:rsidR="00C44738" w:rsidRPr="009F48F2" w:rsidRDefault="008477E9">
            <w:pPr>
              <w:pStyle w:val="TableParagraph"/>
              <w:spacing w:line="234" w:lineRule="exact"/>
              <w:ind w:left="9"/>
            </w:pPr>
            <w:r w:rsidRPr="009F48F2">
              <w:t>Considered</w:t>
            </w:r>
            <w:r w:rsidRPr="009F48F2">
              <w:rPr>
                <w:spacing w:val="-3"/>
              </w:rPr>
              <w:t xml:space="preserve"> </w:t>
            </w:r>
            <w:r w:rsidRPr="009F48F2">
              <w:t>at</w:t>
            </w:r>
            <w:r w:rsidRPr="009F48F2">
              <w:rPr>
                <w:spacing w:val="-3"/>
              </w:rPr>
              <w:t xml:space="preserve"> </w:t>
            </w:r>
            <w:r w:rsidRPr="009F48F2">
              <w:t>OLT</w:t>
            </w:r>
            <w:r w:rsidRPr="009F48F2">
              <w:rPr>
                <w:spacing w:val="-5"/>
              </w:rPr>
              <w:t xml:space="preserve"> </w:t>
            </w:r>
            <w:r w:rsidRPr="009F48F2">
              <w:t>and</w:t>
            </w:r>
            <w:r w:rsidRPr="009F48F2">
              <w:rPr>
                <w:spacing w:val="-7"/>
              </w:rPr>
              <w:t xml:space="preserve"> </w:t>
            </w:r>
            <w:r w:rsidRPr="009F48F2">
              <w:t>APT –</w:t>
            </w:r>
            <w:r w:rsidRPr="009F48F2">
              <w:rPr>
                <w:spacing w:val="-2"/>
              </w:rPr>
              <w:t xml:space="preserve"> 02.11.21.</w:t>
            </w:r>
          </w:p>
        </w:tc>
        <w:tc>
          <w:tcPr>
            <w:tcW w:w="941" w:type="dxa"/>
          </w:tcPr>
          <w:p w14:paraId="77A4B296" w14:textId="77777777" w:rsidR="00C44738" w:rsidRPr="009F48F2" w:rsidRDefault="00C44738">
            <w:pPr>
              <w:pStyle w:val="TableParagraph"/>
              <w:rPr>
                <w:rFonts w:ascii="Times New Roman"/>
                <w:sz w:val="18"/>
              </w:rPr>
            </w:pPr>
          </w:p>
        </w:tc>
        <w:tc>
          <w:tcPr>
            <w:tcW w:w="2324" w:type="dxa"/>
          </w:tcPr>
          <w:p w14:paraId="77A4B297" w14:textId="77777777" w:rsidR="00C44738" w:rsidRPr="009F48F2" w:rsidRDefault="00C44738">
            <w:pPr>
              <w:pStyle w:val="TableParagraph"/>
              <w:rPr>
                <w:rFonts w:ascii="Times New Roman"/>
                <w:sz w:val="18"/>
              </w:rPr>
            </w:pPr>
          </w:p>
        </w:tc>
      </w:tr>
      <w:tr w:rsidR="00C44738" w:rsidRPr="009F48F2" w14:paraId="77A4B29D" w14:textId="77777777">
        <w:trPr>
          <w:trHeight w:val="248"/>
        </w:trPr>
        <w:tc>
          <w:tcPr>
            <w:tcW w:w="1411" w:type="dxa"/>
          </w:tcPr>
          <w:p w14:paraId="77A4B299" w14:textId="287D056E" w:rsidR="00C44738" w:rsidRPr="009F48F2" w:rsidRDefault="00433198">
            <w:pPr>
              <w:pStyle w:val="TableParagraph"/>
              <w:rPr>
                <w:rFonts w:ascii="Times New Roman"/>
                <w:sz w:val="18"/>
              </w:rPr>
            </w:pPr>
            <w:r w:rsidRPr="009F48F2">
              <w:rPr>
                <w:rFonts w:ascii="Times New Roman"/>
                <w:sz w:val="18"/>
              </w:rPr>
              <w:t xml:space="preserve">    1.3 </w:t>
            </w:r>
          </w:p>
        </w:tc>
        <w:tc>
          <w:tcPr>
            <w:tcW w:w="4345" w:type="dxa"/>
          </w:tcPr>
          <w:p w14:paraId="77A4B29A" w14:textId="36E84054" w:rsidR="00C44738" w:rsidRPr="009F48F2" w:rsidRDefault="00433198">
            <w:pPr>
              <w:pStyle w:val="TableParagraph"/>
            </w:pPr>
            <w:r w:rsidRPr="009F48F2">
              <w:t xml:space="preserve"> Policy review and updated </w:t>
            </w:r>
          </w:p>
        </w:tc>
        <w:tc>
          <w:tcPr>
            <w:tcW w:w="941" w:type="dxa"/>
          </w:tcPr>
          <w:p w14:paraId="77A4B29B" w14:textId="5E728D83" w:rsidR="00C44738" w:rsidRPr="009F48F2" w:rsidRDefault="00433198">
            <w:pPr>
              <w:pStyle w:val="TableParagraph"/>
            </w:pPr>
            <w:r w:rsidRPr="009F48F2">
              <w:t>PO</w:t>
            </w:r>
          </w:p>
        </w:tc>
        <w:tc>
          <w:tcPr>
            <w:tcW w:w="2324" w:type="dxa"/>
          </w:tcPr>
          <w:p w14:paraId="77A4B29C" w14:textId="29568710" w:rsidR="00C44738" w:rsidRPr="009F48F2" w:rsidRDefault="00EC0BE4">
            <w:pPr>
              <w:pStyle w:val="TableParagraph"/>
            </w:pPr>
            <w:r w:rsidRPr="009F48F2">
              <w:t>16.04.24</w:t>
            </w:r>
          </w:p>
        </w:tc>
      </w:tr>
      <w:tr w:rsidR="0072690C" w:rsidRPr="009F48F2" w14:paraId="2C0B7A50" w14:textId="77777777">
        <w:trPr>
          <w:trHeight w:val="248"/>
        </w:trPr>
        <w:tc>
          <w:tcPr>
            <w:tcW w:w="1411" w:type="dxa"/>
          </w:tcPr>
          <w:p w14:paraId="1FE3BC61" w14:textId="6DF3A0AF" w:rsidR="0072690C" w:rsidRPr="009F48F2" w:rsidRDefault="0072690C">
            <w:pPr>
              <w:pStyle w:val="TableParagraph"/>
              <w:rPr>
                <w:rFonts w:ascii="Times New Roman"/>
                <w:sz w:val="18"/>
              </w:rPr>
            </w:pPr>
            <w:r>
              <w:rPr>
                <w:rFonts w:ascii="Times New Roman"/>
                <w:sz w:val="18"/>
              </w:rPr>
              <w:t xml:space="preserve">  1.4</w:t>
            </w:r>
          </w:p>
        </w:tc>
        <w:tc>
          <w:tcPr>
            <w:tcW w:w="4345" w:type="dxa"/>
          </w:tcPr>
          <w:p w14:paraId="7EBE98AC" w14:textId="227E825E" w:rsidR="0072690C" w:rsidRPr="009F48F2" w:rsidRDefault="0072690C">
            <w:pPr>
              <w:pStyle w:val="TableParagraph"/>
            </w:pPr>
            <w:r>
              <w:t xml:space="preserve"> Policy approved by SLT – 5</w:t>
            </w:r>
            <w:r w:rsidRPr="00D97A09">
              <w:rPr>
                <w:vertAlign w:val="superscript"/>
              </w:rPr>
              <w:t>th</w:t>
            </w:r>
            <w:r>
              <w:t xml:space="preserve"> November 2024</w:t>
            </w:r>
          </w:p>
        </w:tc>
        <w:tc>
          <w:tcPr>
            <w:tcW w:w="941" w:type="dxa"/>
          </w:tcPr>
          <w:p w14:paraId="70F3EA9A" w14:textId="77777777" w:rsidR="0072690C" w:rsidRPr="009F48F2" w:rsidRDefault="0072690C">
            <w:pPr>
              <w:pStyle w:val="TableParagraph"/>
            </w:pPr>
          </w:p>
        </w:tc>
        <w:tc>
          <w:tcPr>
            <w:tcW w:w="2324" w:type="dxa"/>
          </w:tcPr>
          <w:p w14:paraId="587C1A58" w14:textId="77777777" w:rsidR="0072690C" w:rsidRPr="009F48F2" w:rsidRDefault="0072690C">
            <w:pPr>
              <w:pStyle w:val="TableParagraph"/>
            </w:pPr>
          </w:p>
        </w:tc>
      </w:tr>
    </w:tbl>
    <w:p w14:paraId="77A4B29E" w14:textId="77777777" w:rsidR="00C44738" w:rsidRPr="009F48F2" w:rsidRDefault="00C44738">
      <w:pPr>
        <w:pStyle w:val="BodyText"/>
        <w:spacing w:before="5"/>
        <w:rPr>
          <w:b/>
          <w:sz w:val="21"/>
        </w:rPr>
      </w:pPr>
    </w:p>
    <w:p w14:paraId="77A4B29F" w14:textId="77777777" w:rsidR="00C44738" w:rsidRPr="009F48F2" w:rsidRDefault="008477E9">
      <w:pPr>
        <w:pStyle w:val="BodyText"/>
        <w:ind w:left="820"/>
      </w:pPr>
      <w:r w:rsidRPr="009F48F2">
        <w:t>(This</w:t>
      </w:r>
      <w:r w:rsidRPr="009F48F2">
        <w:rPr>
          <w:spacing w:val="-15"/>
        </w:rPr>
        <w:t xml:space="preserve"> </w:t>
      </w:r>
      <w:r w:rsidRPr="009F48F2">
        <w:t>should</w:t>
      </w:r>
      <w:r w:rsidRPr="009F48F2">
        <w:rPr>
          <w:spacing w:val="-12"/>
        </w:rPr>
        <w:t xml:space="preserve"> </w:t>
      </w:r>
      <w:r w:rsidRPr="009F48F2">
        <w:t>include</w:t>
      </w:r>
      <w:r w:rsidRPr="009F48F2">
        <w:rPr>
          <w:spacing w:val="-14"/>
        </w:rPr>
        <w:t xml:space="preserve"> </w:t>
      </w:r>
      <w:r w:rsidRPr="009F48F2">
        <w:t>the</w:t>
      </w:r>
      <w:r w:rsidRPr="009F48F2">
        <w:rPr>
          <w:spacing w:val="-11"/>
        </w:rPr>
        <w:t xml:space="preserve"> </w:t>
      </w:r>
      <w:r w:rsidRPr="009F48F2">
        <w:t>journey</w:t>
      </w:r>
      <w:r w:rsidRPr="009F48F2">
        <w:rPr>
          <w:spacing w:val="-14"/>
        </w:rPr>
        <w:t xml:space="preserve"> </w:t>
      </w:r>
      <w:r w:rsidRPr="009F48F2">
        <w:t>of</w:t>
      </w:r>
      <w:r w:rsidRPr="009F48F2">
        <w:rPr>
          <w:spacing w:val="-6"/>
        </w:rPr>
        <w:t xml:space="preserve"> </w:t>
      </w:r>
      <w:r w:rsidRPr="009F48F2">
        <w:t>the</w:t>
      </w:r>
      <w:r w:rsidRPr="009F48F2">
        <w:rPr>
          <w:spacing w:val="-12"/>
        </w:rPr>
        <w:t xml:space="preserve"> </w:t>
      </w:r>
      <w:r w:rsidRPr="009F48F2">
        <w:t>policy</w:t>
      </w:r>
      <w:r w:rsidRPr="009F48F2">
        <w:rPr>
          <w:spacing w:val="-14"/>
        </w:rPr>
        <w:t xml:space="preserve"> </w:t>
      </w:r>
      <w:r w:rsidRPr="009F48F2">
        <w:t>through</w:t>
      </w:r>
      <w:r w:rsidRPr="009F48F2">
        <w:rPr>
          <w:spacing w:val="-12"/>
        </w:rPr>
        <w:t xml:space="preserve"> </w:t>
      </w:r>
      <w:r w:rsidRPr="009F48F2">
        <w:t>the</w:t>
      </w:r>
      <w:r w:rsidRPr="009F48F2">
        <w:rPr>
          <w:spacing w:val="-15"/>
        </w:rPr>
        <w:t xml:space="preserve"> </w:t>
      </w:r>
      <w:r w:rsidRPr="009F48F2">
        <w:t>Committee</w:t>
      </w:r>
      <w:r w:rsidRPr="009F48F2">
        <w:rPr>
          <w:spacing w:val="-15"/>
        </w:rPr>
        <w:t xml:space="preserve"> </w:t>
      </w:r>
      <w:r w:rsidRPr="009F48F2">
        <w:rPr>
          <w:spacing w:val="-2"/>
        </w:rPr>
        <w:t>structure).</w:t>
      </w:r>
    </w:p>
    <w:p w14:paraId="77A4B2A0" w14:textId="77777777" w:rsidR="00C44738" w:rsidRPr="009F48F2" w:rsidRDefault="008477E9">
      <w:pPr>
        <w:pStyle w:val="Heading2"/>
        <w:tabs>
          <w:tab w:val="left" w:pos="5020"/>
        </w:tabs>
        <w:spacing w:before="170" w:line="450" w:lineRule="atLeast"/>
        <w:ind w:right="1923"/>
        <w:rPr>
          <w:b w:val="0"/>
        </w:rPr>
      </w:pPr>
      <w:r w:rsidRPr="009F48F2">
        <w:t>Policy author(s): Paul Osborne</w:t>
      </w:r>
      <w:r w:rsidRPr="009F48F2">
        <w:tab/>
        <w:t>Job</w:t>
      </w:r>
      <w:r w:rsidRPr="009F48F2">
        <w:rPr>
          <w:spacing w:val="-16"/>
        </w:rPr>
        <w:t xml:space="preserve"> </w:t>
      </w:r>
      <w:r w:rsidRPr="009F48F2">
        <w:t>Title…UWTSD</w:t>
      </w:r>
      <w:r w:rsidRPr="009F48F2">
        <w:rPr>
          <w:spacing w:val="-15"/>
        </w:rPr>
        <w:t xml:space="preserve"> </w:t>
      </w:r>
      <w:r w:rsidRPr="009F48F2">
        <w:t>Group</w:t>
      </w:r>
      <w:r w:rsidRPr="009F48F2">
        <w:rPr>
          <w:spacing w:val="-15"/>
        </w:rPr>
        <w:t xml:space="preserve"> </w:t>
      </w:r>
      <w:r w:rsidRPr="009F48F2">
        <w:t>DPO Current status of Policy</w:t>
      </w:r>
      <w:r w:rsidRPr="009F48F2">
        <w:rPr>
          <w:b w:val="0"/>
        </w:rPr>
        <w:t>: approved</w:t>
      </w:r>
    </w:p>
    <w:p w14:paraId="77A4B2A1" w14:textId="77777777" w:rsidR="00C44738" w:rsidRPr="009F48F2" w:rsidRDefault="008477E9">
      <w:pPr>
        <w:spacing w:before="5"/>
        <w:ind w:left="820"/>
      </w:pPr>
      <w:r w:rsidRPr="009F48F2">
        <w:rPr>
          <w:b/>
        </w:rPr>
        <w:t>Is</w:t>
      </w:r>
      <w:r w:rsidRPr="009F48F2">
        <w:rPr>
          <w:b/>
          <w:spacing w:val="-7"/>
        </w:rPr>
        <w:t xml:space="preserve"> </w:t>
      </w:r>
      <w:r w:rsidRPr="009F48F2">
        <w:rPr>
          <w:b/>
        </w:rPr>
        <w:t>the</w:t>
      </w:r>
      <w:r w:rsidRPr="009F48F2">
        <w:rPr>
          <w:b/>
          <w:spacing w:val="-7"/>
        </w:rPr>
        <w:t xml:space="preserve"> </w:t>
      </w:r>
      <w:r w:rsidRPr="009F48F2">
        <w:rPr>
          <w:b/>
        </w:rPr>
        <w:t>Policy</w:t>
      </w:r>
      <w:r w:rsidRPr="009F48F2">
        <w:rPr>
          <w:b/>
          <w:spacing w:val="-15"/>
        </w:rPr>
        <w:t xml:space="preserve"> </w:t>
      </w:r>
      <w:r w:rsidRPr="009F48F2">
        <w:rPr>
          <w:b/>
        </w:rPr>
        <w:t>applicable</w:t>
      </w:r>
      <w:r w:rsidRPr="009F48F2">
        <w:rPr>
          <w:b/>
          <w:spacing w:val="-7"/>
        </w:rPr>
        <w:t xml:space="preserve"> </w:t>
      </w:r>
      <w:r w:rsidRPr="009F48F2">
        <w:rPr>
          <w:b/>
        </w:rPr>
        <w:t>to:</w:t>
      </w:r>
      <w:r w:rsidRPr="009F48F2">
        <w:rPr>
          <w:b/>
          <w:spacing w:val="-4"/>
        </w:rPr>
        <w:t xml:space="preserve"> </w:t>
      </w:r>
      <w:r w:rsidRPr="009F48F2">
        <w:t>Both</w:t>
      </w:r>
      <w:r w:rsidRPr="009F48F2">
        <w:rPr>
          <w:spacing w:val="-10"/>
        </w:rPr>
        <w:t xml:space="preserve"> </w:t>
      </w:r>
      <w:r w:rsidRPr="009F48F2">
        <w:t>FE</w:t>
      </w:r>
      <w:r w:rsidRPr="009F48F2">
        <w:rPr>
          <w:spacing w:val="-7"/>
        </w:rPr>
        <w:t xml:space="preserve"> </w:t>
      </w:r>
      <w:r w:rsidRPr="009F48F2">
        <w:t>and</w:t>
      </w:r>
      <w:r w:rsidRPr="009F48F2">
        <w:rPr>
          <w:spacing w:val="-11"/>
        </w:rPr>
        <w:t xml:space="preserve"> </w:t>
      </w:r>
      <w:r w:rsidRPr="009F48F2">
        <w:rPr>
          <w:spacing w:val="-5"/>
        </w:rPr>
        <w:t>HE</w:t>
      </w:r>
    </w:p>
    <w:p w14:paraId="77A4B2A2" w14:textId="77777777" w:rsidR="00C44738" w:rsidRPr="009F48F2" w:rsidRDefault="00C44738">
      <w:pPr>
        <w:pStyle w:val="BodyText"/>
        <w:spacing w:before="9"/>
        <w:rPr>
          <w:sz w:val="21"/>
        </w:rPr>
      </w:pPr>
    </w:p>
    <w:p w14:paraId="77A4B2A3" w14:textId="7E794F19" w:rsidR="00C44738" w:rsidRPr="009F48F2" w:rsidRDefault="008477E9">
      <w:pPr>
        <w:spacing w:before="1"/>
        <w:ind w:left="820"/>
      </w:pPr>
      <w:r w:rsidRPr="009F48F2">
        <w:rPr>
          <w:b/>
        </w:rPr>
        <w:t>Date</w:t>
      </w:r>
      <w:r w:rsidRPr="009F48F2">
        <w:rPr>
          <w:b/>
          <w:spacing w:val="-7"/>
        </w:rPr>
        <w:t xml:space="preserve"> </w:t>
      </w:r>
      <w:r w:rsidRPr="009F48F2">
        <w:rPr>
          <w:b/>
        </w:rPr>
        <w:t>effective</w:t>
      </w:r>
      <w:r w:rsidRPr="009F48F2">
        <w:rPr>
          <w:b/>
          <w:spacing w:val="-9"/>
        </w:rPr>
        <w:t xml:space="preserve"> </w:t>
      </w:r>
      <w:r w:rsidRPr="009F48F2">
        <w:rPr>
          <w:b/>
        </w:rPr>
        <w:t>from</w:t>
      </w:r>
      <w:r w:rsidRPr="009F48F2">
        <w:t>:</w:t>
      </w:r>
      <w:r w:rsidRPr="009F48F2">
        <w:rPr>
          <w:spacing w:val="-8"/>
        </w:rPr>
        <w:t xml:space="preserve"> </w:t>
      </w:r>
      <w:r w:rsidR="0072690C">
        <w:rPr>
          <w:spacing w:val="-4"/>
        </w:rPr>
        <w:t>5</w:t>
      </w:r>
      <w:r w:rsidR="0072690C">
        <w:rPr>
          <w:spacing w:val="-4"/>
          <w:vertAlign w:val="superscript"/>
        </w:rPr>
        <w:t xml:space="preserve"> </w:t>
      </w:r>
      <w:r w:rsidR="0072690C">
        <w:rPr>
          <w:spacing w:val="-4"/>
        </w:rPr>
        <w:t>/ 11 / 202</w:t>
      </w:r>
      <w:r w:rsidR="00CE334A">
        <w:rPr>
          <w:spacing w:val="-4"/>
        </w:rPr>
        <w:t>4</w:t>
      </w:r>
      <w:r w:rsidR="0072690C">
        <w:rPr>
          <w:spacing w:val="-4"/>
        </w:rPr>
        <w:t xml:space="preserve"> </w:t>
      </w:r>
    </w:p>
    <w:p w14:paraId="77A4B2A4" w14:textId="77777777" w:rsidR="00C44738" w:rsidRPr="009F48F2" w:rsidRDefault="00C44738">
      <w:pPr>
        <w:pStyle w:val="BodyText"/>
        <w:spacing w:before="9"/>
        <w:rPr>
          <w:sz w:val="21"/>
        </w:rPr>
      </w:pPr>
    </w:p>
    <w:p w14:paraId="77A4B2A5" w14:textId="5E9BF30A" w:rsidR="00C44738" w:rsidRPr="009F48F2" w:rsidRDefault="008477E9">
      <w:pPr>
        <w:ind w:left="820"/>
      </w:pPr>
      <w:r w:rsidRPr="009F48F2">
        <w:rPr>
          <w:b/>
        </w:rPr>
        <w:t>Policy</w:t>
      </w:r>
      <w:r w:rsidRPr="009F48F2">
        <w:rPr>
          <w:b/>
          <w:spacing w:val="-14"/>
        </w:rPr>
        <w:t xml:space="preserve"> </w:t>
      </w:r>
      <w:r w:rsidRPr="009F48F2">
        <w:rPr>
          <w:b/>
        </w:rPr>
        <w:t>review date</w:t>
      </w:r>
      <w:r w:rsidRPr="009F48F2">
        <w:t>:</w:t>
      </w:r>
      <w:r w:rsidRPr="009F48F2">
        <w:rPr>
          <w:spacing w:val="-4"/>
        </w:rPr>
        <w:t xml:space="preserve"> </w:t>
      </w:r>
      <w:r w:rsidR="0072690C">
        <w:rPr>
          <w:spacing w:val="-4"/>
        </w:rPr>
        <w:t xml:space="preserve">  16 / 4 / 2024</w:t>
      </w:r>
    </w:p>
    <w:p w14:paraId="77A4B2A6" w14:textId="77777777" w:rsidR="00C44738" w:rsidRPr="009F48F2" w:rsidRDefault="00C44738">
      <w:pPr>
        <w:pStyle w:val="BodyText"/>
        <w:spacing w:before="3"/>
      </w:pPr>
    </w:p>
    <w:p w14:paraId="77A4B2A7" w14:textId="1FC7AEEF" w:rsidR="00C44738" w:rsidRPr="00B87F3D" w:rsidRDefault="008477E9">
      <w:pPr>
        <w:ind w:left="820"/>
        <w:rPr>
          <w:highlight w:val="yellow"/>
        </w:rPr>
      </w:pPr>
      <w:r w:rsidRPr="009F48F2">
        <w:rPr>
          <w:b/>
        </w:rPr>
        <w:t>Policy</w:t>
      </w:r>
      <w:r w:rsidRPr="009F48F2">
        <w:rPr>
          <w:b/>
          <w:spacing w:val="-11"/>
        </w:rPr>
        <w:t xml:space="preserve"> </w:t>
      </w:r>
      <w:r w:rsidRPr="009F48F2">
        <w:rPr>
          <w:b/>
        </w:rPr>
        <w:t>reviewed</w:t>
      </w:r>
      <w:r w:rsidRPr="009F48F2">
        <w:rPr>
          <w:b/>
          <w:spacing w:val="-8"/>
        </w:rPr>
        <w:t xml:space="preserve"> </w:t>
      </w:r>
      <w:r w:rsidRPr="009F48F2">
        <w:rPr>
          <w:b/>
        </w:rPr>
        <w:t>and</w:t>
      </w:r>
      <w:r w:rsidRPr="009F48F2">
        <w:rPr>
          <w:b/>
          <w:spacing w:val="-3"/>
        </w:rPr>
        <w:t xml:space="preserve"> </w:t>
      </w:r>
      <w:r w:rsidRPr="009F48F2">
        <w:rPr>
          <w:b/>
        </w:rPr>
        <w:t>updated</w:t>
      </w:r>
      <w:r w:rsidRPr="009F48F2">
        <w:t>:</w:t>
      </w:r>
      <w:r w:rsidRPr="009F48F2">
        <w:rPr>
          <w:spacing w:val="-5"/>
        </w:rPr>
        <w:t xml:space="preserve"> </w:t>
      </w:r>
      <w:r w:rsidR="0072690C">
        <w:rPr>
          <w:spacing w:val="-5"/>
        </w:rPr>
        <w:t xml:space="preserve"> 5 / 11 / 2024 (approval by SLT)</w:t>
      </w:r>
    </w:p>
    <w:p w14:paraId="77A4B2A8" w14:textId="77777777" w:rsidR="00C44738" w:rsidRPr="00B87F3D" w:rsidRDefault="00C44738">
      <w:pPr>
        <w:pStyle w:val="BodyText"/>
        <w:spacing w:before="9"/>
        <w:rPr>
          <w:sz w:val="21"/>
          <w:highlight w:val="yellow"/>
        </w:rPr>
      </w:pPr>
    </w:p>
    <w:p w14:paraId="77A4B2A9" w14:textId="0E35E1E0" w:rsidR="00C44738" w:rsidRPr="009F48F2" w:rsidRDefault="008477E9">
      <w:pPr>
        <w:spacing w:before="1"/>
        <w:ind w:left="820"/>
      </w:pPr>
      <w:r w:rsidRPr="00B87F3D">
        <w:rPr>
          <w:b/>
          <w:highlight w:val="yellow"/>
        </w:rPr>
        <w:t>Next</w:t>
      </w:r>
      <w:r w:rsidRPr="00B87F3D">
        <w:rPr>
          <w:b/>
          <w:spacing w:val="-6"/>
          <w:highlight w:val="yellow"/>
        </w:rPr>
        <w:t xml:space="preserve"> </w:t>
      </w:r>
      <w:r w:rsidRPr="00B87F3D">
        <w:rPr>
          <w:b/>
          <w:highlight w:val="yellow"/>
        </w:rPr>
        <w:t>review</w:t>
      </w:r>
      <w:r w:rsidRPr="00B87F3D">
        <w:rPr>
          <w:b/>
          <w:spacing w:val="-5"/>
          <w:highlight w:val="yellow"/>
        </w:rPr>
        <w:t xml:space="preserve"> </w:t>
      </w:r>
      <w:r w:rsidRPr="00B87F3D">
        <w:rPr>
          <w:b/>
          <w:highlight w:val="yellow"/>
        </w:rPr>
        <w:t>due</w:t>
      </w:r>
      <w:r w:rsidRPr="00B87F3D">
        <w:rPr>
          <w:highlight w:val="yellow"/>
        </w:rPr>
        <w:t>:</w:t>
      </w:r>
      <w:r w:rsidRPr="00B87F3D">
        <w:rPr>
          <w:spacing w:val="-5"/>
          <w:highlight w:val="yellow"/>
        </w:rPr>
        <w:t xml:space="preserve"> </w:t>
      </w:r>
      <w:r w:rsidR="0072690C">
        <w:rPr>
          <w:spacing w:val="-4"/>
        </w:rPr>
        <w:t xml:space="preserve">  4 / 11 / 202</w:t>
      </w:r>
      <w:r w:rsidR="00CE334A">
        <w:rPr>
          <w:spacing w:val="-4"/>
        </w:rPr>
        <w:t>5</w:t>
      </w:r>
    </w:p>
    <w:p w14:paraId="77A4B2AA" w14:textId="77777777" w:rsidR="00C44738" w:rsidRPr="009F48F2" w:rsidRDefault="00C44738">
      <w:pPr>
        <w:pStyle w:val="BodyText"/>
      </w:pPr>
    </w:p>
    <w:p w14:paraId="77A4B2AB" w14:textId="77777777" w:rsidR="00C44738" w:rsidRPr="009F48F2" w:rsidRDefault="008477E9">
      <w:pPr>
        <w:ind w:left="820"/>
      </w:pPr>
      <w:r w:rsidRPr="009F48F2">
        <w:rPr>
          <w:b/>
        </w:rPr>
        <w:t>For</w:t>
      </w:r>
      <w:r w:rsidRPr="009F48F2">
        <w:rPr>
          <w:b/>
          <w:spacing w:val="-14"/>
        </w:rPr>
        <w:t xml:space="preserve"> </w:t>
      </w:r>
      <w:r w:rsidRPr="009F48F2">
        <w:rPr>
          <w:b/>
        </w:rPr>
        <w:t>publication:</w:t>
      </w:r>
      <w:r w:rsidRPr="009F48F2">
        <w:rPr>
          <w:b/>
          <w:spacing w:val="-6"/>
        </w:rPr>
        <w:t xml:space="preserve"> </w:t>
      </w:r>
      <w:r w:rsidRPr="009F48F2">
        <w:t>on</w:t>
      </w:r>
      <w:r w:rsidRPr="009F48F2">
        <w:rPr>
          <w:spacing w:val="-10"/>
        </w:rPr>
        <w:t xml:space="preserve"> </w:t>
      </w:r>
      <w:r w:rsidRPr="009F48F2">
        <w:t>FE</w:t>
      </w:r>
      <w:r w:rsidRPr="009F48F2">
        <w:rPr>
          <w:spacing w:val="-12"/>
        </w:rPr>
        <w:t xml:space="preserve"> </w:t>
      </w:r>
      <w:r w:rsidRPr="009F48F2">
        <w:t>and</w:t>
      </w:r>
      <w:r w:rsidRPr="009F48F2">
        <w:rPr>
          <w:spacing w:val="-7"/>
        </w:rPr>
        <w:t xml:space="preserve"> </w:t>
      </w:r>
      <w:r w:rsidRPr="009F48F2">
        <w:t>HE</w:t>
      </w:r>
      <w:r w:rsidRPr="009F48F2">
        <w:rPr>
          <w:spacing w:val="-17"/>
        </w:rPr>
        <w:t xml:space="preserve"> </w:t>
      </w:r>
      <w:r w:rsidRPr="009F48F2">
        <w:t>Websites</w:t>
      </w:r>
      <w:r w:rsidRPr="009F48F2">
        <w:rPr>
          <w:spacing w:val="-7"/>
        </w:rPr>
        <w:t xml:space="preserve"> </w:t>
      </w:r>
      <w:r w:rsidRPr="009F48F2">
        <w:t>/</w:t>
      </w:r>
      <w:r w:rsidRPr="009F48F2">
        <w:rPr>
          <w:spacing w:val="-8"/>
        </w:rPr>
        <w:t xml:space="preserve"> </w:t>
      </w:r>
      <w:r w:rsidRPr="009F48F2">
        <w:t>FE</w:t>
      </w:r>
      <w:r w:rsidRPr="009F48F2">
        <w:rPr>
          <w:spacing w:val="-9"/>
        </w:rPr>
        <w:t xml:space="preserve"> </w:t>
      </w:r>
      <w:r w:rsidRPr="009F48F2">
        <w:t>and</w:t>
      </w:r>
      <w:r w:rsidRPr="009F48F2">
        <w:rPr>
          <w:spacing w:val="-8"/>
        </w:rPr>
        <w:t xml:space="preserve"> </w:t>
      </w:r>
      <w:r w:rsidRPr="009F48F2">
        <w:t>HE</w:t>
      </w:r>
      <w:r w:rsidRPr="009F48F2">
        <w:rPr>
          <w:spacing w:val="-7"/>
        </w:rPr>
        <w:t xml:space="preserve"> </w:t>
      </w:r>
      <w:r w:rsidRPr="009F48F2">
        <w:rPr>
          <w:spacing w:val="-2"/>
        </w:rPr>
        <w:t>Intranets.</w:t>
      </w:r>
    </w:p>
    <w:p w14:paraId="77A4B2AC" w14:textId="77777777" w:rsidR="00C44738" w:rsidRPr="009F48F2" w:rsidRDefault="008477E9">
      <w:pPr>
        <w:pStyle w:val="BodyText"/>
        <w:spacing w:before="7"/>
        <w:rPr>
          <w:sz w:val="23"/>
        </w:rPr>
      </w:pPr>
      <w:r w:rsidRPr="009F48F2">
        <w:rPr>
          <w:noProof/>
        </w:rPr>
        <mc:AlternateContent>
          <mc:Choice Requires="wps">
            <w:drawing>
              <wp:anchor distT="0" distB="0" distL="0" distR="0" simplePos="0" relativeHeight="487588352" behindDoc="1" locked="0" layoutInCell="1" allowOverlap="1" wp14:anchorId="77A4B2C5" wp14:editId="77A4B2C6">
                <wp:simplePos x="0" y="0"/>
                <wp:positionH relativeFrom="page">
                  <wp:posOffset>819785</wp:posOffset>
                </wp:positionH>
                <wp:positionV relativeFrom="paragraph">
                  <wp:posOffset>187880</wp:posOffset>
                </wp:positionV>
                <wp:extent cx="569341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3410" cy="6350"/>
                        </a:xfrm>
                        <a:custGeom>
                          <a:avLst/>
                          <a:gdLst/>
                          <a:ahLst/>
                          <a:cxnLst/>
                          <a:rect l="l" t="t" r="r" b="b"/>
                          <a:pathLst>
                            <a:path w="5693410" h="6350">
                              <a:moveTo>
                                <a:pt x="5693410" y="0"/>
                              </a:moveTo>
                              <a:lnTo>
                                <a:pt x="0" y="0"/>
                              </a:lnTo>
                              <a:lnTo>
                                <a:pt x="0" y="6350"/>
                              </a:lnTo>
                              <a:lnTo>
                                <a:pt x="5693410" y="6350"/>
                              </a:lnTo>
                              <a:lnTo>
                                <a:pt x="56934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054A13" id="Graphic 2" o:spid="_x0000_s1026" style="position:absolute;margin-left:64.55pt;margin-top:14.8pt;width:448.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93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E0GAIAAL0EAAAOAAAAZHJzL2Uyb0RvYy54bWysVN9v0zAQfkfif7D8TtNurIKo6YQ2DSFN&#10;Y9KKeHYdp4lwcubObdL/nrNTZxE8gciDc/Z9vnzf/cjmdmitOBmkBrpCrhZLKUynoWy6QyG/7R7e&#10;fZCCvOpKZaEzhTwbkrfbt282vcvNFdRgS4OCg3SU966QtfcuzzLStWkVLcCZjp0VYKs8b/GQlah6&#10;jt7a7Gq5XGc9YOkQtCHi0/vRKbcxflUZ7b9WFRkvbCGZm48rxnUf1my7UfkBlasbfaGh/oFFq5qO&#10;PzqFuldeiSM2f4RqG41AUPmFhjaDqmq0iRpYzWr5m5qXWjkTtXByyE1pov8XVj+dXtwzBurkHkH/&#10;IM5I1jvKJ0/Y0AUzVNgGLBMXQ8ziecqiGbzQfHiz/nj9fsXJ1uxbX9/EJGcqT3f1kfxnAzGOOj2S&#10;H2tQJkvVydJDl0zkSoYa2lhDLwXXEKXgGu7HGjrlw71ALpiinxGpLzyCs4WT2UGE+SBhYpuEMNNX&#10;jO3mWNY0QyVfersYb8TMZCd3eo+w+Wf/CpyymcJpC2RCzUbdkxFzwYfzbBPYpnxorA3yCQ/7O4vi&#10;pMJoxCdkkq/MYLETxuKHNthDeX5G0fO8FJJ+HhUaKeyXjhsyDFcyMBn7ZKC3dxBHMGYeye+G7wqd&#10;cGwW0nPvPEFqd5WntgiiJmy42cGno4eqCT0TuY2MLhuekSjgMs9hCOf7iHr962x/AQAA//8DAFBL&#10;AwQUAAYACAAAACEA+pTwAuEAAAAKAQAADwAAAGRycy9kb3ducmV2LnhtbEyPMW/CMBCF90r9D9ZV&#10;6lIVG1dNII2DKlDF0AVoB9hMfCRR43MUO5D++5qJjk/36b3v8sVoW3bG3jeOFEwnAhhS6UxDlYLv&#10;r4/nGTAfNBndOkIFv+hhUdzf5Toz7kJbPO9CxWIJ+UwrqEPoMs59WaPVfuI6pHg7ud7qEGNfcdPr&#10;Syy3LZdCJNzqhuJCrTtc1lj+7AarIP3crIbZfi395mmFqd3S8nBaK/X4ML6/AQs4hhsMV/2oDkV0&#10;OrqBjGdtzHI+jagCOU+AXQEhX1NgRwUvIgFe5Pz/C8UfAAAA//8DAFBLAQItABQABgAIAAAAIQC2&#10;gziS/gAAAOEBAAATAAAAAAAAAAAAAAAAAAAAAABbQ29udGVudF9UeXBlc10ueG1sUEsBAi0AFAAG&#10;AAgAAAAhADj9If/WAAAAlAEAAAsAAAAAAAAAAAAAAAAALwEAAF9yZWxzLy5yZWxzUEsBAi0AFAAG&#10;AAgAAAAhALm/oTQYAgAAvQQAAA4AAAAAAAAAAAAAAAAALgIAAGRycy9lMm9Eb2MueG1sUEsBAi0A&#10;FAAGAAgAAAAhAPqU8ALhAAAACgEAAA8AAAAAAAAAAAAAAAAAcgQAAGRycy9kb3ducmV2LnhtbFBL&#10;BQYAAAAABAAEAPMAAACABQAAAAA=&#10;" path="m5693410,l,,,6350r5693410,l5693410,xe" fillcolor="black" stroked="f">
                <v:path arrowok="t"/>
                <w10:wrap type="topAndBottom" anchorx="page"/>
              </v:shape>
            </w:pict>
          </mc:Fallback>
        </mc:AlternateContent>
      </w:r>
    </w:p>
    <w:p w14:paraId="77A4B2AD" w14:textId="77777777" w:rsidR="00C44738" w:rsidRPr="009F48F2" w:rsidRDefault="008477E9">
      <w:pPr>
        <w:spacing w:before="15"/>
        <w:ind w:left="700"/>
        <w:rPr>
          <w:i/>
        </w:rPr>
      </w:pPr>
      <w:r w:rsidRPr="009F48F2">
        <w:rPr>
          <w:i/>
          <w:color w:val="223D5F"/>
          <w:spacing w:val="-2"/>
        </w:rPr>
        <w:t>Approval</w:t>
      </w:r>
    </w:p>
    <w:p w14:paraId="77A4B2AE" w14:textId="77777777" w:rsidR="00C44738" w:rsidRPr="009F48F2" w:rsidRDefault="008477E9">
      <w:pPr>
        <w:spacing w:before="4" w:line="280" w:lineRule="auto"/>
        <w:ind w:left="700"/>
        <w:rPr>
          <w:i/>
        </w:rPr>
      </w:pPr>
      <w:r w:rsidRPr="009F48F2">
        <w:rPr>
          <w:i/>
        </w:rPr>
        <w:t>The</w:t>
      </w:r>
      <w:r w:rsidRPr="009F48F2">
        <w:rPr>
          <w:i/>
          <w:spacing w:val="-12"/>
        </w:rPr>
        <w:t xml:space="preserve"> </w:t>
      </w:r>
      <w:r w:rsidRPr="009F48F2">
        <w:rPr>
          <w:i/>
        </w:rPr>
        <w:t>policy</w:t>
      </w:r>
      <w:r w:rsidRPr="009F48F2">
        <w:rPr>
          <w:i/>
          <w:spacing w:val="-9"/>
        </w:rPr>
        <w:t xml:space="preserve"> </w:t>
      </w:r>
      <w:r w:rsidRPr="009F48F2">
        <w:rPr>
          <w:i/>
        </w:rPr>
        <w:t>will</w:t>
      </w:r>
      <w:r w:rsidRPr="009F48F2">
        <w:rPr>
          <w:i/>
          <w:spacing w:val="-12"/>
        </w:rPr>
        <w:t xml:space="preserve"> </w:t>
      </w:r>
      <w:r w:rsidRPr="009F48F2">
        <w:rPr>
          <w:i/>
        </w:rPr>
        <w:t>be</w:t>
      </w:r>
      <w:r w:rsidRPr="009F48F2">
        <w:rPr>
          <w:i/>
          <w:spacing w:val="-9"/>
        </w:rPr>
        <w:t xml:space="preserve"> </w:t>
      </w:r>
      <w:r w:rsidRPr="009F48F2">
        <w:rPr>
          <w:i/>
        </w:rPr>
        <w:t>formally</w:t>
      </w:r>
      <w:r w:rsidRPr="009F48F2">
        <w:rPr>
          <w:i/>
          <w:spacing w:val="-8"/>
        </w:rPr>
        <w:t xml:space="preserve"> </w:t>
      </w:r>
      <w:r w:rsidRPr="009F48F2">
        <w:rPr>
          <w:i/>
        </w:rPr>
        <w:t>considered</w:t>
      </w:r>
      <w:r w:rsidRPr="009F48F2">
        <w:rPr>
          <w:i/>
          <w:spacing w:val="-11"/>
        </w:rPr>
        <w:t xml:space="preserve"> </w:t>
      </w:r>
      <w:r w:rsidRPr="009F48F2">
        <w:rPr>
          <w:i/>
        </w:rPr>
        <w:t>and</w:t>
      </w:r>
      <w:r w:rsidRPr="009F48F2">
        <w:rPr>
          <w:i/>
          <w:spacing w:val="-11"/>
        </w:rPr>
        <w:t xml:space="preserve"> </w:t>
      </w:r>
      <w:r w:rsidRPr="009F48F2">
        <w:rPr>
          <w:i/>
        </w:rPr>
        <w:t>approved</w:t>
      </w:r>
      <w:r w:rsidRPr="009F48F2">
        <w:rPr>
          <w:i/>
          <w:spacing w:val="-9"/>
        </w:rPr>
        <w:t xml:space="preserve"> </w:t>
      </w:r>
      <w:r w:rsidRPr="009F48F2">
        <w:rPr>
          <w:i/>
        </w:rPr>
        <w:t>in</w:t>
      </w:r>
      <w:r w:rsidRPr="009F48F2">
        <w:rPr>
          <w:i/>
          <w:spacing w:val="-9"/>
        </w:rPr>
        <w:t xml:space="preserve"> </w:t>
      </w:r>
      <w:r w:rsidRPr="009F48F2">
        <w:rPr>
          <w:i/>
        </w:rPr>
        <w:t>accordance</w:t>
      </w:r>
      <w:r w:rsidRPr="009F48F2">
        <w:rPr>
          <w:i/>
          <w:spacing w:val="-16"/>
        </w:rPr>
        <w:t xml:space="preserve"> </w:t>
      </w:r>
      <w:r w:rsidRPr="009F48F2">
        <w:rPr>
          <w:i/>
        </w:rPr>
        <w:t>with</w:t>
      </w:r>
      <w:r w:rsidRPr="009F48F2">
        <w:rPr>
          <w:i/>
          <w:spacing w:val="-9"/>
        </w:rPr>
        <w:t xml:space="preserve"> </w:t>
      </w:r>
      <w:r w:rsidRPr="009F48F2">
        <w:rPr>
          <w:i/>
        </w:rPr>
        <w:t>Committee</w:t>
      </w:r>
      <w:r w:rsidRPr="009F48F2">
        <w:rPr>
          <w:i/>
          <w:spacing w:val="-6"/>
        </w:rPr>
        <w:t xml:space="preserve"> </w:t>
      </w:r>
      <w:r w:rsidRPr="009F48F2">
        <w:rPr>
          <w:i/>
        </w:rPr>
        <w:t>Terms</w:t>
      </w:r>
      <w:r w:rsidRPr="009F48F2">
        <w:rPr>
          <w:i/>
          <w:spacing w:val="-13"/>
        </w:rPr>
        <w:t xml:space="preserve"> </w:t>
      </w:r>
      <w:r w:rsidRPr="009F48F2">
        <w:rPr>
          <w:i/>
        </w:rPr>
        <w:t>of Reference outlined in the Academic Quality Handbook.</w:t>
      </w:r>
    </w:p>
    <w:p w14:paraId="77A4B2AF" w14:textId="77777777" w:rsidR="00C44738" w:rsidRPr="009F48F2" w:rsidRDefault="008477E9">
      <w:pPr>
        <w:spacing w:before="190" w:line="276" w:lineRule="auto"/>
        <w:ind w:left="700" w:right="490"/>
        <w:jc w:val="both"/>
        <w:rPr>
          <w:i/>
        </w:rPr>
      </w:pPr>
      <w:r w:rsidRPr="009F48F2">
        <w:rPr>
          <w:i/>
        </w:rPr>
        <w:t>If the policy affects staff, advice should be sought from HR at the outset to ascertain if consultation</w:t>
      </w:r>
      <w:r w:rsidRPr="009F48F2">
        <w:rPr>
          <w:i/>
          <w:spacing w:val="-6"/>
        </w:rPr>
        <w:t xml:space="preserve"> </w:t>
      </w:r>
      <w:r w:rsidRPr="009F48F2">
        <w:rPr>
          <w:i/>
        </w:rPr>
        <w:t>is</w:t>
      </w:r>
      <w:r w:rsidRPr="009F48F2">
        <w:rPr>
          <w:i/>
          <w:spacing w:val="-8"/>
        </w:rPr>
        <w:t xml:space="preserve"> </w:t>
      </w:r>
      <w:r w:rsidRPr="009F48F2">
        <w:rPr>
          <w:i/>
        </w:rPr>
        <w:t>required</w:t>
      </w:r>
      <w:r w:rsidRPr="009F48F2">
        <w:rPr>
          <w:i/>
          <w:spacing w:val="-7"/>
        </w:rPr>
        <w:t xml:space="preserve"> </w:t>
      </w:r>
      <w:r w:rsidRPr="009F48F2">
        <w:rPr>
          <w:i/>
        </w:rPr>
        <w:t>at</w:t>
      </w:r>
      <w:r w:rsidRPr="009F48F2">
        <w:rPr>
          <w:i/>
          <w:spacing w:val="-5"/>
        </w:rPr>
        <w:t xml:space="preserve"> </w:t>
      </w:r>
      <w:r w:rsidRPr="009F48F2">
        <w:rPr>
          <w:i/>
        </w:rPr>
        <w:t>JCC.</w:t>
      </w:r>
      <w:r w:rsidRPr="009F48F2">
        <w:rPr>
          <w:i/>
          <w:spacing w:val="-4"/>
        </w:rPr>
        <w:t xml:space="preserve"> </w:t>
      </w:r>
      <w:r w:rsidRPr="009F48F2">
        <w:rPr>
          <w:i/>
        </w:rPr>
        <w:t>HR</w:t>
      </w:r>
      <w:r w:rsidRPr="009F48F2">
        <w:rPr>
          <w:i/>
          <w:spacing w:val="-7"/>
        </w:rPr>
        <w:t xml:space="preserve"> </w:t>
      </w:r>
      <w:r w:rsidRPr="009F48F2">
        <w:rPr>
          <w:i/>
        </w:rPr>
        <w:t>will</w:t>
      </w:r>
      <w:r w:rsidRPr="009F48F2">
        <w:rPr>
          <w:i/>
          <w:spacing w:val="-7"/>
        </w:rPr>
        <w:t xml:space="preserve"> </w:t>
      </w:r>
      <w:r w:rsidRPr="009F48F2">
        <w:rPr>
          <w:i/>
        </w:rPr>
        <w:t>also</w:t>
      </w:r>
      <w:r w:rsidRPr="009F48F2">
        <w:rPr>
          <w:i/>
          <w:spacing w:val="-6"/>
        </w:rPr>
        <w:t xml:space="preserve"> </w:t>
      </w:r>
      <w:r w:rsidRPr="009F48F2">
        <w:rPr>
          <w:i/>
        </w:rPr>
        <w:t>provide</w:t>
      </w:r>
      <w:r w:rsidRPr="009F48F2">
        <w:rPr>
          <w:i/>
          <w:spacing w:val="-7"/>
        </w:rPr>
        <w:t xml:space="preserve"> </w:t>
      </w:r>
      <w:r w:rsidRPr="009F48F2">
        <w:rPr>
          <w:i/>
        </w:rPr>
        <w:t>advice</w:t>
      </w:r>
      <w:r w:rsidRPr="009F48F2">
        <w:rPr>
          <w:i/>
          <w:spacing w:val="-6"/>
        </w:rPr>
        <w:t xml:space="preserve"> </w:t>
      </w:r>
      <w:r w:rsidRPr="009F48F2">
        <w:rPr>
          <w:i/>
        </w:rPr>
        <w:t>on</w:t>
      </w:r>
      <w:r w:rsidRPr="009F48F2">
        <w:rPr>
          <w:i/>
          <w:spacing w:val="-7"/>
        </w:rPr>
        <w:t xml:space="preserve"> </w:t>
      </w:r>
      <w:r w:rsidRPr="009F48F2">
        <w:rPr>
          <w:i/>
        </w:rPr>
        <w:t>the</w:t>
      </w:r>
      <w:r w:rsidRPr="009F48F2">
        <w:rPr>
          <w:i/>
          <w:spacing w:val="-9"/>
        </w:rPr>
        <w:t xml:space="preserve"> </w:t>
      </w:r>
      <w:r w:rsidRPr="009F48F2">
        <w:rPr>
          <w:i/>
        </w:rPr>
        <w:t>most</w:t>
      </w:r>
      <w:r w:rsidRPr="009F48F2">
        <w:rPr>
          <w:i/>
          <w:spacing w:val="-5"/>
        </w:rPr>
        <w:t xml:space="preserve"> </w:t>
      </w:r>
      <w:r w:rsidRPr="009F48F2">
        <w:rPr>
          <w:i/>
        </w:rPr>
        <w:t>appropriate</w:t>
      </w:r>
      <w:r w:rsidRPr="009F48F2">
        <w:rPr>
          <w:i/>
          <w:spacing w:val="-9"/>
        </w:rPr>
        <w:t xml:space="preserve"> </w:t>
      </w:r>
      <w:r w:rsidRPr="009F48F2">
        <w:rPr>
          <w:i/>
        </w:rPr>
        <w:t>stage</w:t>
      </w:r>
      <w:r w:rsidRPr="009F48F2">
        <w:rPr>
          <w:i/>
          <w:spacing w:val="-7"/>
        </w:rPr>
        <w:t xml:space="preserve"> </w:t>
      </w:r>
      <w:r w:rsidRPr="009F48F2">
        <w:rPr>
          <w:i/>
        </w:rPr>
        <w:t>to consult with JCC and on whether approval by Council is required</w:t>
      </w:r>
    </w:p>
    <w:p w14:paraId="77A4B2B0" w14:textId="77777777" w:rsidR="00C44738" w:rsidRPr="009F48F2" w:rsidRDefault="008477E9">
      <w:pPr>
        <w:spacing w:before="205"/>
        <w:ind w:left="700"/>
        <w:rPr>
          <w:i/>
        </w:rPr>
      </w:pPr>
      <w:r w:rsidRPr="009F48F2">
        <w:rPr>
          <w:i/>
        </w:rPr>
        <w:t>ALL</w:t>
      </w:r>
      <w:r w:rsidRPr="009F48F2">
        <w:rPr>
          <w:i/>
          <w:spacing w:val="-9"/>
        </w:rPr>
        <w:t xml:space="preserve"> </w:t>
      </w:r>
      <w:r w:rsidRPr="009F48F2">
        <w:rPr>
          <w:i/>
        </w:rPr>
        <w:t>policies</w:t>
      </w:r>
      <w:r w:rsidRPr="009F48F2">
        <w:rPr>
          <w:i/>
          <w:spacing w:val="-4"/>
        </w:rPr>
        <w:t xml:space="preserve"> </w:t>
      </w:r>
      <w:r w:rsidRPr="009F48F2">
        <w:rPr>
          <w:i/>
        </w:rPr>
        <w:t>submitted</w:t>
      </w:r>
      <w:r w:rsidRPr="009F48F2">
        <w:rPr>
          <w:i/>
          <w:spacing w:val="-8"/>
        </w:rPr>
        <w:t xml:space="preserve"> </w:t>
      </w:r>
      <w:r w:rsidRPr="009F48F2">
        <w:rPr>
          <w:i/>
        </w:rPr>
        <w:t>for</w:t>
      </w:r>
      <w:r w:rsidRPr="009F48F2">
        <w:rPr>
          <w:i/>
          <w:spacing w:val="-3"/>
        </w:rPr>
        <w:t xml:space="preserve"> </w:t>
      </w:r>
      <w:r w:rsidRPr="009F48F2">
        <w:rPr>
          <w:i/>
        </w:rPr>
        <w:t>approval</w:t>
      </w:r>
      <w:r w:rsidRPr="009F48F2">
        <w:rPr>
          <w:i/>
          <w:spacing w:val="-11"/>
        </w:rPr>
        <w:t xml:space="preserve"> </w:t>
      </w:r>
      <w:r w:rsidRPr="009F48F2">
        <w:rPr>
          <w:i/>
        </w:rPr>
        <w:t>must</w:t>
      </w:r>
      <w:r w:rsidRPr="009F48F2">
        <w:rPr>
          <w:i/>
          <w:spacing w:val="-5"/>
        </w:rPr>
        <w:t xml:space="preserve"> </w:t>
      </w:r>
      <w:r w:rsidRPr="009F48F2">
        <w:rPr>
          <w:i/>
        </w:rPr>
        <w:t>be</w:t>
      </w:r>
      <w:r w:rsidRPr="009F48F2">
        <w:rPr>
          <w:i/>
          <w:spacing w:val="-6"/>
        </w:rPr>
        <w:t xml:space="preserve"> </w:t>
      </w:r>
      <w:r w:rsidRPr="009F48F2">
        <w:rPr>
          <w:i/>
        </w:rPr>
        <w:t>accompanied</w:t>
      </w:r>
      <w:r w:rsidRPr="009F48F2">
        <w:rPr>
          <w:i/>
          <w:spacing w:val="-4"/>
        </w:rPr>
        <w:t xml:space="preserve"> </w:t>
      </w:r>
      <w:r w:rsidRPr="009F48F2">
        <w:rPr>
          <w:i/>
        </w:rPr>
        <w:t>by</w:t>
      </w:r>
      <w:r w:rsidRPr="009F48F2">
        <w:rPr>
          <w:i/>
          <w:spacing w:val="-8"/>
        </w:rPr>
        <w:t xml:space="preserve"> </w:t>
      </w:r>
      <w:r w:rsidRPr="009F48F2">
        <w:rPr>
          <w:i/>
        </w:rPr>
        <w:t>a</w:t>
      </w:r>
      <w:r w:rsidRPr="009F48F2">
        <w:rPr>
          <w:i/>
          <w:spacing w:val="-7"/>
        </w:rPr>
        <w:t xml:space="preserve"> </w:t>
      </w:r>
      <w:r w:rsidRPr="009F48F2">
        <w:rPr>
          <w:i/>
          <w:spacing w:val="-2"/>
        </w:rPr>
        <w:t>completed:</w:t>
      </w:r>
    </w:p>
    <w:p w14:paraId="77A4B2B1" w14:textId="77777777" w:rsidR="00C44738" w:rsidRPr="009F48F2" w:rsidRDefault="00C44738">
      <w:pPr>
        <w:pStyle w:val="BodyText"/>
        <w:spacing w:before="2"/>
        <w:rPr>
          <w:i/>
          <w:sz w:val="20"/>
        </w:rPr>
      </w:pPr>
    </w:p>
    <w:p w14:paraId="77A4B2B2" w14:textId="61CD8CA3" w:rsidR="00C44738" w:rsidRPr="009F48F2" w:rsidRDefault="008477E9">
      <w:pPr>
        <w:pStyle w:val="ListParagraph"/>
        <w:numPr>
          <w:ilvl w:val="0"/>
          <w:numId w:val="1"/>
        </w:numPr>
        <w:tabs>
          <w:tab w:val="left" w:pos="1480"/>
        </w:tabs>
        <w:ind w:hanging="362"/>
        <w:rPr>
          <w:i/>
        </w:rPr>
      </w:pPr>
      <w:hyperlink r:id="rId18">
        <w:r w:rsidRPr="009F48F2">
          <w:rPr>
            <w:i/>
            <w:color w:val="800080"/>
            <w:u w:val="single" w:color="800080"/>
          </w:rPr>
          <w:t>Equality</w:t>
        </w:r>
        <w:r w:rsidRPr="009F48F2">
          <w:rPr>
            <w:i/>
            <w:color w:val="800080"/>
            <w:spacing w:val="-7"/>
            <w:u w:val="single" w:color="800080"/>
          </w:rPr>
          <w:t xml:space="preserve"> </w:t>
        </w:r>
        <w:r w:rsidR="00451931" w:rsidRPr="009F48F2">
          <w:rPr>
            <w:i/>
            <w:color w:val="800080"/>
            <w:spacing w:val="-7"/>
            <w:u w:val="single" w:color="800080"/>
          </w:rPr>
          <w:t xml:space="preserve">and Welsh Language </w:t>
        </w:r>
        <w:r w:rsidRPr="009F48F2">
          <w:rPr>
            <w:i/>
            <w:color w:val="800080"/>
            <w:u w:val="single" w:color="800080"/>
          </w:rPr>
          <w:t>Impact</w:t>
        </w:r>
        <w:r w:rsidRPr="009F48F2">
          <w:rPr>
            <w:i/>
            <w:color w:val="800080"/>
            <w:spacing w:val="-7"/>
            <w:u w:val="single" w:color="800080"/>
          </w:rPr>
          <w:t xml:space="preserve"> </w:t>
        </w:r>
        <w:r w:rsidRPr="009F48F2">
          <w:rPr>
            <w:i/>
            <w:color w:val="800080"/>
            <w:spacing w:val="-2"/>
            <w:u w:val="single" w:color="800080"/>
          </w:rPr>
          <w:t>Assessment</w:t>
        </w:r>
      </w:hyperlink>
      <w:r w:rsidRPr="009F48F2">
        <w:rPr>
          <w:i/>
          <w:spacing w:val="-2"/>
        </w:rPr>
        <w:t>.</w:t>
      </w:r>
    </w:p>
    <w:p w14:paraId="77A4B2B5" w14:textId="42A52ACC" w:rsidR="00C44738" w:rsidRPr="009F48F2" w:rsidRDefault="008477E9">
      <w:pPr>
        <w:pStyle w:val="ListParagraph"/>
        <w:numPr>
          <w:ilvl w:val="0"/>
          <w:numId w:val="1"/>
        </w:numPr>
        <w:tabs>
          <w:tab w:val="left" w:pos="1480"/>
        </w:tabs>
        <w:spacing w:before="89"/>
        <w:ind w:hanging="362"/>
        <w:rPr>
          <w:i/>
        </w:rPr>
      </w:pPr>
      <w:r w:rsidRPr="009F48F2">
        <w:rPr>
          <w:i/>
          <w:color w:val="0000FF"/>
          <w:u w:val="single" w:color="0000FF"/>
        </w:rPr>
        <w:t>Institutional</w:t>
      </w:r>
      <w:r w:rsidRPr="009F48F2">
        <w:rPr>
          <w:i/>
          <w:color w:val="0000FF"/>
          <w:spacing w:val="-14"/>
          <w:u w:val="single" w:color="0000FF"/>
        </w:rPr>
        <w:t xml:space="preserve"> </w:t>
      </w:r>
      <w:r w:rsidRPr="009F48F2">
        <w:rPr>
          <w:i/>
          <w:color w:val="0000FF"/>
          <w:u w:val="single" w:color="0000FF"/>
        </w:rPr>
        <w:t>Impact</w:t>
      </w:r>
      <w:r w:rsidRPr="009F48F2">
        <w:rPr>
          <w:i/>
          <w:color w:val="0000FF"/>
          <w:spacing w:val="-8"/>
          <w:u w:val="single" w:color="0000FF"/>
        </w:rPr>
        <w:t xml:space="preserve"> </w:t>
      </w:r>
      <w:r w:rsidRPr="009F48F2">
        <w:rPr>
          <w:i/>
          <w:color w:val="0000FF"/>
          <w:spacing w:val="-2"/>
          <w:u w:val="single" w:color="0000FF"/>
        </w:rPr>
        <w:t>Assessment</w:t>
      </w:r>
      <w:r w:rsidRPr="009F48F2">
        <w:rPr>
          <w:i/>
          <w:color w:val="0000FF"/>
          <w:spacing w:val="40"/>
          <w:u w:val="single" w:color="0000FF"/>
        </w:rPr>
        <w:t xml:space="preserve"> </w:t>
      </w:r>
      <w:r w:rsidRPr="009F48F2">
        <w:rPr>
          <w:i/>
          <w:color w:val="0000FF"/>
          <w:u w:val="single" w:color="0000FF"/>
        </w:rPr>
        <w:t>Privacy</w:t>
      </w:r>
      <w:r w:rsidRPr="009F48F2">
        <w:rPr>
          <w:i/>
          <w:color w:val="0000FF"/>
          <w:spacing w:val="-11"/>
          <w:u w:val="single" w:color="0000FF"/>
        </w:rPr>
        <w:t xml:space="preserve"> </w:t>
      </w:r>
      <w:r w:rsidRPr="009F48F2">
        <w:rPr>
          <w:i/>
          <w:color w:val="0000FF"/>
          <w:u w:val="single" w:color="0000FF"/>
        </w:rPr>
        <w:t>Impact</w:t>
      </w:r>
      <w:r w:rsidRPr="009F48F2">
        <w:rPr>
          <w:i/>
          <w:color w:val="0000FF"/>
          <w:spacing w:val="-2"/>
          <w:u w:val="single" w:color="0000FF"/>
        </w:rPr>
        <w:t xml:space="preserve"> Assessment</w:t>
      </w:r>
    </w:p>
    <w:p w14:paraId="77A4B2B6" w14:textId="77777777" w:rsidR="00C44738" w:rsidRPr="009F48F2" w:rsidRDefault="008477E9">
      <w:pPr>
        <w:spacing w:before="233" w:line="276" w:lineRule="auto"/>
        <w:ind w:left="700" w:right="489"/>
        <w:jc w:val="both"/>
        <w:rPr>
          <w:i/>
        </w:rPr>
      </w:pPr>
      <w:r w:rsidRPr="009F48F2">
        <w:rPr>
          <w:i/>
        </w:rPr>
        <w:t>Prior</w:t>
      </w:r>
      <w:r w:rsidRPr="009F48F2">
        <w:rPr>
          <w:i/>
          <w:spacing w:val="-12"/>
        </w:rPr>
        <w:t xml:space="preserve"> </w:t>
      </w:r>
      <w:r w:rsidRPr="009F48F2">
        <w:rPr>
          <w:i/>
        </w:rPr>
        <w:t>to</w:t>
      </w:r>
      <w:r w:rsidRPr="009F48F2">
        <w:rPr>
          <w:i/>
          <w:spacing w:val="-11"/>
        </w:rPr>
        <w:t xml:space="preserve"> </w:t>
      </w:r>
      <w:r w:rsidRPr="009F48F2">
        <w:rPr>
          <w:i/>
        </w:rPr>
        <w:t>submission</w:t>
      </w:r>
      <w:r w:rsidRPr="009F48F2">
        <w:rPr>
          <w:i/>
          <w:spacing w:val="-14"/>
        </w:rPr>
        <w:t xml:space="preserve"> </w:t>
      </w:r>
      <w:r w:rsidRPr="009F48F2">
        <w:rPr>
          <w:i/>
        </w:rPr>
        <w:t>to</w:t>
      </w:r>
      <w:r w:rsidRPr="009F48F2">
        <w:rPr>
          <w:i/>
          <w:spacing w:val="-16"/>
        </w:rPr>
        <w:t xml:space="preserve"> </w:t>
      </w:r>
      <w:r w:rsidRPr="009F48F2">
        <w:rPr>
          <w:i/>
        </w:rPr>
        <w:t>committee,</w:t>
      </w:r>
      <w:r w:rsidRPr="009F48F2">
        <w:rPr>
          <w:i/>
          <w:spacing w:val="-8"/>
        </w:rPr>
        <w:t xml:space="preserve"> </w:t>
      </w:r>
      <w:r w:rsidRPr="009F48F2">
        <w:rPr>
          <w:i/>
        </w:rPr>
        <w:t>authors</w:t>
      </w:r>
      <w:r w:rsidRPr="009F48F2">
        <w:rPr>
          <w:i/>
          <w:spacing w:val="-11"/>
        </w:rPr>
        <w:t xml:space="preserve"> </w:t>
      </w:r>
      <w:r w:rsidRPr="009F48F2">
        <w:rPr>
          <w:i/>
        </w:rPr>
        <w:t>are</w:t>
      </w:r>
      <w:r w:rsidRPr="009F48F2">
        <w:rPr>
          <w:i/>
          <w:spacing w:val="-15"/>
        </w:rPr>
        <w:t xml:space="preserve"> </w:t>
      </w:r>
      <w:r w:rsidRPr="009F48F2">
        <w:rPr>
          <w:i/>
        </w:rPr>
        <w:t>asked</w:t>
      </w:r>
      <w:r w:rsidRPr="009F48F2">
        <w:rPr>
          <w:i/>
          <w:spacing w:val="-11"/>
        </w:rPr>
        <w:t xml:space="preserve"> </w:t>
      </w:r>
      <w:r w:rsidRPr="009F48F2">
        <w:rPr>
          <w:i/>
        </w:rPr>
        <w:t>to</w:t>
      </w:r>
      <w:r w:rsidRPr="009F48F2">
        <w:rPr>
          <w:i/>
          <w:spacing w:val="-14"/>
        </w:rPr>
        <w:t xml:space="preserve"> </w:t>
      </w:r>
      <w:r w:rsidRPr="009F48F2">
        <w:rPr>
          <w:i/>
        </w:rPr>
        <w:t>consult</w:t>
      </w:r>
      <w:r w:rsidRPr="009F48F2">
        <w:rPr>
          <w:i/>
          <w:spacing w:val="-15"/>
        </w:rPr>
        <w:t xml:space="preserve"> </w:t>
      </w:r>
      <w:r w:rsidRPr="009F48F2">
        <w:rPr>
          <w:i/>
        </w:rPr>
        <w:t>the</w:t>
      </w:r>
      <w:r w:rsidRPr="009F48F2">
        <w:rPr>
          <w:i/>
          <w:spacing w:val="-14"/>
        </w:rPr>
        <w:t xml:space="preserve"> </w:t>
      </w:r>
      <w:r w:rsidRPr="009F48F2">
        <w:rPr>
          <w:i/>
        </w:rPr>
        <w:t>Policy</w:t>
      </w:r>
      <w:r w:rsidRPr="009F48F2">
        <w:rPr>
          <w:i/>
          <w:spacing w:val="-10"/>
        </w:rPr>
        <w:t xml:space="preserve"> </w:t>
      </w:r>
      <w:r w:rsidRPr="009F48F2">
        <w:rPr>
          <w:i/>
        </w:rPr>
        <w:t>and</w:t>
      </w:r>
      <w:r w:rsidRPr="009F48F2">
        <w:rPr>
          <w:i/>
          <w:spacing w:val="-11"/>
        </w:rPr>
        <w:t xml:space="preserve"> </w:t>
      </w:r>
      <w:r w:rsidRPr="009F48F2">
        <w:rPr>
          <w:i/>
        </w:rPr>
        <w:t>Planning</w:t>
      </w:r>
      <w:r w:rsidRPr="009F48F2">
        <w:rPr>
          <w:i/>
          <w:spacing w:val="-14"/>
        </w:rPr>
        <w:t xml:space="preserve"> </w:t>
      </w:r>
      <w:r w:rsidRPr="009F48F2">
        <w:rPr>
          <w:i/>
        </w:rPr>
        <w:t>Team who will check that the document complies with University requirements. The Policy and Planning Team will complete the section below.</w:t>
      </w:r>
    </w:p>
    <w:p w14:paraId="77A4B2B7" w14:textId="77777777" w:rsidR="00C44738" w:rsidRPr="009F48F2" w:rsidRDefault="008477E9">
      <w:pPr>
        <w:pStyle w:val="BodyText"/>
        <w:spacing w:before="6"/>
        <w:rPr>
          <w:i/>
          <w:sz w:val="15"/>
        </w:rPr>
      </w:pPr>
      <w:r w:rsidRPr="009F48F2">
        <w:rPr>
          <w:noProof/>
        </w:rPr>
        <mc:AlternateContent>
          <mc:Choice Requires="wps">
            <w:drawing>
              <wp:anchor distT="0" distB="0" distL="0" distR="0" simplePos="0" relativeHeight="251656704" behindDoc="1" locked="0" layoutInCell="1" allowOverlap="1" wp14:anchorId="77A4B2C7" wp14:editId="77A4B2C8">
                <wp:simplePos x="0" y="0"/>
                <wp:positionH relativeFrom="page">
                  <wp:posOffset>819785</wp:posOffset>
                </wp:positionH>
                <wp:positionV relativeFrom="paragraph">
                  <wp:posOffset>128843</wp:posOffset>
                </wp:positionV>
                <wp:extent cx="569341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3410" cy="6350"/>
                        </a:xfrm>
                        <a:custGeom>
                          <a:avLst/>
                          <a:gdLst/>
                          <a:ahLst/>
                          <a:cxnLst/>
                          <a:rect l="l" t="t" r="r" b="b"/>
                          <a:pathLst>
                            <a:path w="5693410" h="6350">
                              <a:moveTo>
                                <a:pt x="5693410" y="0"/>
                              </a:moveTo>
                              <a:lnTo>
                                <a:pt x="0" y="0"/>
                              </a:lnTo>
                              <a:lnTo>
                                <a:pt x="0" y="6350"/>
                              </a:lnTo>
                              <a:lnTo>
                                <a:pt x="5693410" y="6350"/>
                              </a:lnTo>
                              <a:lnTo>
                                <a:pt x="56934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06AA09" id="Graphic 3" o:spid="_x0000_s1026" style="position:absolute;margin-left:64.55pt;margin-top:10.15pt;width:448.3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5693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E0GAIAAL0EAAAOAAAAZHJzL2Uyb0RvYy54bWysVN9v0zAQfkfif7D8TtNurIKo6YQ2DSFN&#10;Y9KKeHYdp4lwcubObdL/nrNTZxE8gciDc/Z9vnzf/cjmdmitOBmkBrpCrhZLKUynoWy6QyG/7R7e&#10;fZCCvOpKZaEzhTwbkrfbt282vcvNFdRgS4OCg3SU966QtfcuzzLStWkVLcCZjp0VYKs8b/GQlah6&#10;jt7a7Gq5XGc9YOkQtCHi0/vRKbcxflUZ7b9WFRkvbCGZm48rxnUf1my7UfkBlasbfaGh/oFFq5qO&#10;PzqFuldeiSM2f4RqG41AUPmFhjaDqmq0iRpYzWr5m5qXWjkTtXByyE1pov8XVj+dXtwzBurkHkH/&#10;IM5I1jvKJ0/Y0AUzVNgGLBMXQ8ziecqiGbzQfHiz/nj9fsXJ1uxbX9/EJGcqT3f1kfxnAzGOOj2S&#10;H2tQJkvVydJDl0zkSoYa2lhDLwXXEKXgGu7HGjrlw71ALpiinxGpLzyCs4WT2UGE+SBhYpuEMNNX&#10;jO3mWNY0QyVfersYb8TMZCd3eo+w+Wf/CpyymcJpC2RCzUbdkxFzwYfzbBPYpnxorA3yCQ/7O4vi&#10;pMJoxCdkkq/MYLETxuKHNthDeX5G0fO8FJJ+HhUaKeyXjhsyDFcyMBn7ZKC3dxBHMGYeye+G7wqd&#10;cGwW0nPvPEFqd5WntgiiJmy42cGno4eqCT0TuY2MLhuekSjgMs9hCOf7iHr962x/AQAA//8DAFBL&#10;AwQUAAYACAAAACEATOeNEuAAAAAKAQAADwAAAGRycy9kb3ducmV2LnhtbEyPwU7DMAyG70i8Q2Qk&#10;Logl7QQdpemENqEduGyDA9yyxmsrGqdq0q28Pd4Jjr/96ffnYjm5TpxwCK0nDclMgUCqvG2p1vDx&#10;/nq/ABGiIWs6T6jhBwMsy+urwuTWn2mHp32sBZdQyI2GJsY+lzJUDToTZr5H4t3RD85EjkMt7WDO&#10;XO46mSr1KJ1piS80psdVg9X3fnQasrftelx8btKwvVtj5na0+jputL69mV6eQUSc4h8MF31Wh5Kd&#10;Dn4kG0THOX1KGNWQqjmIC6DShwzEgSfJHGRZyP8vlL8AAAD//wMAUEsBAi0AFAAGAAgAAAAhALaD&#10;OJL+AAAA4QEAABMAAAAAAAAAAAAAAAAAAAAAAFtDb250ZW50X1R5cGVzXS54bWxQSwECLQAUAAYA&#10;CAAAACEAOP0h/9YAAACUAQAACwAAAAAAAAAAAAAAAAAvAQAAX3JlbHMvLnJlbHNQSwECLQAUAAYA&#10;CAAAACEAub+hNBgCAAC9BAAADgAAAAAAAAAAAAAAAAAuAgAAZHJzL2Uyb0RvYy54bWxQSwECLQAU&#10;AAYACAAAACEATOeNEuAAAAAKAQAADwAAAAAAAAAAAAAAAAByBAAAZHJzL2Rvd25yZXYueG1sUEsF&#10;BgAAAAAEAAQA8wAAAH8FAAAAAA==&#10;" path="m5693410,l,,,6350r5693410,l5693410,xe" fillcolor="black" stroked="f">
                <v:path arrowok="t"/>
                <w10:wrap type="topAndBottom" anchorx="page"/>
              </v:shape>
            </w:pict>
          </mc:Fallback>
        </mc:AlternateContent>
      </w:r>
    </w:p>
    <w:p w14:paraId="77A4B2B8" w14:textId="77777777" w:rsidR="00C44738" w:rsidRPr="009F48F2" w:rsidRDefault="008477E9">
      <w:pPr>
        <w:pStyle w:val="Heading3"/>
      </w:pPr>
      <w:r w:rsidRPr="009F48F2">
        <w:t>For</w:t>
      </w:r>
      <w:r w:rsidRPr="009F48F2">
        <w:rPr>
          <w:spacing w:val="-2"/>
        </w:rPr>
        <w:t xml:space="preserve"> </w:t>
      </w:r>
      <w:r w:rsidRPr="009F48F2">
        <w:t>completion</w:t>
      </w:r>
      <w:r w:rsidRPr="009F48F2">
        <w:rPr>
          <w:spacing w:val="-3"/>
        </w:rPr>
        <w:t xml:space="preserve"> </w:t>
      </w:r>
      <w:r w:rsidRPr="009F48F2">
        <w:t>by</w:t>
      </w:r>
      <w:r w:rsidRPr="009F48F2">
        <w:rPr>
          <w:spacing w:val="-9"/>
        </w:rPr>
        <w:t xml:space="preserve"> </w:t>
      </w:r>
      <w:r w:rsidRPr="009F48F2">
        <w:t>the</w:t>
      </w:r>
      <w:r w:rsidRPr="009F48F2">
        <w:rPr>
          <w:spacing w:val="-11"/>
        </w:rPr>
        <w:t xml:space="preserve"> </w:t>
      </w:r>
      <w:r w:rsidRPr="009F48F2">
        <w:t>Policy</w:t>
      </w:r>
      <w:r w:rsidRPr="009F48F2">
        <w:rPr>
          <w:spacing w:val="-3"/>
        </w:rPr>
        <w:t xml:space="preserve"> </w:t>
      </w:r>
      <w:r w:rsidRPr="009F48F2">
        <w:t>and</w:t>
      </w:r>
      <w:r w:rsidRPr="009F48F2">
        <w:rPr>
          <w:spacing w:val="-6"/>
        </w:rPr>
        <w:t xml:space="preserve"> </w:t>
      </w:r>
      <w:r w:rsidRPr="009F48F2">
        <w:t>Planning</w:t>
      </w:r>
      <w:r w:rsidRPr="009F48F2">
        <w:rPr>
          <w:spacing w:val="-4"/>
        </w:rPr>
        <w:t xml:space="preserve"> Team</w:t>
      </w:r>
    </w:p>
    <w:p w14:paraId="77A4B2B9" w14:textId="77777777" w:rsidR="00C44738" w:rsidRPr="009F48F2" w:rsidRDefault="00C44738">
      <w:pPr>
        <w:pStyle w:val="BodyText"/>
        <w:spacing w:before="9"/>
        <w:rPr>
          <w:b/>
          <w:i/>
          <w:sz w:val="20"/>
        </w:rPr>
      </w:pPr>
    </w:p>
    <w:p w14:paraId="77A4B2BA" w14:textId="77777777" w:rsidR="00C44738" w:rsidRPr="009F48F2" w:rsidRDefault="008477E9">
      <w:pPr>
        <w:ind w:left="700"/>
        <w:rPr>
          <w:i/>
        </w:rPr>
      </w:pPr>
      <w:r w:rsidRPr="009F48F2">
        <w:rPr>
          <w:i/>
        </w:rPr>
        <w:t>Please</w:t>
      </w:r>
      <w:r w:rsidRPr="009F48F2">
        <w:rPr>
          <w:i/>
          <w:spacing w:val="-6"/>
        </w:rPr>
        <w:t xml:space="preserve"> </w:t>
      </w:r>
      <w:r w:rsidRPr="009F48F2">
        <w:rPr>
          <w:i/>
        </w:rPr>
        <w:t>tick</w:t>
      </w:r>
      <w:r w:rsidRPr="009F48F2">
        <w:rPr>
          <w:i/>
          <w:spacing w:val="-7"/>
        </w:rPr>
        <w:t xml:space="preserve"> </w:t>
      </w:r>
      <w:r w:rsidRPr="009F48F2">
        <w:rPr>
          <w:i/>
        </w:rPr>
        <w:t>to</w:t>
      </w:r>
      <w:r w:rsidRPr="009F48F2">
        <w:rPr>
          <w:i/>
          <w:spacing w:val="-6"/>
        </w:rPr>
        <w:t xml:space="preserve"> </w:t>
      </w:r>
      <w:r w:rsidRPr="009F48F2">
        <w:rPr>
          <w:i/>
        </w:rPr>
        <w:t>confirm</w:t>
      </w:r>
      <w:r w:rsidRPr="009F48F2">
        <w:rPr>
          <w:i/>
          <w:spacing w:val="-8"/>
        </w:rPr>
        <w:t xml:space="preserve"> </w:t>
      </w:r>
      <w:r w:rsidRPr="009F48F2">
        <w:rPr>
          <w:i/>
        </w:rPr>
        <w:t>the</w:t>
      </w:r>
      <w:r w:rsidRPr="009F48F2">
        <w:rPr>
          <w:i/>
          <w:spacing w:val="-5"/>
        </w:rPr>
        <w:t xml:space="preserve"> </w:t>
      </w:r>
      <w:r w:rsidRPr="009F48F2">
        <w:rPr>
          <w:i/>
          <w:spacing w:val="-2"/>
        </w:rPr>
        <w:t>following:</w:t>
      </w:r>
    </w:p>
    <w:p w14:paraId="77A4B2BC" w14:textId="77777777" w:rsidR="00C44738" w:rsidRPr="009F48F2" w:rsidRDefault="008477E9">
      <w:pPr>
        <w:ind w:left="700"/>
        <w:rPr>
          <w:rFonts w:ascii="MS Gothic" w:hAnsi="MS Gothic"/>
          <w:i/>
          <w:sz w:val="24"/>
        </w:rPr>
      </w:pPr>
      <w:r w:rsidRPr="009F48F2">
        <w:rPr>
          <w:i/>
        </w:rPr>
        <w:t>An</w:t>
      </w:r>
      <w:r w:rsidRPr="009F48F2">
        <w:rPr>
          <w:i/>
          <w:spacing w:val="-12"/>
        </w:rPr>
        <w:t xml:space="preserve"> </w:t>
      </w:r>
      <w:r w:rsidRPr="009F48F2">
        <w:rPr>
          <w:i/>
        </w:rPr>
        <w:t>institutional</w:t>
      </w:r>
      <w:r w:rsidRPr="009F48F2">
        <w:rPr>
          <w:i/>
          <w:spacing w:val="-13"/>
        </w:rPr>
        <w:t xml:space="preserve"> </w:t>
      </w:r>
      <w:r w:rsidRPr="009F48F2">
        <w:rPr>
          <w:i/>
        </w:rPr>
        <w:t>Impact</w:t>
      </w:r>
      <w:r w:rsidRPr="009F48F2">
        <w:rPr>
          <w:i/>
          <w:spacing w:val="-8"/>
        </w:rPr>
        <w:t xml:space="preserve"> </w:t>
      </w:r>
      <w:r w:rsidRPr="009F48F2">
        <w:rPr>
          <w:i/>
        </w:rPr>
        <w:t>Assessment</w:t>
      </w:r>
      <w:r w:rsidRPr="009F48F2">
        <w:rPr>
          <w:i/>
          <w:spacing w:val="-6"/>
        </w:rPr>
        <w:t xml:space="preserve"> </w:t>
      </w:r>
      <w:r w:rsidRPr="009F48F2">
        <w:rPr>
          <w:i/>
        </w:rPr>
        <w:t>has</w:t>
      </w:r>
      <w:r w:rsidRPr="009F48F2">
        <w:rPr>
          <w:i/>
          <w:spacing w:val="-9"/>
        </w:rPr>
        <w:t xml:space="preserve"> </w:t>
      </w:r>
      <w:r w:rsidRPr="009F48F2">
        <w:rPr>
          <w:i/>
        </w:rPr>
        <w:t>been</w:t>
      </w:r>
      <w:r w:rsidRPr="009F48F2">
        <w:rPr>
          <w:i/>
          <w:spacing w:val="-12"/>
        </w:rPr>
        <w:t xml:space="preserve"> </w:t>
      </w:r>
      <w:r w:rsidRPr="009F48F2">
        <w:rPr>
          <w:i/>
        </w:rPr>
        <w:t>completed</w:t>
      </w:r>
      <w:r w:rsidRPr="009F48F2">
        <w:rPr>
          <w:i/>
          <w:spacing w:val="-8"/>
        </w:rPr>
        <w:t xml:space="preserve"> </w:t>
      </w:r>
      <w:r w:rsidRPr="009F48F2">
        <w:rPr>
          <w:rFonts w:ascii="MS Gothic" w:hAnsi="MS Gothic"/>
          <w:i/>
          <w:spacing w:val="-10"/>
          <w:sz w:val="24"/>
        </w:rPr>
        <w:t>☒</w:t>
      </w:r>
    </w:p>
    <w:p w14:paraId="77A4B2BD" w14:textId="057AB59A" w:rsidR="00C44738" w:rsidRPr="009F48F2" w:rsidRDefault="008477E9" w:rsidP="006A78DB">
      <w:pPr>
        <w:ind w:left="700"/>
        <w:rPr>
          <w:rFonts w:ascii="MS Gothic" w:hAnsi="MS Gothic"/>
          <w:i/>
          <w:sz w:val="24"/>
        </w:rPr>
      </w:pPr>
      <w:r w:rsidRPr="009F48F2">
        <w:rPr>
          <w:i/>
        </w:rPr>
        <w:t>An</w:t>
      </w:r>
      <w:r w:rsidRPr="009F48F2">
        <w:rPr>
          <w:i/>
          <w:spacing w:val="-9"/>
        </w:rPr>
        <w:t xml:space="preserve"> </w:t>
      </w:r>
      <w:r w:rsidRPr="009F48F2">
        <w:rPr>
          <w:i/>
        </w:rPr>
        <w:t>E</w:t>
      </w:r>
      <w:r w:rsidR="00451931" w:rsidRPr="009F48F2">
        <w:rPr>
          <w:i/>
        </w:rPr>
        <w:t xml:space="preserve">quality and Welsh Language Impact Assessment </w:t>
      </w:r>
      <w:r w:rsidRPr="009F48F2">
        <w:rPr>
          <w:i/>
        </w:rPr>
        <w:t>has</w:t>
      </w:r>
      <w:r w:rsidRPr="009F48F2">
        <w:rPr>
          <w:i/>
          <w:spacing w:val="-6"/>
        </w:rPr>
        <w:t xml:space="preserve"> </w:t>
      </w:r>
      <w:r w:rsidRPr="009F48F2">
        <w:rPr>
          <w:i/>
        </w:rPr>
        <w:t>been</w:t>
      </w:r>
      <w:r w:rsidRPr="009F48F2">
        <w:rPr>
          <w:i/>
          <w:spacing w:val="-8"/>
        </w:rPr>
        <w:t xml:space="preserve"> </w:t>
      </w:r>
      <w:r w:rsidRPr="009F48F2">
        <w:rPr>
          <w:i/>
        </w:rPr>
        <w:t>completed</w:t>
      </w:r>
      <w:r w:rsidRPr="009F48F2">
        <w:rPr>
          <w:i/>
          <w:spacing w:val="-5"/>
        </w:rPr>
        <w:t xml:space="preserve"> </w:t>
      </w:r>
      <w:r w:rsidRPr="009F48F2">
        <w:rPr>
          <w:rFonts w:ascii="MS Gothic" w:hAnsi="MS Gothic"/>
          <w:i/>
          <w:spacing w:val="-10"/>
          <w:sz w:val="24"/>
        </w:rPr>
        <w:t>☒</w:t>
      </w:r>
    </w:p>
    <w:p w14:paraId="77A4B2BF" w14:textId="4F957636" w:rsidR="00C44738" w:rsidRPr="009F48F2" w:rsidRDefault="008477E9" w:rsidP="006A78DB">
      <w:pPr>
        <w:ind w:left="700"/>
        <w:rPr>
          <w:rFonts w:ascii="MS Gothic"/>
          <w:i/>
          <w:sz w:val="19"/>
        </w:rPr>
      </w:pPr>
      <w:r w:rsidRPr="009F48F2">
        <w:rPr>
          <w:i/>
        </w:rPr>
        <w:t>A</w:t>
      </w:r>
      <w:r w:rsidRPr="009F48F2">
        <w:rPr>
          <w:i/>
          <w:spacing w:val="-6"/>
        </w:rPr>
        <w:t xml:space="preserve"> </w:t>
      </w:r>
      <w:r w:rsidRPr="009F48F2">
        <w:rPr>
          <w:i/>
        </w:rPr>
        <w:t>PIA</w:t>
      </w:r>
      <w:r w:rsidRPr="009F48F2">
        <w:rPr>
          <w:i/>
          <w:spacing w:val="-4"/>
        </w:rPr>
        <w:t xml:space="preserve"> </w:t>
      </w:r>
      <w:r w:rsidRPr="009F48F2">
        <w:rPr>
          <w:i/>
        </w:rPr>
        <w:t>has</w:t>
      </w:r>
      <w:r w:rsidRPr="009F48F2">
        <w:rPr>
          <w:i/>
          <w:spacing w:val="-6"/>
        </w:rPr>
        <w:t xml:space="preserve"> </w:t>
      </w:r>
      <w:r w:rsidRPr="009F48F2">
        <w:rPr>
          <w:i/>
        </w:rPr>
        <w:t>been</w:t>
      </w:r>
      <w:r w:rsidRPr="009F48F2">
        <w:rPr>
          <w:i/>
          <w:spacing w:val="-8"/>
        </w:rPr>
        <w:t xml:space="preserve"> </w:t>
      </w:r>
      <w:r w:rsidRPr="009F48F2">
        <w:rPr>
          <w:i/>
        </w:rPr>
        <w:t>completed</w:t>
      </w:r>
      <w:r w:rsidRPr="009F48F2">
        <w:rPr>
          <w:i/>
          <w:spacing w:val="-2"/>
        </w:rPr>
        <w:t xml:space="preserve"> </w:t>
      </w:r>
      <w:r w:rsidRPr="009F48F2">
        <w:rPr>
          <w:rFonts w:ascii="MS Gothic" w:hAnsi="MS Gothic"/>
          <w:i/>
          <w:spacing w:val="-10"/>
          <w:sz w:val="24"/>
        </w:rPr>
        <w:t>☒</w:t>
      </w:r>
    </w:p>
    <w:p w14:paraId="77A4B2C1" w14:textId="33E4E855" w:rsidR="00C44738" w:rsidRPr="009F48F2" w:rsidRDefault="008477E9" w:rsidP="006A78DB">
      <w:pPr>
        <w:ind w:left="700"/>
        <w:rPr>
          <w:i/>
          <w:sz w:val="20"/>
        </w:rPr>
      </w:pPr>
      <w:r w:rsidRPr="009F48F2">
        <w:rPr>
          <w:i/>
        </w:rPr>
        <w:t>Matters</w:t>
      </w:r>
      <w:r w:rsidRPr="009F48F2">
        <w:rPr>
          <w:i/>
          <w:spacing w:val="-12"/>
        </w:rPr>
        <w:t xml:space="preserve"> </w:t>
      </w:r>
      <w:r w:rsidRPr="009F48F2">
        <w:rPr>
          <w:i/>
        </w:rPr>
        <w:t>requiring</w:t>
      </w:r>
      <w:r w:rsidRPr="009F48F2">
        <w:rPr>
          <w:i/>
          <w:spacing w:val="-8"/>
        </w:rPr>
        <w:t xml:space="preserve"> </w:t>
      </w:r>
      <w:r w:rsidRPr="009F48F2">
        <w:rPr>
          <w:i/>
        </w:rPr>
        <w:t>consideration</w:t>
      </w:r>
      <w:r w:rsidRPr="009F48F2">
        <w:rPr>
          <w:i/>
          <w:spacing w:val="-7"/>
        </w:rPr>
        <w:t xml:space="preserve"> </w:t>
      </w:r>
      <w:r w:rsidRPr="009F48F2">
        <w:rPr>
          <w:i/>
        </w:rPr>
        <w:t>by</w:t>
      </w:r>
      <w:r w:rsidRPr="009F48F2">
        <w:rPr>
          <w:i/>
          <w:spacing w:val="-11"/>
        </w:rPr>
        <w:t xml:space="preserve"> </w:t>
      </w:r>
      <w:r w:rsidRPr="009F48F2">
        <w:rPr>
          <w:i/>
        </w:rPr>
        <w:t>the</w:t>
      </w:r>
      <w:r w:rsidRPr="009F48F2">
        <w:rPr>
          <w:i/>
          <w:spacing w:val="-8"/>
        </w:rPr>
        <w:t xml:space="preserve"> </w:t>
      </w:r>
      <w:r w:rsidRPr="009F48F2">
        <w:rPr>
          <w:i/>
        </w:rPr>
        <w:t>approving</w:t>
      </w:r>
      <w:r w:rsidRPr="009F48F2">
        <w:rPr>
          <w:i/>
          <w:spacing w:val="-10"/>
        </w:rPr>
        <w:t xml:space="preserve"> </w:t>
      </w:r>
      <w:r w:rsidRPr="009F48F2">
        <w:rPr>
          <w:i/>
        </w:rPr>
        <w:t>committee:</w:t>
      </w:r>
      <w:r w:rsidRPr="009F48F2">
        <w:rPr>
          <w:i/>
          <w:spacing w:val="-1"/>
        </w:rPr>
        <w:t xml:space="preserve"> </w:t>
      </w:r>
      <w:r w:rsidRPr="009F48F2">
        <w:rPr>
          <w:i/>
          <w:spacing w:val="-4"/>
        </w:rPr>
        <w:t>None</w:t>
      </w:r>
    </w:p>
    <w:p w14:paraId="5AE6C892" w14:textId="77777777" w:rsidR="00CB42D5" w:rsidRPr="009F48F2" w:rsidRDefault="00CB42D5" w:rsidP="006A78DB">
      <w:pPr>
        <w:pStyle w:val="BodyText"/>
        <w:pBdr>
          <w:bottom w:val="single" w:sz="4" w:space="1" w:color="auto"/>
        </w:pBdr>
        <w:rPr>
          <w:i/>
          <w:sz w:val="25"/>
        </w:rPr>
      </w:pPr>
    </w:p>
    <w:p w14:paraId="5FC93192" w14:textId="77777777" w:rsidR="00CB42D5" w:rsidRPr="009F48F2" w:rsidRDefault="00CB42D5" w:rsidP="00EE43CF">
      <w:pPr>
        <w:pStyle w:val="BodyText"/>
        <w:rPr>
          <w:i/>
          <w:sz w:val="25"/>
        </w:rPr>
      </w:pPr>
    </w:p>
    <w:p w14:paraId="0C2D6D38" w14:textId="77777777" w:rsidR="00CB42D5" w:rsidRPr="009F48F2" w:rsidRDefault="00CB42D5">
      <w:pPr>
        <w:rPr>
          <w:i/>
          <w:sz w:val="25"/>
        </w:rPr>
      </w:pPr>
      <w:r w:rsidRPr="009F48F2">
        <w:rPr>
          <w:i/>
          <w:sz w:val="25"/>
        </w:rPr>
        <w:br w:type="page"/>
      </w:r>
    </w:p>
    <w:p w14:paraId="77A4B2C2" w14:textId="4BB8DE27" w:rsidR="00C44738" w:rsidRDefault="009A510C" w:rsidP="00614B72">
      <w:pPr>
        <w:pStyle w:val="BodyText"/>
        <w:rPr>
          <w:i/>
          <w:sz w:val="25"/>
        </w:rPr>
      </w:pPr>
      <w:r w:rsidRPr="009F48F2">
        <w:rPr>
          <w:noProof/>
        </w:rPr>
        <w:lastRenderedPageBreak/>
        <w:drawing>
          <wp:anchor distT="0" distB="0" distL="114300" distR="114300" simplePos="0" relativeHeight="487594496" behindDoc="1" locked="0" layoutInCell="1" allowOverlap="1" wp14:anchorId="015EF77B" wp14:editId="1E71AA4D">
            <wp:simplePos x="0" y="0"/>
            <wp:positionH relativeFrom="page">
              <wp:align>left</wp:align>
            </wp:positionH>
            <wp:positionV relativeFrom="paragraph">
              <wp:posOffset>-928683</wp:posOffset>
            </wp:positionV>
            <wp:extent cx="7569200" cy="10711433"/>
            <wp:effectExtent l="0" t="0" r="0" b="0"/>
            <wp:wrapNone/>
            <wp:docPr id="879299026" name="Picture 3"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99026" name="Picture 3" descr="A blue and white backgroun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569200" cy="10711433"/>
                    </a:xfrm>
                    <a:prstGeom prst="rect">
                      <a:avLst/>
                    </a:prstGeom>
                  </pic:spPr>
                </pic:pic>
              </a:graphicData>
            </a:graphic>
            <wp14:sizeRelH relativeFrom="page">
              <wp14:pctWidth>0</wp14:pctWidth>
            </wp14:sizeRelH>
            <wp14:sizeRelV relativeFrom="page">
              <wp14:pctHeight>0</wp14:pctHeight>
            </wp14:sizeRelV>
          </wp:anchor>
        </w:drawing>
      </w:r>
    </w:p>
    <w:sectPr w:rsidR="00C44738" w:rsidSect="007703A5">
      <w:pgSz w:w="11920" w:h="16860"/>
      <w:pgMar w:top="1460" w:right="1180" w:bottom="1418"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5FD6" w14:textId="77777777" w:rsidR="00C00CE2" w:rsidRPr="009F48F2" w:rsidRDefault="00C00CE2"/>
  </w:endnote>
  <w:endnote w:type="continuationSeparator" w:id="0">
    <w:p w14:paraId="5FB5A8CA" w14:textId="77777777" w:rsidR="00C00CE2" w:rsidRPr="009F48F2" w:rsidRDefault="00C00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4DCE" w14:textId="77777777" w:rsidR="00285609" w:rsidRPr="009F48F2" w:rsidRDefault="00285609">
    <w:pPr>
      <w:pStyle w:val="Footer"/>
      <w:pBdr>
        <w:top w:val="single" w:sz="4" w:space="8" w:color="4F81BD" w:themeColor="accent1"/>
      </w:pBdr>
      <w:spacing w:before="360"/>
      <w:contextualSpacing/>
      <w:jc w:val="right"/>
      <w:rPr>
        <w:color w:val="404040" w:themeColor="text1" w:themeTint="BF"/>
      </w:rPr>
    </w:pPr>
    <w:r w:rsidRPr="009F48F2">
      <w:rPr>
        <w:color w:val="404040" w:themeColor="text1" w:themeTint="BF"/>
      </w:rPr>
      <w:fldChar w:fldCharType="begin"/>
    </w:r>
    <w:r w:rsidRPr="009F48F2">
      <w:rPr>
        <w:color w:val="404040" w:themeColor="text1" w:themeTint="BF"/>
      </w:rPr>
      <w:instrText xml:space="preserve"> PAGE   \* MERGEFORMAT </w:instrText>
    </w:r>
    <w:r w:rsidRPr="009F48F2">
      <w:rPr>
        <w:color w:val="404040" w:themeColor="text1" w:themeTint="BF"/>
      </w:rPr>
      <w:fldChar w:fldCharType="separate"/>
    </w:r>
    <w:r w:rsidRPr="009F48F2">
      <w:rPr>
        <w:color w:val="404040" w:themeColor="text1" w:themeTint="BF"/>
      </w:rPr>
      <w:t>2</w:t>
    </w:r>
    <w:r w:rsidRPr="009F48F2">
      <w:rPr>
        <w:color w:val="404040" w:themeColor="text1" w:themeTint="BF"/>
      </w:rPr>
      <w:fldChar w:fldCharType="end"/>
    </w:r>
  </w:p>
  <w:p w14:paraId="64FB26F3" w14:textId="77777777" w:rsidR="00D0120E" w:rsidRPr="009F48F2" w:rsidRDefault="00D0120E" w:rsidP="00D0120E">
    <w:pPr>
      <w:rPr>
        <w:b/>
        <w:bCs/>
        <w:color w:val="FFFFFF" w:themeColor="background1"/>
      </w:rPr>
    </w:pPr>
    <w:r w:rsidRPr="009F48F2">
      <w:rPr>
        <w:sz w:val="20"/>
        <w:szCs w:val="20"/>
      </w:rPr>
      <w:t>Mae’r ddogfen hon ar gael yn Gymraeg ac yn Saesneg | This document is available in English and Welsh</w:t>
    </w:r>
    <w:r w:rsidRPr="009F48F2">
      <w:rPr>
        <w:b/>
        <w:bCs/>
      </w:rPr>
      <w:t xml:space="preserve"> </w:t>
    </w:r>
    <w:r w:rsidRPr="009F48F2">
      <w:rPr>
        <w:b/>
        <w:bCs/>
        <w:color w:val="FFFFFF" w:themeColor="background1"/>
      </w:rPr>
      <w:t>available in Welsh and English</w:t>
    </w:r>
  </w:p>
  <w:p w14:paraId="60480D60" w14:textId="77777777" w:rsidR="00285609" w:rsidRPr="009F48F2" w:rsidRDefault="00285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9069" w14:textId="77777777" w:rsidR="00C00CE2" w:rsidRPr="009F48F2" w:rsidRDefault="00C00CE2"/>
  </w:footnote>
  <w:footnote w:type="continuationSeparator" w:id="0">
    <w:p w14:paraId="4BF95FC1" w14:textId="77777777" w:rsidR="00C00CE2" w:rsidRPr="009F48F2" w:rsidRDefault="00C00C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10D"/>
    <w:multiLevelType w:val="hybridMultilevel"/>
    <w:tmpl w:val="DD8E3C18"/>
    <w:lvl w:ilvl="0" w:tplc="D0A2683E">
      <w:numFmt w:val="bullet"/>
      <w:lvlText w:val=""/>
      <w:lvlJc w:val="left"/>
      <w:pPr>
        <w:ind w:left="1480" w:hanging="363"/>
      </w:pPr>
      <w:rPr>
        <w:rFonts w:ascii="Symbol" w:eastAsia="Symbol" w:hAnsi="Symbol" w:cs="Symbol" w:hint="default"/>
        <w:b w:val="0"/>
        <w:bCs w:val="0"/>
        <w:i w:val="0"/>
        <w:iCs w:val="0"/>
        <w:color w:val="BDBDBD"/>
        <w:spacing w:val="0"/>
        <w:w w:val="100"/>
        <w:sz w:val="22"/>
        <w:szCs w:val="22"/>
        <w:lang w:val="en-US" w:eastAsia="en-US" w:bidi="ar-SA"/>
      </w:rPr>
    </w:lvl>
    <w:lvl w:ilvl="1" w:tplc="A11C448E">
      <w:numFmt w:val="bullet"/>
      <w:lvlText w:val="•"/>
      <w:lvlJc w:val="left"/>
      <w:pPr>
        <w:ind w:left="2343" w:hanging="363"/>
      </w:pPr>
      <w:rPr>
        <w:rFonts w:hint="default"/>
        <w:lang w:val="en-US" w:eastAsia="en-US" w:bidi="ar-SA"/>
      </w:rPr>
    </w:lvl>
    <w:lvl w:ilvl="2" w:tplc="72A0C382">
      <w:numFmt w:val="bullet"/>
      <w:lvlText w:val="•"/>
      <w:lvlJc w:val="left"/>
      <w:pPr>
        <w:ind w:left="3206" w:hanging="363"/>
      </w:pPr>
      <w:rPr>
        <w:rFonts w:hint="default"/>
        <w:lang w:val="en-US" w:eastAsia="en-US" w:bidi="ar-SA"/>
      </w:rPr>
    </w:lvl>
    <w:lvl w:ilvl="3" w:tplc="D20EF2F0">
      <w:numFmt w:val="bullet"/>
      <w:lvlText w:val="•"/>
      <w:lvlJc w:val="left"/>
      <w:pPr>
        <w:ind w:left="4069" w:hanging="363"/>
      </w:pPr>
      <w:rPr>
        <w:rFonts w:hint="default"/>
        <w:lang w:val="en-US" w:eastAsia="en-US" w:bidi="ar-SA"/>
      </w:rPr>
    </w:lvl>
    <w:lvl w:ilvl="4" w:tplc="A7340D22">
      <w:numFmt w:val="bullet"/>
      <w:lvlText w:val="•"/>
      <w:lvlJc w:val="left"/>
      <w:pPr>
        <w:ind w:left="4932" w:hanging="363"/>
      </w:pPr>
      <w:rPr>
        <w:rFonts w:hint="default"/>
        <w:lang w:val="en-US" w:eastAsia="en-US" w:bidi="ar-SA"/>
      </w:rPr>
    </w:lvl>
    <w:lvl w:ilvl="5" w:tplc="108624FC">
      <w:numFmt w:val="bullet"/>
      <w:lvlText w:val="•"/>
      <w:lvlJc w:val="left"/>
      <w:pPr>
        <w:ind w:left="5795" w:hanging="363"/>
      </w:pPr>
      <w:rPr>
        <w:rFonts w:hint="default"/>
        <w:lang w:val="en-US" w:eastAsia="en-US" w:bidi="ar-SA"/>
      </w:rPr>
    </w:lvl>
    <w:lvl w:ilvl="6" w:tplc="50FC2C08">
      <w:numFmt w:val="bullet"/>
      <w:lvlText w:val="•"/>
      <w:lvlJc w:val="left"/>
      <w:pPr>
        <w:ind w:left="6658" w:hanging="363"/>
      </w:pPr>
      <w:rPr>
        <w:rFonts w:hint="default"/>
        <w:lang w:val="en-US" w:eastAsia="en-US" w:bidi="ar-SA"/>
      </w:rPr>
    </w:lvl>
    <w:lvl w:ilvl="7" w:tplc="93DCCAFC">
      <w:numFmt w:val="bullet"/>
      <w:lvlText w:val="•"/>
      <w:lvlJc w:val="left"/>
      <w:pPr>
        <w:ind w:left="7521" w:hanging="363"/>
      </w:pPr>
      <w:rPr>
        <w:rFonts w:hint="default"/>
        <w:lang w:val="en-US" w:eastAsia="en-US" w:bidi="ar-SA"/>
      </w:rPr>
    </w:lvl>
    <w:lvl w:ilvl="8" w:tplc="CD2E0F44">
      <w:numFmt w:val="bullet"/>
      <w:lvlText w:val="•"/>
      <w:lvlJc w:val="left"/>
      <w:pPr>
        <w:ind w:left="8384" w:hanging="363"/>
      </w:pPr>
      <w:rPr>
        <w:rFonts w:hint="default"/>
        <w:lang w:val="en-US" w:eastAsia="en-US" w:bidi="ar-SA"/>
      </w:rPr>
    </w:lvl>
  </w:abstractNum>
  <w:abstractNum w:abstractNumId="1" w15:restartNumberingAfterBreak="0">
    <w:nsid w:val="1D045742"/>
    <w:multiLevelType w:val="multilevel"/>
    <w:tmpl w:val="B2C26B0C"/>
    <w:lvl w:ilvl="0">
      <w:start w:val="11"/>
      <w:numFmt w:val="decimal"/>
      <w:lvlText w:val="%1"/>
      <w:lvlJc w:val="left"/>
      <w:pPr>
        <w:ind w:left="600" w:hanging="600"/>
      </w:pPr>
      <w:rPr>
        <w:rFonts w:hint="default"/>
      </w:rPr>
    </w:lvl>
    <w:lvl w:ilvl="1">
      <w:start w:val="1"/>
      <w:numFmt w:val="decimal"/>
      <w:lvlText w:val="%1.%2"/>
      <w:lvlJc w:val="left"/>
      <w:pPr>
        <w:ind w:left="1659" w:hanging="600"/>
      </w:pPr>
      <w:rPr>
        <w:rFonts w:hint="default"/>
      </w:rPr>
    </w:lvl>
    <w:lvl w:ilvl="2">
      <w:start w:val="2"/>
      <w:numFmt w:val="decimal"/>
      <w:lvlText w:val="%1.%2.%3"/>
      <w:lvlJc w:val="left"/>
      <w:pPr>
        <w:ind w:left="2838" w:hanging="720"/>
      </w:pPr>
      <w:rPr>
        <w:rFonts w:hint="default"/>
      </w:rPr>
    </w:lvl>
    <w:lvl w:ilvl="3">
      <w:start w:val="1"/>
      <w:numFmt w:val="decimal"/>
      <w:lvlText w:val="%1.%2.%3.%4"/>
      <w:lvlJc w:val="left"/>
      <w:pPr>
        <w:ind w:left="3897" w:hanging="720"/>
      </w:pPr>
      <w:rPr>
        <w:rFonts w:hint="default"/>
      </w:rPr>
    </w:lvl>
    <w:lvl w:ilvl="4">
      <w:start w:val="1"/>
      <w:numFmt w:val="decimal"/>
      <w:lvlText w:val="%1.%2.%3.%4.%5"/>
      <w:lvlJc w:val="left"/>
      <w:pPr>
        <w:ind w:left="5316" w:hanging="1080"/>
      </w:pPr>
      <w:rPr>
        <w:rFonts w:hint="default"/>
      </w:rPr>
    </w:lvl>
    <w:lvl w:ilvl="5">
      <w:start w:val="1"/>
      <w:numFmt w:val="decimal"/>
      <w:lvlText w:val="%1.%2.%3.%4.%5.%6"/>
      <w:lvlJc w:val="left"/>
      <w:pPr>
        <w:ind w:left="6375" w:hanging="1080"/>
      </w:pPr>
      <w:rPr>
        <w:rFonts w:hint="default"/>
      </w:rPr>
    </w:lvl>
    <w:lvl w:ilvl="6">
      <w:start w:val="1"/>
      <w:numFmt w:val="decimal"/>
      <w:lvlText w:val="%1.%2.%3.%4.%5.%6.%7"/>
      <w:lvlJc w:val="left"/>
      <w:pPr>
        <w:ind w:left="7794" w:hanging="1440"/>
      </w:pPr>
      <w:rPr>
        <w:rFonts w:hint="default"/>
      </w:rPr>
    </w:lvl>
    <w:lvl w:ilvl="7">
      <w:start w:val="1"/>
      <w:numFmt w:val="decimal"/>
      <w:lvlText w:val="%1.%2.%3.%4.%5.%6.%7.%8"/>
      <w:lvlJc w:val="left"/>
      <w:pPr>
        <w:ind w:left="8853" w:hanging="1440"/>
      </w:pPr>
      <w:rPr>
        <w:rFonts w:hint="default"/>
      </w:rPr>
    </w:lvl>
    <w:lvl w:ilvl="8">
      <w:start w:val="1"/>
      <w:numFmt w:val="decimal"/>
      <w:lvlText w:val="%1.%2.%3.%4.%5.%6.%7.%8.%9"/>
      <w:lvlJc w:val="left"/>
      <w:pPr>
        <w:ind w:left="10272" w:hanging="1800"/>
      </w:pPr>
      <w:rPr>
        <w:rFonts w:hint="default"/>
      </w:rPr>
    </w:lvl>
  </w:abstractNum>
  <w:abstractNum w:abstractNumId="2" w15:restartNumberingAfterBreak="0">
    <w:nsid w:val="318864B9"/>
    <w:multiLevelType w:val="hybridMultilevel"/>
    <w:tmpl w:val="B4EA20A2"/>
    <w:lvl w:ilvl="0" w:tplc="66149F10">
      <w:numFmt w:val="bullet"/>
      <w:lvlText w:val="•"/>
      <w:lvlJc w:val="left"/>
      <w:pPr>
        <w:ind w:left="2543" w:hanging="428"/>
      </w:pPr>
      <w:rPr>
        <w:rFonts w:ascii="Arial" w:eastAsia="Arial" w:hAnsi="Arial" w:cs="Arial" w:hint="default"/>
        <w:b w:val="0"/>
        <w:bCs w:val="0"/>
        <w:i w:val="0"/>
        <w:iCs w:val="0"/>
        <w:spacing w:val="0"/>
        <w:w w:val="126"/>
        <w:sz w:val="20"/>
        <w:szCs w:val="20"/>
        <w:lang w:val="en-US" w:eastAsia="en-US" w:bidi="ar-SA"/>
      </w:rPr>
    </w:lvl>
    <w:lvl w:ilvl="1" w:tplc="9736990E">
      <w:numFmt w:val="bullet"/>
      <w:lvlText w:val="•"/>
      <w:lvlJc w:val="left"/>
      <w:pPr>
        <w:ind w:left="3297" w:hanging="428"/>
      </w:pPr>
      <w:rPr>
        <w:rFonts w:hint="default"/>
        <w:lang w:val="en-US" w:eastAsia="en-US" w:bidi="ar-SA"/>
      </w:rPr>
    </w:lvl>
    <w:lvl w:ilvl="2" w:tplc="2298A3D4">
      <w:numFmt w:val="bullet"/>
      <w:lvlText w:val="•"/>
      <w:lvlJc w:val="left"/>
      <w:pPr>
        <w:ind w:left="4054" w:hanging="428"/>
      </w:pPr>
      <w:rPr>
        <w:rFonts w:hint="default"/>
        <w:lang w:val="en-US" w:eastAsia="en-US" w:bidi="ar-SA"/>
      </w:rPr>
    </w:lvl>
    <w:lvl w:ilvl="3" w:tplc="634E00AA">
      <w:numFmt w:val="bullet"/>
      <w:lvlText w:val="•"/>
      <w:lvlJc w:val="left"/>
      <w:pPr>
        <w:ind w:left="4811" w:hanging="428"/>
      </w:pPr>
      <w:rPr>
        <w:rFonts w:hint="default"/>
        <w:lang w:val="en-US" w:eastAsia="en-US" w:bidi="ar-SA"/>
      </w:rPr>
    </w:lvl>
    <w:lvl w:ilvl="4" w:tplc="E5DA72FC">
      <w:numFmt w:val="bullet"/>
      <w:lvlText w:val="•"/>
      <w:lvlJc w:val="left"/>
      <w:pPr>
        <w:ind w:left="5568" w:hanging="428"/>
      </w:pPr>
      <w:rPr>
        <w:rFonts w:hint="default"/>
        <w:lang w:val="en-US" w:eastAsia="en-US" w:bidi="ar-SA"/>
      </w:rPr>
    </w:lvl>
    <w:lvl w:ilvl="5" w:tplc="9076778C">
      <w:numFmt w:val="bullet"/>
      <w:lvlText w:val="•"/>
      <w:lvlJc w:val="left"/>
      <w:pPr>
        <w:ind w:left="6325" w:hanging="428"/>
      </w:pPr>
      <w:rPr>
        <w:rFonts w:hint="default"/>
        <w:lang w:val="en-US" w:eastAsia="en-US" w:bidi="ar-SA"/>
      </w:rPr>
    </w:lvl>
    <w:lvl w:ilvl="6" w:tplc="BCF6E474">
      <w:numFmt w:val="bullet"/>
      <w:lvlText w:val="•"/>
      <w:lvlJc w:val="left"/>
      <w:pPr>
        <w:ind w:left="7082" w:hanging="428"/>
      </w:pPr>
      <w:rPr>
        <w:rFonts w:hint="default"/>
        <w:lang w:val="en-US" w:eastAsia="en-US" w:bidi="ar-SA"/>
      </w:rPr>
    </w:lvl>
    <w:lvl w:ilvl="7" w:tplc="DF72D510">
      <w:numFmt w:val="bullet"/>
      <w:lvlText w:val="•"/>
      <w:lvlJc w:val="left"/>
      <w:pPr>
        <w:ind w:left="7839" w:hanging="428"/>
      </w:pPr>
      <w:rPr>
        <w:rFonts w:hint="default"/>
        <w:lang w:val="en-US" w:eastAsia="en-US" w:bidi="ar-SA"/>
      </w:rPr>
    </w:lvl>
    <w:lvl w:ilvl="8" w:tplc="87BA5278">
      <w:numFmt w:val="bullet"/>
      <w:lvlText w:val="•"/>
      <w:lvlJc w:val="left"/>
      <w:pPr>
        <w:ind w:left="8596" w:hanging="428"/>
      </w:pPr>
      <w:rPr>
        <w:rFonts w:hint="default"/>
        <w:lang w:val="en-US" w:eastAsia="en-US" w:bidi="ar-SA"/>
      </w:rPr>
    </w:lvl>
  </w:abstractNum>
  <w:abstractNum w:abstractNumId="3" w15:restartNumberingAfterBreak="0">
    <w:nsid w:val="368600FA"/>
    <w:multiLevelType w:val="multilevel"/>
    <w:tmpl w:val="514C2D7E"/>
    <w:lvl w:ilvl="0">
      <w:start w:val="12"/>
      <w:numFmt w:val="decimal"/>
      <w:lvlText w:val="%1"/>
      <w:lvlJc w:val="left"/>
      <w:pPr>
        <w:ind w:left="420" w:hanging="420"/>
      </w:pPr>
      <w:rPr>
        <w:rFonts w:hint="default"/>
      </w:rPr>
    </w:lvl>
    <w:lvl w:ilvl="1">
      <w:start w:val="1"/>
      <w:numFmt w:val="decimal"/>
      <w:lvlText w:val="%1.%2"/>
      <w:lvlJc w:val="left"/>
      <w:pPr>
        <w:ind w:left="1994" w:hanging="420"/>
      </w:pPr>
      <w:rPr>
        <w:rFonts w:hint="default"/>
      </w:rPr>
    </w:lvl>
    <w:lvl w:ilvl="2">
      <w:start w:val="1"/>
      <w:numFmt w:val="decimal"/>
      <w:lvlText w:val="%1.%2.%3"/>
      <w:lvlJc w:val="left"/>
      <w:pPr>
        <w:ind w:left="3868" w:hanging="720"/>
      </w:pPr>
      <w:rPr>
        <w:rFonts w:hint="default"/>
      </w:rPr>
    </w:lvl>
    <w:lvl w:ilvl="3">
      <w:start w:val="1"/>
      <w:numFmt w:val="decimal"/>
      <w:lvlText w:val="%1.%2.%3.%4"/>
      <w:lvlJc w:val="left"/>
      <w:pPr>
        <w:ind w:left="5442" w:hanging="720"/>
      </w:pPr>
      <w:rPr>
        <w:rFonts w:hint="default"/>
      </w:rPr>
    </w:lvl>
    <w:lvl w:ilvl="4">
      <w:start w:val="1"/>
      <w:numFmt w:val="decimal"/>
      <w:lvlText w:val="%1.%2.%3.%4.%5"/>
      <w:lvlJc w:val="left"/>
      <w:pPr>
        <w:ind w:left="7376" w:hanging="1080"/>
      </w:pPr>
      <w:rPr>
        <w:rFonts w:hint="default"/>
      </w:rPr>
    </w:lvl>
    <w:lvl w:ilvl="5">
      <w:start w:val="1"/>
      <w:numFmt w:val="decimal"/>
      <w:lvlText w:val="%1.%2.%3.%4.%5.%6"/>
      <w:lvlJc w:val="left"/>
      <w:pPr>
        <w:ind w:left="8950" w:hanging="1080"/>
      </w:pPr>
      <w:rPr>
        <w:rFonts w:hint="default"/>
      </w:rPr>
    </w:lvl>
    <w:lvl w:ilvl="6">
      <w:start w:val="1"/>
      <w:numFmt w:val="decimal"/>
      <w:lvlText w:val="%1.%2.%3.%4.%5.%6.%7"/>
      <w:lvlJc w:val="left"/>
      <w:pPr>
        <w:ind w:left="10884" w:hanging="1440"/>
      </w:pPr>
      <w:rPr>
        <w:rFonts w:hint="default"/>
      </w:rPr>
    </w:lvl>
    <w:lvl w:ilvl="7">
      <w:start w:val="1"/>
      <w:numFmt w:val="decimal"/>
      <w:lvlText w:val="%1.%2.%3.%4.%5.%6.%7.%8"/>
      <w:lvlJc w:val="left"/>
      <w:pPr>
        <w:ind w:left="12458" w:hanging="1440"/>
      </w:pPr>
      <w:rPr>
        <w:rFonts w:hint="default"/>
      </w:rPr>
    </w:lvl>
    <w:lvl w:ilvl="8">
      <w:start w:val="1"/>
      <w:numFmt w:val="decimal"/>
      <w:lvlText w:val="%1.%2.%3.%4.%5.%6.%7.%8.%9"/>
      <w:lvlJc w:val="left"/>
      <w:pPr>
        <w:ind w:left="14392" w:hanging="1800"/>
      </w:pPr>
      <w:rPr>
        <w:rFonts w:hint="default"/>
      </w:rPr>
    </w:lvl>
  </w:abstractNum>
  <w:abstractNum w:abstractNumId="4" w15:restartNumberingAfterBreak="0">
    <w:nsid w:val="37352348"/>
    <w:multiLevelType w:val="multilevel"/>
    <w:tmpl w:val="A7E69C7E"/>
    <w:lvl w:ilvl="0">
      <w:start w:val="8"/>
      <w:numFmt w:val="decimal"/>
      <w:lvlText w:val="%1."/>
      <w:lvlJc w:val="left"/>
      <w:pPr>
        <w:ind w:left="1266" w:hanging="569"/>
      </w:pPr>
      <w:rPr>
        <w:rFonts w:ascii="Arial" w:eastAsia="Arial" w:hAnsi="Arial" w:cs="Arial" w:hint="default"/>
        <w:b w:val="0"/>
        <w:bCs w:val="0"/>
        <w:i w:val="0"/>
        <w:iCs w:val="0"/>
        <w:color w:val="365F91"/>
        <w:spacing w:val="0"/>
        <w:w w:val="98"/>
        <w:sz w:val="32"/>
        <w:szCs w:val="32"/>
      </w:rPr>
    </w:lvl>
    <w:lvl w:ilvl="1">
      <w:start w:val="11"/>
      <w:numFmt w:val="decimal"/>
      <w:lvlText w:val="%1.%2"/>
      <w:lvlJc w:val="left"/>
      <w:pPr>
        <w:ind w:left="2140" w:hanging="876"/>
      </w:pPr>
      <w:rPr>
        <w:rFonts w:ascii="Arial" w:eastAsia="Arial" w:hAnsi="Arial" w:cs="Arial" w:hint="default"/>
        <w:b w:val="0"/>
        <w:bCs w:val="0"/>
        <w:i w:val="0"/>
        <w:iCs w:val="0"/>
        <w:spacing w:val="-2"/>
        <w:w w:val="100"/>
        <w:sz w:val="22"/>
        <w:szCs w:val="22"/>
      </w:rPr>
    </w:lvl>
    <w:lvl w:ilvl="2">
      <w:start w:val="1"/>
      <w:numFmt w:val="decimal"/>
      <w:lvlText w:val="%1.%2.%3"/>
      <w:lvlJc w:val="left"/>
      <w:pPr>
        <w:ind w:left="2826" w:hanging="708"/>
      </w:pPr>
      <w:rPr>
        <w:rFonts w:ascii="Arial" w:eastAsia="Arial" w:hAnsi="Arial" w:cs="Arial" w:hint="default"/>
        <w:b w:val="0"/>
        <w:bCs w:val="0"/>
        <w:i w:val="0"/>
        <w:iCs w:val="0"/>
        <w:spacing w:val="-6"/>
        <w:w w:val="100"/>
        <w:sz w:val="22"/>
        <w:szCs w:val="22"/>
      </w:rPr>
    </w:lvl>
    <w:lvl w:ilvl="3">
      <w:numFmt w:val="bullet"/>
      <w:lvlText w:val="•"/>
      <w:lvlJc w:val="left"/>
      <w:pPr>
        <w:ind w:left="2820" w:hanging="708"/>
      </w:pPr>
      <w:rPr>
        <w:rFonts w:hint="default"/>
      </w:rPr>
    </w:lvl>
    <w:lvl w:ilvl="4">
      <w:numFmt w:val="bullet"/>
      <w:lvlText w:val="•"/>
      <w:lvlJc w:val="left"/>
      <w:pPr>
        <w:ind w:left="3861" w:hanging="708"/>
      </w:pPr>
      <w:rPr>
        <w:rFonts w:hint="default"/>
      </w:rPr>
    </w:lvl>
    <w:lvl w:ilvl="5">
      <w:numFmt w:val="bullet"/>
      <w:lvlText w:val="•"/>
      <w:lvlJc w:val="left"/>
      <w:pPr>
        <w:ind w:left="4903" w:hanging="708"/>
      </w:pPr>
      <w:rPr>
        <w:rFonts w:hint="default"/>
      </w:rPr>
    </w:lvl>
    <w:lvl w:ilvl="6">
      <w:numFmt w:val="bullet"/>
      <w:lvlText w:val="•"/>
      <w:lvlJc w:val="left"/>
      <w:pPr>
        <w:ind w:left="5944" w:hanging="708"/>
      </w:pPr>
      <w:rPr>
        <w:rFonts w:hint="default"/>
      </w:rPr>
    </w:lvl>
    <w:lvl w:ilvl="7">
      <w:numFmt w:val="bullet"/>
      <w:lvlText w:val="•"/>
      <w:lvlJc w:val="left"/>
      <w:pPr>
        <w:ind w:left="6986" w:hanging="708"/>
      </w:pPr>
      <w:rPr>
        <w:rFonts w:hint="default"/>
      </w:rPr>
    </w:lvl>
    <w:lvl w:ilvl="8">
      <w:numFmt w:val="bullet"/>
      <w:lvlText w:val="•"/>
      <w:lvlJc w:val="left"/>
      <w:pPr>
        <w:ind w:left="8028" w:hanging="708"/>
      </w:pPr>
      <w:rPr>
        <w:rFonts w:hint="default"/>
      </w:rPr>
    </w:lvl>
  </w:abstractNum>
  <w:abstractNum w:abstractNumId="5" w15:restartNumberingAfterBreak="0">
    <w:nsid w:val="3F736917"/>
    <w:multiLevelType w:val="multilevel"/>
    <w:tmpl w:val="CF742334"/>
    <w:lvl w:ilvl="0">
      <w:start w:val="10"/>
      <w:numFmt w:val="decimal"/>
      <w:lvlText w:val="%1"/>
      <w:lvlJc w:val="left"/>
      <w:pPr>
        <w:ind w:left="420" w:hanging="420"/>
      </w:pPr>
      <w:rPr>
        <w:rFonts w:hint="default"/>
      </w:rPr>
    </w:lvl>
    <w:lvl w:ilvl="1">
      <w:start w:val="1"/>
      <w:numFmt w:val="decimal"/>
      <w:lvlText w:val="%1.%2"/>
      <w:lvlJc w:val="left"/>
      <w:pPr>
        <w:ind w:left="1684" w:hanging="420"/>
      </w:pPr>
      <w:rPr>
        <w:rFonts w:hint="default"/>
      </w:rPr>
    </w:lvl>
    <w:lvl w:ilvl="2">
      <w:start w:val="1"/>
      <w:numFmt w:val="decimal"/>
      <w:lvlText w:val="%1.%2.%3"/>
      <w:lvlJc w:val="left"/>
      <w:pPr>
        <w:ind w:left="3248" w:hanging="720"/>
      </w:pPr>
      <w:rPr>
        <w:rFonts w:hint="default"/>
      </w:rPr>
    </w:lvl>
    <w:lvl w:ilvl="3">
      <w:start w:val="1"/>
      <w:numFmt w:val="decimal"/>
      <w:lvlText w:val="%1.%2.%3.%4"/>
      <w:lvlJc w:val="left"/>
      <w:pPr>
        <w:ind w:left="4512" w:hanging="720"/>
      </w:pPr>
      <w:rPr>
        <w:rFonts w:hint="default"/>
      </w:rPr>
    </w:lvl>
    <w:lvl w:ilvl="4">
      <w:start w:val="1"/>
      <w:numFmt w:val="decimal"/>
      <w:lvlText w:val="%1.%2.%3.%4.%5"/>
      <w:lvlJc w:val="left"/>
      <w:pPr>
        <w:ind w:left="6136" w:hanging="1080"/>
      </w:pPr>
      <w:rPr>
        <w:rFonts w:hint="default"/>
      </w:rPr>
    </w:lvl>
    <w:lvl w:ilvl="5">
      <w:start w:val="1"/>
      <w:numFmt w:val="decimal"/>
      <w:lvlText w:val="%1.%2.%3.%4.%5.%6"/>
      <w:lvlJc w:val="left"/>
      <w:pPr>
        <w:ind w:left="7400" w:hanging="1080"/>
      </w:pPr>
      <w:rPr>
        <w:rFonts w:hint="default"/>
      </w:rPr>
    </w:lvl>
    <w:lvl w:ilvl="6">
      <w:start w:val="1"/>
      <w:numFmt w:val="decimal"/>
      <w:lvlText w:val="%1.%2.%3.%4.%5.%6.%7"/>
      <w:lvlJc w:val="left"/>
      <w:pPr>
        <w:ind w:left="9024" w:hanging="1440"/>
      </w:pPr>
      <w:rPr>
        <w:rFonts w:hint="default"/>
      </w:rPr>
    </w:lvl>
    <w:lvl w:ilvl="7">
      <w:start w:val="1"/>
      <w:numFmt w:val="decimal"/>
      <w:lvlText w:val="%1.%2.%3.%4.%5.%6.%7.%8"/>
      <w:lvlJc w:val="left"/>
      <w:pPr>
        <w:ind w:left="10288" w:hanging="1440"/>
      </w:pPr>
      <w:rPr>
        <w:rFonts w:hint="default"/>
      </w:rPr>
    </w:lvl>
    <w:lvl w:ilvl="8">
      <w:start w:val="1"/>
      <w:numFmt w:val="decimal"/>
      <w:lvlText w:val="%1.%2.%3.%4.%5.%6.%7.%8.%9"/>
      <w:lvlJc w:val="left"/>
      <w:pPr>
        <w:ind w:left="11912" w:hanging="1800"/>
      </w:pPr>
      <w:rPr>
        <w:rFonts w:hint="default"/>
      </w:rPr>
    </w:lvl>
  </w:abstractNum>
  <w:abstractNum w:abstractNumId="6" w15:restartNumberingAfterBreak="0">
    <w:nsid w:val="47FB245F"/>
    <w:multiLevelType w:val="hybridMultilevel"/>
    <w:tmpl w:val="32F2CE82"/>
    <w:lvl w:ilvl="0" w:tplc="10304876">
      <w:start w:val="1"/>
      <w:numFmt w:val="decimal"/>
      <w:lvlText w:val="%1."/>
      <w:lvlJc w:val="left"/>
      <w:pPr>
        <w:ind w:left="820" w:hanging="714"/>
      </w:pPr>
      <w:rPr>
        <w:rFonts w:ascii="Arial" w:eastAsia="Arial" w:hAnsi="Arial" w:cs="Arial" w:hint="default"/>
        <w:b w:val="0"/>
        <w:bCs w:val="0"/>
        <w:i w:val="0"/>
        <w:iCs w:val="0"/>
        <w:spacing w:val="-1"/>
        <w:w w:val="100"/>
        <w:sz w:val="22"/>
        <w:szCs w:val="22"/>
        <w:lang w:val="en-US" w:eastAsia="en-US" w:bidi="ar-SA"/>
      </w:rPr>
    </w:lvl>
    <w:lvl w:ilvl="1" w:tplc="46360428">
      <w:numFmt w:val="bullet"/>
      <w:lvlText w:val="•"/>
      <w:lvlJc w:val="left"/>
      <w:pPr>
        <w:ind w:left="1749" w:hanging="714"/>
      </w:pPr>
      <w:rPr>
        <w:rFonts w:hint="default"/>
        <w:lang w:val="en-US" w:eastAsia="en-US" w:bidi="ar-SA"/>
      </w:rPr>
    </w:lvl>
    <w:lvl w:ilvl="2" w:tplc="EB08401C">
      <w:numFmt w:val="bullet"/>
      <w:lvlText w:val="•"/>
      <w:lvlJc w:val="left"/>
      <w:pPr>
        <w:ind w:left="2678" w:hanging="714"/>
      </w:pPr>
      <w:rPr>
        <w:rFonts w:hint="default"/>
        <w:lang w:val="en-US" w:eastAsia="en-US" w:bidi="ar-SA"/>
      </w:rPr>
    </w:lvl>
    <w:lvl w:ilvl="3" w:tplc="DC320E46">
      <w:numFmt w:val="bullet"/>
      <w:lvlText w:val="•"/>
      <w:lvlJc w:val="left"/>
      <w:pPr>
        <w:ind w:left="3607" w:hanging="714"/>
      </w:pPr>
      <w:rPr>
        <w:rFonts w:hint="default"/>
        <w:lang w:val="en-US" w:eastAsia="en-US" w:bidi="ar-SA"/>
      </w:rPr>
    </w:lvl>
    <w:lvl w:ilvl="4" w:tplc="EA008626">
      <w:numFmt w:val="bullet"/>
      <w:lvlText w:val="•"/>
      <w:lvlJc w:val="left"/>
      <w:pPr>
        <w:ind w:left="4536" w:hanging="714"/>
      </w:pPr>
      <w:rPr>
        <w:rFonts w:hint="default"/>
        <w:lang w:val="en-US" w:eastAsia="en-US" w:bidi="ar-SA"/>
      </w:rPr>
    </w:lvl>
    <w:lvl w:ilvl="5" w:tplc="C582B36E">
      <w:numFmt w:val="bullet"/>
      <w:lvlText w:val="•"/>
      <w:lvlJc w:val="left"/>
      <w:pPr>
        <w:ind w:left="5465" w:hanging="714"/>
      </w:pPr>
      <w:rPr>
        <w:rFonts w:hint="default"/>
        <w:lang w:val="en-US" w:eastAsia="en-US" w:bidi="ar-SA"/>
      </w:rPr>
    </w:lvl>
    <w:lvl w:ilvl="6" w:tplc="0BD8C4C6">
      <w:numFmt w:val="bullet"/>
      <w:lvlText w:val="•"/>
      <w:lvlJc w:val="left"/>
      <w:pPr>
        <w:ind w:left="6394" w:hanging="714"/>
      </w:pPr>
      <w:rPr>
        <w:rFonts w:hint="default"/>
        <w:lang w:val="en-US" w:eastAsia="en-US" w:bidi="ar-SA"/>
      </w:rPr>
    </w:lvl>
    <w:lvl w:ilvl="7" w:tplc="6B262726">
      <w:numFmt w:val="bullet"/>
      <w:lvlText w:val="•"/>
      <w:lvlJc w:val="left"/>
      <w:pPr>
        <w:ind w:left="7323" w:hanging="714"/>
      </w:pPr>
      <w:rPr>
        <w:rFonts w:hint="default"/>
        <w:lang w:val="en-US" w:eastAsia="en-US" w:bidi="ar-SA"/>
      </w:rPr>
    </w:lvl>
    <w:lvl w:ilvl="8" w:tplc="4AD2B26C">
      <w:numFmt w:val="bullet"/>
      <w:lvlText w:val="•"/>
      <w:lvlJc w:val="left"/>
      <w:pPr>
        <w:ind w:left="8252" w:hanging="714"/>
      </w:pPr>
      <w:rPr>
        <w:rFonts w:hint="default"/>
        <w:lang w:val="en-US" w:eastAsia="en-US" w:bidi="ar-SA"/>
      </w:rPr>
    </w:lvl>
  </w:abstractNum>
  <w:abstractNum w:abstractNumId="7" w15:restartNumberingAfterBreak="0">
    <w:nsid w:val="6CDE46D1"/>
    <w:multiLevelType w:val="multilevel"/>
    <w:tmpl w:val="F1F85BF2"/>
    <w:lvl w:ilvl="0">
      <w:start w:val="8"/>
      <w:numFmt w:val="decimal"/>
      <w:lvlText w:val="%1."/>
      <w:lvlJc w:val="left"/>
      <w:pPr>
        <w:ind w:left="1266" w:hanging="569"/>
      </w:pPr>
      <w:rPr>
        <w:rFonts w:ascii="Arial" w:eastAsia="Arial" w:hAnsi="Arial" w:cs="Arial" w:hint="default"/>
        <w:b w:val="0"/>
        <w:bCs w:val="0"/>
        <w:i w:val="0"/>
        <w:iCs w:val="0"/>
        <w:color w:val="365F91"/>
        <w:spacing w:val="0"/>
        <w:w w:val="98"/>
        <w:sz w:val="32"/>
        <w:szCs w:val="32"/>
      </w:rPr>
    </w:lvl>
    <w:lvl w:ilvl="1">
      <w:start w:val="12"/>
      <w:numFmt w:val="decimal"/>
      <w:lvlText w:val="%1.%2"/>
      <w:lvlJc w:val="left"/>
      <w:pPr>
        <w:ind w:left="2140" w:hanging="876"/>
      </w:pPr>
      <w:rPr>
        <w:rFonts w:ascii="Arial" w:eastAsia="Arial" w:hAnsi="Arial" w:cs="Arial" w:hint="default"/>
        <w:b w:val="0"/>
        <w:bCs w:val="0"/>
        <w:i w:val="0"/>
        <w:iCs w:val="0"/>
        <w:spacing w:val="-2"/>
        <w:w w:val="100"/>
        <w:sz w:val="22"/>
        <w:szCs w:val="22"/>
      </w:rPr>
    </w:lvl>
    <w:lvl w:ilvl="2">
      <w:start w:val="1"/>
      <w:numFmt w:val="decimal"/>
      <w:lvlText w:val="%1.%2.%3"/>
      <w:lvlJc w:val="left"/>
      <w:pPr>
        <w:ind w:left="2826" w:hanging="708"/>
      </w:pPr>
      <w:rPr>
        <w:rFonts w:ascii="Arial" w:eastAsia="Arial" w:hAnsi="Arial" w:cs="Arial" w:hint="default"/>
        <w:b w:val="0"/>
        <w:bCs w:val="0"/>
        <w:i w:val="0"/>
        <w:iCs w:val="0"/>
        <w:spacing w:val="-6"/>
        <w:w w:val="100"/>
        <w:sz w:val="22"/>
        <w:szCs w:val="22"/>
      </w:rPr>
    </w:lvl>
    <w:lvl w:ilvl="3">
      <w:numFmt w:val="bullet"/>
      <w:lvlText w:val="•"/>
      <w:lvlJc w:val="left"/>
      <w:pPr>
        <w:ind w:left="2820" w:hanging="708"/>
      </w:pPr>
      <w:rPr>
        <w:rFonts w:hint="default"/>
      </w:rPr>
    </w:lvl>
    <w:lvl w:ilvl="4">
      <w:numFmt w:val="bullet"/>
      <w:lvlText w:val="•"/>
      <w:lvlJc w:val="left"/>
      <w:pPr>
        <w:ind w:left="3861" w:hanging="708"/>
      </w:pPr>
      <w:rPr>
        <w:rFonts w:hint="default"/>
      </w:rPr>
    </w:lvl>
    <w:lvl w:ilvl="5">
      <w:numFmt w:val="bullet"/>
      <w:lvlText w:val="•"/>
      <w:lvlJc w:val="left"/>
      <w:pPr>
        <w:ind w:left="4903" w:hanging="708"/>
      </w:pPr>
      <w:rPr>
        <w:rFonts w:hint="default"/>
      </w:rPr>
    </w:lvl>
    <w:lvl w:ilvl="6">
      <w:numFmt w:val="bullet"/>
      <w:lvlText w:val="•"/>
      <w:lvlJc w:val="left"/>
      <w:pPr>
        <w:ind w:left="5944" w:hanging="708"/>
      </w:pPr>
      <w:rPr>
        <w:rFonts w:hint="default"/>
      </w:rPr>
    </w:lvl>
    <w:lvl w:ilvl="7">
      <w:numFmt w:val="bullet"/>
      <w:lvlText w:val="•"/>
      <w:lvlJc w:val="left"/>
      <w:pPr>
        <w:ind w:left="6986" w:hanging="708"/>
      </w:pPr>
      <w:rPr>
        <w:rFonts w:hint="default"/>
      </w:rPr>
    </w:lvl>
    <w:lvl w:ilvl="8">
      <w:numFmt w:val="bullet"/>
      <w:lvlText w:val="•"/>
      <w:lvlJc w:val="left"/>
      <w:pPr>
        <w:ind w:left="8028" w:hanging="708"/>
      </w:pPr>
      <w:rPr>
        <w:rFonts w:hint="default"/>
      </w:rPr>
    </w:lvl>
  </w:abstractNum>
  <w:abstractNum w:abstractNumId="8" w15:restartNumberingAfterBreak="0">
    <w:nsid w:val="6D592EF0"/>
    <w:multiLevelType w:val="multilevel"/>
    <w:tmpl w:val="BEFE8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D16AD2"/>
    <w:multiLevelType w:val="multilevel"/>
    <w:tmpl w:val="7BD0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C62832"/>
    <w:multiLevelType w:val="multilevel"/>
    <w:tmpl w:val="BAF035DA"/>
    <w:lvl w:ilvl="0">
      <w:start w:val="1"/>
      <w:numFmt w:val="decimal"/>
      <w:lvlText w:val="%1."/>
      <w:lvlJc w:val="left"/>
      <w:pPr>
        <w:ind w:left="1266" w:hanging="569"/>
        <w:jc w:val="right"/>
      </w:pPr>
      <w:rPr>
        <w:rFonts w:ascii="Arial" w:eastAsia="Arial" w:hAnsi="Arial" w:cs="Arial" w:hint="default"/>
        <w:b w:val="0"/>
        <w:bCs w:val="0"/>
        <w:i w:val="0"/>
        <w:iCs w:val="0"/>
        <w:color w:val="365F91"/>
        <w:spacing w:val="0"/>
        <w:w w:val="98"/>
        <w:sz w:val="32"/>
        <w:szCs w:val="32"/>
        <w:lang w:val="en-US" w:eastAsia="en-US" w:bidi="ar-SA"/>
      </w:rPr>
    </w:lvl>
    <w:lvl w:ilvl="1">
      <w:start w:val="1"/>
      <w:numFmt w:val="decimal"/>
      <w:lvlText w:val="%1.%2"/>
      <w:lvlJc w:val="left"/>
      <w:pPr>
        <w:ind w:left="2140" w:hanging="876"/>
      </w:pPr>
      <w:rPr>
        <w:rFonts w:ascii="Arial" w:eastAsia="Arial" w:hAnsi="Arial" w:cs="Arial" w:hint="default"/>
        <w:b w:val="0"/>
        <w:bCs w:val="0"/>
        <w:i w:val="0"/>
        <w:iCs w:val="0"/>
        <w:spacing w:val="-2"/>
        <w:w w:val="100"/>
        <w:sz w:val="22"/>
        <w:szCs w:val="22"/>
        <w:lang w:val="en-GB" w:eastAsia="en-US" w:bidi="ar-SA"/>
      </w:rPr>
    </w:lvl>
    <w:lvl w:ilvl="2">
      <w:start w:val="1"/>
      <w:numFmt w:val="decimal"/>
      <w:lvlText w:val="%1.%2.%3"/>
      <w:lvlJc w:val="left"/>
      <w:pPr>
        <w:ind w:left="2826" w:hanging="708"/>
      </w:pPr>
      <w:rPr>
        <w:rFonts w:ascii="Arial" w:eastAsia="Arial" w:hAnsi="Arial" w:cs="Arial" w:hint="default"/>
        <w:b w:val="0"/>
        <w:bCs w:val="0"/>
        <w:i w:val="0"/>
        <w:iCs w:val="0"/>
        <w:spacing w:val="-6"/>
        <w:w w:val="100"/>
        <w:sz w:val="22"/>
        <w:szCs w:val="22"/>
        <w:lang w:val="en-US" w:eastAsia="en-US" w:bidi="ar-SA"/>
      </w:rPr>
    </w:lvl>
    <w:lvl w:ilvl="3">
      <w:numFmt w:val="bullet"/>
      <w:lvlText w:val="•"/>
      <w:lvlJc w:val="left"/>
      <w:pPr>
        <w:ind w:left="2820" w:hanging="708"/>
      </w:pPr>
      <w:rPr>
        <w:rFonts w:hint="default"/>
        <w:lang w:val="en-US" w:eastAsia="en-US" w:bidi="ar-SA"/>
      </w:rPr>
    </w:lvl>
    <w:lvl w:ilvl="4">
      <w:numFmt w:val="bullet"/>
      <w:lvlText w:val="•"/>
      <w:lvlJc w:val="left"/>
      <w:pPr>
        <w:ind w:left="3861" w:hanging="708"/>
      </w:pPr>
      <w:rPr>
        <w:rFonts w:hint="default"/>
        <w:lang w:val="en-US" w:eastAsia="en-US" w:bidi="ar-SA"/>
      </w:rPr>
    </w:lvl>
    <w:lvl w:ilvl="5">
      <w:numFmt w:val="bullet"/>
      <w:lvlText w:val="•"/>
      <w:lvlJc w:val="left"/>
      <w:pPr>
        <w:ind w:left="4903" w:hanging="708"/>
      </w:pPr>
      <w:rPr>
        <w:rFonts w:hint="default"/>
        <w:lang w:val="en-US" w:eastAsia="en-US" w:bidi="ar-SA"/>
      </w:rPr>
    </w:lvl>
    <w:lvl w:ilvl="6">
      <w:numFmt w:val="bullet"/>
      <w:lvlText w:val="•"/>
      <w:lvlJc w:val="left"/>
      <w:pPr>
        <w:ind w:left="5944" w:hanging="708"/>
      </w:pPr>
      <w:rPr>
        <w:rFonts w:hint="default"/>
        <w:lang w:val="en-US" w:eastAsia="en-US" w:bidi="ar-SA"/>
      </w:rPr>
    </w:lvl>
    <w:lvl w:ilvl="7">
      <w:numFmt w:val="bullet"/>
      <w:lvlText w:val="•"/>
      <w:lvlJc w:val="left"/>
      <w:pPr>
        <w:ind w:left="6986" w:hanging="708"/>
      </w:pPr>
      <w:rPr>
        <w:rFonts w:hint="default"/>
        <w:lang w:val="en-US" w:eastAsia="en-US" w:bidi="ar-SA"/>
      </w:rPr>
    </w:lvl>
    <w:lvl w:ilvl="8">
      <w:numFmt w:val="bullet"/>
      <w:lvlText w:val="•"/>
      <w:lvlJc w:val="left"/>
      <w:pPr>
        <w:ind w:left="8028" w:hanging="708"/>
      </w:pPr>
      <w:rPr>
        <w:rFonts w:hint="default"/>
        <w:lang w:val="en-US" w:eastAsia="en-US" w:bidi="ar-SA"/>
      </w:rPr>
    </w:lvl>
  </w:abstractNum>
  <w:abstractNum w:abstractNumId="11" w15:restartNumberingAfterBreak="0">
    <w:nsid w:val="7F6A5E05"/>
    <w:multiLevelType w:val="multilevel"/>
    <w:tmpl w:val="45DC7080"/>
    <w:lvl w:ilvl="0">
      <w:start w:val="11"/>
      <w:numFmt w:val="decimal"/>
      <w:lvlText w:val="%1"/>
      <w:lvlJc w:val="left"/>
      <w:pPr>
        <w:ind w:left="420" w:hanging="420"/>
      </w:pPr>
      <w:rPr>
        <w:rFonts w:hint="default"/>
      </w:rPr>
    </w:lvl>
    <w:lvl w:ilvl="1">
      <w:start w:val="1"/>
      <w:numFmt w:val="decimal"/>
      <w:lvlText w:val="%1.%2"/>
      <w:lvlJc w:val="left"/>
      <w:pPr>
        <w:ind w:left="2560" w:hanging="420"/>
      </w:pPr>
      <w:rPr>
        <w:rFonts w:hint="default"/>
      </w:rPr>
    </w:lvl>
    <w:lvl w:ilvl="2">
      <w:start w:val="1"/>
      <w:numFmt w:val="decimal"/>
      <w:lvlText w:val="%1.%2.%3"/>
      <w:lvlJc w:val="left"/>
      <w:pPr>
        <w:ind w:left="5000" w:hanging="720"/>
      </w:pPr>
      <w:rPr>
        <w:rFonts w:hint="default"/>
      </w:rPr>
    </w:lvl>
    <w:lvl w:ilvl="3">
      <w:start w:val="1"/>
      <w:numFmt w:val="decimal"/>
      <w:lvlText w:val="%1.%2.%3.%4"/>
      <w:lvlJc w:val="left"/>
      <w:pPr>
        <w:ind w:left="7140" w:hanging="720"/>
      </w:pPr>
      <w:rPr>
        <w:rFonts w:hint="default"/>
      </w:rPr>
    </w:lvl>
    <w:lvl w:ilvl="4">
      <w:start w:val="1"/>
      <w:numFmt w:val="decimal"/>
      <w:lvlText w:val="%1.%2.%3.%4.%5"/>
      <w:lvlJc w:val="left"/>
      <w:pPr>
        <w:ind w:left="9640" w:hanging="1080"/>
      </w:pPr>
      <w:rPr>
        <w:rFonts w:hint="default"/>
      </w:rPr>
    </w:lvl>
    <w:lvl w:ilvl="5">
      <w:start w:val="1"/>
      <w:numFmt w:val="decimal"/>
      <w:lvlText w:val="%1.%2.%3.%4.%5.%6"/>
      <w:lvlJc w:val="left"/>
      <w:pPr>
        <w:ind w:left="11780" w:hanging="1080"/>
      </w:pPr>
      <w:rPr>
        <w:rFonts w:hint="default"/>
      </w:rPr>
    </w:lvl>
    <w:lvl w:ilvl="6">
      <w:start w:val="1"/>
      <w:numFmt w:val="decimal"/>
      <w:lvlText w:val="%1.%2.%3.%4.%5.%6.%7"/>
      <w:lvlJc w:val="left"/>
      <w:pPr>
        <w:ind w:left="14280" w:hanging="1440"/>
      </w:pPr>
      <w:rPr>
        <w:rFonts w:hint="default"/>
      </w:rPr>
    </w:lvl>
    <w:lvl w:ilvl="7">
      <w:start w:val="1"/>
      <w:numFmt w:val="decimal"/>
      <w:lvlText w:val="%1.%2.%3.%4.%5.%6.%7.%8"/>
      <w:lvlJc w:val="left"/>
      <w:pPr>
        <w:ind w:left="16420" w:hanging="1440"/>
      </w:pPr>
      <w:rPr>
        <w:rFonts w:hint="default"/>
      </w:rPr>
    </w:lvl>
    <w:lvl w:ilvl="8">
      <w:start w:val="1"/>
      <w:numFmt w:val="decimal"/>
      <w:lvlText w:val="%1.%2.%3.%4.%5.%6.%7.%8.%9"/>
      <w:lvlJc w:val="left"/>
      <w:pPr>
        <w:ind w:left="18920" w:hanging="1800"/>
      </w:pPr>
      <w:rPr>
        <w:rFonts w:hint="default"/>
      </w:rPr>
    </w:lvl>
  </w:abstractNum>
  <w:num w:numId="1" w16cid:durableId="1212500357">
    <w:abstractNumId w:val="0"/>
  </w:num>
  <w:num w:numId="2" w16cid:durableId="1886481324">
    <w:abstractNumId w:val="2"/>
  </w:num>
  <w:num w:numId="3" w16cid:durableId="678116003">
    <w:abstractNumId w:val="10"/>
  </w:num>
  <w:num w:numId="4" w16cid:durableId="325255508">
    <w:abstractNumId w:val="6"/>
  </w:num>
  <w:num w:numId="5" w16cid:durableId="1626084636">
    <w:abstractNumId w:val="8"/>
  </w:num>
  <w:num w:numId="6" w16cid:durableId="2086681578">
    <w:abstractNumId w:val="9"/>
  </w:num>
  <w:num w:numId="7" w16cid:durableId="1449079136">
    <w:abstractNumId w:val="7"/>
  </w:num>
  <w:num w:numId="8" w16cid:durableId="1163548711">
    <w:abstractNumId w:val="3"/>
  </w:num>
  <w:num w:numId="9" w16cid:durableId="79984388">
    <w:abstractNumId w:val="4"/>
  </w:num>
  <w:num w:numId="10" w16cid:durableId="1022704146">
    <w:abstractNumId w:val="11"/>
  </w:num>
  <w:num w:numId="11" w16cid:durableId="321783549">
    <w:abstractNumId w:val="1"/>
  </w:num>
  <w:num w:numId="12" w16cid:durableId="1654791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38"/>
    <w:rsid w:val="00020222"/>
    <w:rsid w:val="00033FD5"/>
    <w:rsid w:val="000577E5"/>
    <w:rsid w:val="000818E4"/>
    <w:rsid w:val="00084250"/>
    <w:rsid w:val="00084A59"/>
    <w:rsid w:val="000906AF"/>
    <w:rsid w:val="000B2186"/>
    <w:rsid w:val="000B313F"/>
    <w:rsid w:val="000C7717"/>
    <w:rsid w:val="000C7D3A"/>
    <w:rsid w:val="000E6BAB"/>
    <w:rsid w:val="000F4CB6"/>
    <w:rsid w:val="001128A5"/>
    <w:rsid w:val="00114900"/>
    <w:rsid w:val="00150D89"/>
    <w:rsid w:val="00150F83"/>
    <w:rsid w:val="001569B5"/>
    <w:rsid w:val="001724A9"/>
    <w:rsid w:val="001750C7"/>
    <w:rsid w:val="001870B6"/>
    <w:rsid w:val="001B4E3A"/>
    <w:rsid w:val="001E5012"/>
    <w:rsid w:val="001E7B36"/>
    <w:rsid w:val="00203824"/>
    <w:rsid w:val="002119D3"/>
    <w:rsid w:val="002361E8"/>
    <w:rsid w:val="00260626"/>
    <w:rsid w:val="002653AD"/>
    <w:rsid w:val="00274AF7"/>
    <w:rsid w:val="00285609"/>
    <w:rsid w:val="002926F5"/>
    <w:rsid w:val="002934B2"/>
    <w:rsid w:val="002C2554"/>
    <w:rsid w:val="002C7E3C"/>
    <w:rsid w:val="002E6F40"/>
    <w:rsid w:val="003246D4"/>
    <w:rsid w:val="00327792"/>
    <w:rsid w:val="00331345"/>
    <w:rsid w:val="00336883"/>
    <w:rsid w:val="00344DA4"/>
    <w:rsid w:val="003463A9"/>
    <w:rsid w:val="0035075E"/>
    <w:rsid w:val="003A7632"/>
    <w:rsid w:val="003B22BA"/>
    <w:rsid w:val="003D438D"/>
    <w:rsid w:val="003E5AEF"/>
    <w:rsid w:val="004141DB"/>
    <w:rsid w:val="00433198"/>
    <w:rsid w:val="00434A86"/>
    <w:rsid w:val="00451931"/>
    <w:rsid w:val="004573CE"/>
    <w:rsid w:val="00461BD8"/>
    <w:rsid w:val="0046268B"/>
    <w:rsid w:val="00464B36"/>
    <w:rsid w:val="00473BC9"/>
    <w:rsid w:val="00474FC0"/>
    <w:rsid w:val="004A20EB"/>
    <w:rsid w:val="004A626E"/>
    <w:rsid w:val="004E5617"/>
    <w:rsid w:val="004F07C1"/>
    <w:rsid w:val="0050410D"/>
    <w:rsid w:val="00511714"/>
    <w:rsid w:val="00514E4B"/>
    <w:rsid w:val="00526CD1"/>
    <w:rsid w:val="00537C79"/>
    <w:rsid w:val="005615C8"/>
    <w:rsid w:val="005822D4"/>
    <w:rsid w:val="005C68E4"/>
    <w:rsid w:val="005D1999"/>
    <w:rsid w:val="005D4FE8"/>
    <w:rsid w:val="005E3E0A"/>
    <w:rsid w:val="00614B72"/>
    <w:rsid w:val="00633FC6"/>
    <w:rsid w:val="006A78DB"/>
    <w:rsid w:val="006B0456"/>
    <w:rsid w:val="00703C1C"/>
    <w:rsid w:val="00707655"/>
    <w:rsid w:val="00717B55"/>
    <w:rsid w:val="0072690C"/>
    <w:rsid w:val="00734E78"/>
    <w:rsid w:val="007703A5"/>
    <w:rsid w:val="00770920"/>
    <w:rsid w:val="007A281E"/>
    <w:rsid w:val="007B3073"/>
    <w:rsid w:val="007C2796"/>
    <w:rsid w:val="0081126C"/>
    <w:rsid w:val="00843B8D"/>
    <w:rsid w:val="00844C0B"/>
    <w:rsid w:val="008477E9"/>
    <w:rsid w:val="0086534A"/>
    <w:rsid w:val="008656F7"/>
    <w:rsid w:val="008673C0"/>
    <w:rsid w:val="008745F2"/>
    <w:rsid w:val="00884018"/>
    <w:rsid w:val="008B5EE6"/>
    <w:rsid w:val="008D1EB1"/>
    <w:rsid w:val="008D6D1C"/>
    <w:rsid w:val="008D7799"/>
    <w:rsid w:val="009374D1"/>
    <w:rsid w:val="009475C5"/>
    <w:rsid w:val="00992A70"/>
    <w:rsid w:val="009A510C"/>
    <w:rsid w:val="009B6154"/>
    <w:rsid w:val="009C32E7"/>
    <w:rsid w:val="009D2F90"/>
    <w:rsid w:val="009F48F2"/>
    <w:rsid w:val="009F5E02"/>
    <w:rsid w:val="00A04836"/>
    <w:rsid w:val="00A32A74"/>
    <w:rsid w:val="00A32BD4"/>
    <w:rsid w:val="00A45D3F"/>
    <w:rsid w:val="00A668D9"/>
    <w:rsid w:val="00A7484C"/>
    <w:rsid w:val="00A914C7"/>
    <w:rsid w:val="00AC14B9"/>
    <w:rsid w:val="00AC2B5F"/>
    <w:rsid w:val="00AF6C74"/>
    <w:rsid w:val="00B01084"/>
    <w:rsid w:val="00B66B7B"/>
    <w:rsid w:val="00B82BA5"/>
    <w:rsid w:val="00B879D3"/>
    <w:rsid w:val="00B87F3D"/>
    <w:rsid w:val="00B92D3E"/>
    <w:rsid w:val="00B94926"/>
    <w:rsid w:val="00B9600B"/>
    <w:rsid w:val="00BB2F63"/>
    <w:rsid w:val="00BD4A25"/>
    <w:rsid w:val="00BD5EA8"/>
    <w:rsid w:val="00BF17D2"/>
    <w:rsid w:val="00C00CE2"/>
    <w:rsid w:val="00C3213A"/>
    <w:rsid w:val="00C34E51"/>
    <w:rsid w:val="00C44738"/>
    <w:rsid w:val="00C71F17"/>
    <w:rsid w:val="00C871FB"/>
    <w:rsid w:val="00CA2612"/>
    <w:rsid w:val="00CB1E5D"/>
    <w:rsid w:val="00CB42D5"/>
    <w:rsid w:val="00CC172C"/>
    <w:rsid w:val="00CD3B6A"/>
    <w:rsid w:val="00CE3072"/>
    <w:rsid w:val="00CE334A"/>
    <w:rsid w:val="00CE3F54"/>
    <w:rsid w:val="00CF08F3"/>
    <w:rsid w:val="00D0120E"/>
    <w:rsid w:val="00D01A4C"/>
    <w:rsid w:val="00D0780E"/>
    <w:rsid w:val="00D33BF8"/>
    <w:rsid w:val="00D45313"/>
    <w:rsid w:val="00D53DBE"/>
    <w:rsid w:val="00D55BF1"/>
    <w:rsid w:val="00D97A09"/>
    <w:rsid w:val="00DA4DBA"/>
    <w:rsid w:val="00DC2ABB"/>
    <w:rsid w:val="00DD7BB4"/>
    <w:rsid w:val="00E42CEB"/>
    <w:rsid w:val="00E43323"/>
    <w:rsid w:val="00E917D9"/>
    <w:rsid w:val="00EC0BE4"/>
    <w:rsid w:val="00EE2CFC"/>
    <w:rsid w:val="00EE43CF"/>
    <w:rsid w:val="00EF1F0D"/>
    <w:rsid w:val="00F301C9"/>
    <w:rsid w:val="00F54B58"/>
    <w:rsid w:val="00F57EF3"/>
    <w:rsid w:val="00F66B02"/>
    <w:rsid w:val="00F72AED"/>
    <w:rsid w:val="00F77E72"/>
    <w:rsid w:val="00F90E2A"/>
    <w:rsid w:val="00FF1EDB"/>
    <w:rsid w:val="00FF3B42"/>
    <w:rsid w:val="716655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4B1E1"/>
  <w15:docId w15:val="{53AC172F-9E25-44CA-9409-CF37EAF9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66" w:hanging="664"/>
      <w:outlineLvl w:val="0"/>
    </w:pPr>
    <w:rPr>
      <w:sz w:val="32"/>
      <w:szCs w:val="32"/>
    </w:rPr>
  </w:style>
  <w:style w:type="paragraph" w:styleId="Heading2">
    <w:name w:val="heading 2"/>
    <w:basedOn w:val="Normal"/>
    <w:uiPriority w:val="9"/>
    <w:unhideWhenUsed/>
    <w:qFormat/>
    <w:pPr>
      <w:spacing w:before="71"/>
      <w:ind w:left="820"/>
      <w:outlineLvl w:val="1"/>
    </w:pPr>
    <w:rPr>
      <w:b/>
      <w:bCs/>
    </w:rPr>
  </w:style>
  <w:style w:type="paragraph" w:styleId="Heading3">
    <w:name w:val="heading 3"/>
    <w:basedOn w:val="Normal"/>
    <w:uiPriority w:val="9"/>
    <w:unhideWhenUsed/>
    <w:qFormat/>
    <w:pPr>
      <w:spacing w:before="18"/>
      <w:ind w:left="70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1"/>
      <w:ind w:left="820" w:hanging="713"/>
    </w:pPr>
  </w:style>
  <w:style w:type="paragraph" w:styleId="BodyText">
    <w:name w:val="Body Text"/>
    <w:basedOn w:val="Normal"/>
    <w:uiPriority w:val="1"/>
    <w:qFormat/>
  </w:style>
  <w:style w:type="paragraph" w:styleId="Title">
    <w:name w:val="Title"/>
    <w:basedOn w:val="Normal"/>
    <w:uiPriority w:val="10"/>
    <w:qFormat/>
    <w:pPr>
      <w:spacing w:before="76"/>
      <w:ind w:left="4205"/>
    </w:pPr>
    <w:rPr>
      <w:sz w:val="72"/>
      <w:szCs w:val="72"/>
    </w:rPr>
  </w:style>
  <w:style w:type="paragraph" w:styleId="ListParagraph">
    <w:name w:val="List Paragraph"/>
    <w:basedOn w:val="Normal"/>
    <w:uiPriority w:val="1"/>
    <w:qFormat/>
    <w:pPr>
      <w:ind w:left="211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19D3"/>
    <w:pPr>
      <w:tabs>
        <w:tab w:val="center" w:pos="4513"/>
        <w:tab w:val="right" w:pos="9026"/>
      </w:tabs>
    </w:pPr>
  </w:style>
  <w:style w:type="character" w:customStyle="1" w:styleId="HeaderChar">
    <w:name w:val="Header Char"/>
    <w:basedOn w:val="DefaultParagraphFont"/>
    <w:link w:val="Header"/>
    <w:uiPriority w:val="99"/>
    <w:rsid w:val="002119D3"/>
    <w:rPr>
      <w:rFonts w:ascii="Arial" w:eastAsia="Arial" w:hAnsi="Arial" w:cs="Arial"/>
    </w:rPr>
  </w:style>
  <w:style w:type="paragraph" w:styleId="Footer">
    <w:name w:val="footer"/>
    <w:basedOn w:val="Normal"/>
    <w:link w:val="FooterChar"/>
    <w:uiPriority w:val="99"/>
    <w:unhideWhenUsed/>
    <w:qFormat/>
    <w:rsid w:val="002119D3"/>
    <w:pPr>
      <w:tabs>
        <w:tab w:val="center" w:pos="4513"/>
        <w:tab w:val="right" w:pos="9026"/>
      </w:tabs>
    </w:pPr>
  </w:style>
  <w:style w:type="character" w:customStyle="1" w:styleId="FooterChar">
    <w:name w:val="Footer Char"/>
    <w:basedOn w:val="DefaultParagraphFont"/>
    <w:link w:val="Footer"/>
    <w:uiPriority w:val="99"/>
    <w:rsid w:val="002119D3"/>
    <w:rPr>
      <w:rFonts w:ascii="Arial" w:eastAsia="Arial" w:hAnsi="Arial" w:cs="Arial"/>
    </w:rPr>
  </w:style>
  <w:style w:type="paragraph" w:styleId="Revision">
    <w:name w:val="Revision"/>
    <w:hidden/>
    <w:uiPriority w:val="99"/>
    <w:semiHidden/>
    <w:rsid w:val="00473BC9"/>
    <w:pPr>
      <w:widowControl/>
      <w:autoSpaceDE/>
      <w:autoSpaceDN/>
    </w:pPr>
    <w:rPr>
      <w:rFonts w:ascii="Arial" w:eastAsia="Arial" w:hAnsi="Arial" w:cs="Arial"/>
    </w:rPr>
  </w:style>
  <w:style w:type="character" w:styleId="Hyperlink">
    <w:name w:val="Hyperlink"/>
    <w:basedOn w:val="DefaultParagraphFont"/>
    <w:uiPriority w:val="99"/>
    <w:unhideWhenUsed/>
    <w:rsid w:val="00CB1E5D"/>
    <w:rPr>
      <w:color w:val="0000FF" w:themeColor="hyperlink"/>
      <w:u w:val="single"/>
    </w:rPr>
  </w:style>
  <w:style w:type="character" w:styleId="CommentReference">
    <w:name w:val="annotation reference"/>
    <w:basedOn w:val="DefaultParagraphFont"/>
    <w:uiPriority w:val="99"/>
    <w:semiHidden/>
    <w:unhideWhenUsed/>
    <w:rsid w:val="00451931"/>
    <w:rPr>
      <w:sz w:val="16"/>
      <w:szCs w:val="16"/>
    </w:rPr>
  </w:style>
  <w:style w:type="paragraph" w:styleId="CommentText">
    <w:name w:val="annotation text"/>
    <w:basedOn w:val="Normal"/>
    <w:link w:val="CommentTextChar"/>
    <w:uiPriority w:val="99"/>
    <w:unhideWhenUsed/>
    <w:rsid w:val="00451931"/>
    <w:rPr>
      <w:sz w:val="20"/>
      <w:szCs w:val="20"/>
    </w:rPr>
  </w:style>
  <w:style w:type="character" w:customStyle="1" w:styleId="CommentTextChar">
    <w:name w:val="Comment Text Char"/>
    <w:basedOn w:val="DefaultParagraphFont"/>
    <w:link w:val="CommentText"/>
    <w:uiPriority w:val="99"/>
    <w:rsid w:val="004519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1931"/>
    <w:rPr>
      <w:b/>
      <w:bCs/>
    </w:rPr>
  </w:style>
  <w:style w:type="character" w:customStyle="1" w:styleId="CommentSubjectChar">
    <w:name w:val="Comment Subject Char"/>
    <w:basedOn w:val="CommentTextChar"/>
    <w:link w:val="CommentSubject"/>
    <w:uiPriority w:val="99"/>
    <w:semiHidden/>
    <w:rsid w:val="00451931"/>
    <w:rPr>
      <w:rFonts w:ascii="Arial" w:eastAsia="Arial" w:hAnsi="Arial" w:cs="Arial"/>
      <w:b/>
      <w:bCs/>
      <w:sz w:val="20"/>
      <w:szCs w:val="20"/>
    </w:rPr>
  </w:style>
  <w:style w:type="character" w:styleId="UnresolvedMention">
    <w:name w:val="Unresolved Mention"/>
    <w:basedOn w:val="DefaultParagraphFont"/>
    <w:uiPriority w:val="99"/>
    <w:semiHidden/>
    <w:unhideWhenUsed/>
    <w:rsid w:val="00FF1EDB"/>
    <w:rPr>
      <w:color w:val="605E5C"/>
      <w:shd w:val="clear" w:color="auto" w:fill="E1DFDD"/>
    </w:rPr>
  </w:style>
  <w:style w:type="paragraph" w:styleId="TOCHeading">
    <w:name w:val="TOC Heading"/>
    <w:basedOn w:val="Heading1"/>
    <w:next w:val="Normal"/>
    <w:uiPriority w:val="39"/>
    <w:unhideWhenUsed/>
    <w:qFormat/>
    <w:rsid w:val="00B92D3E"/>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lang w:val="en-US"/>
    </w:rPr>
  </w:style>
  <w:style w:type="paragraph" w:styleId="TOC2">
    <w:name w:val="toc 2"/>
    <w:basedOn w:val="Normal"/>
    <w:next w:val="Normal"/>
    <w:autoRedefine/>
    <w:uiPriority w:val="39"/>
    <w:unhideWhenUsed/>
    <w:rsid w:val="00B92D3E"/>
    <w:pPr>
      <w:widowControl/>
      <w:autoSpaceDE/>
      <w:autoSpaceDN/>
      <w:spacing w:after="100" w:line="259" w:lineRule="auto"/>
      <w:ind w:left="220"/>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B92D3E"/>
    <w:pPr>
      <w:widowControl/>
      <w:autoSpaceDE/>
      <w:autoSpaceDN/>
      <w:spacing w:after="100" w:line="259" w:lineRule="auto"/>
      <w:ind w:left="440"/>
    </w:pPr>
    <w:rPr>
      <w:rFonts w:asciiTheme="minorHAnsi" w:eastAsiaTheme="minorEastAsia" w:hAnsiTheme="min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uwtsd.ac.uk" TargetMode="External"/><Relationship Id="rId18" Type="http://schemas.openxmlformats.org/officeDocument/2006/relationships/hyperlink" Target="https://uowtsd.sharepoint.com/corporate-services/Shared%20Documents/Policies%20%26%20Strategies/Guidance%20and%20Templates/1.3.%20UWTSD%20Equality%20Impact%20Assessment%20-%20Oct%202017.dot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oi@uwtsd.ac.uk" TargetMode="External"/><Relationship Id="rId17" Type="http://schemas.openxmlformats.org/officeDocument/2006/relationships/hyperlink" Target="https://www.uwtsd.ac.uk/about/governance-and-management/corporate-governance/data-protection" TargetMode="External"/><Relationship Id="rId2" Type="http://schemas.openxmlformats.org/officeDocument/2006/relationships/customXml" Target="../customXml/item2.xml"/><Relationship Id="rId16" Type="http://schemas.openxmlformats.org/officeDocument/2006/relationships/hyperlink" Target="mailto:foi@uwtsd.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view.officeapps.live.com/op/view.aspx?src=https%3A%2F%2Fwww.uwtsd.ac.uk%2Fsites%2Fdefault%2Ffiles%2F2024-01%2FUWTSD-SAR-form-Feb-2021-%2528Eng%2529%2520%25284%2529.docx&amp;wdOrigin=BROWSELINK" TargetMode="Externa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uwts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C8EC3559F764AA080F30F794D2AD4" ma:contentTypeVersion="18" ma:contentTypeDescription="Create a new document." ma:contentTypeScope="" ma:versionID="be65adaceb7cd3faca67eb252b73f6a6">
  <xsd:schema xmlns:xsd="http://www.w3.org/2001/XMLSchema" xmlns:xs="http://www.w3.org/2001/XMLSchema" xmlns:p="http://schemas.microsoft.com/office/2006/metadata/properties" xmlns:ns3="696490a5-0429-499a-a254-a60426c02ef0" xmlns:ns4="d2d6d51c-be45-489c-bfaa-c0c3d4c0c982" targetNamespace="http://schemas.microsoft.com/office/2006/metadata/properties" ma:root="true" ma:fieldsID="16b0750c28b8b5c9456183afb317c8c1" ns3:_="" ns4:_="">
    <xsd:import namespace="696490a5-0429-499a-a254-a60426c02ef0"/>
    <xsd:import namespace="d2d6d51c-be45-489c-bfaa-c0c3d4c0c9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490a5-0429-499a-a254-a60426c02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6d51c-be45-489c-bfaa-c0c3d4c0c9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96490a5-0429-499a-a254-a60426c02e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DF5AA-9404-4DC6-B3C0-A786901E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490a5-0429-499a-a254-a60426c02ef0"/>
    <ds:schemaRef ds:uri="d2d6d51c-be45-489c-bfaa-c0c3d4c0c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028C6-D85A-46AA-96D9-DE7680C73D05}">
  <ds:schemaRefs>
    <ds:schemaRef ds:uri="http://purl.org/dc/terms/"/>
    <ds:schemaRef ds:uri="http://schemas.openxmlformats.org/package/2006/metadata/core-properties"/>
    <ds:schemaRef ds:uri="http://purl.org/dc/elements/1.1/"/>
    <ds:schemaRef ds:uri="696490a5-0429-499a-a254-a60426c02ef0"/>
    <ds:schemaRef ds:uri="http://www.w3.org/XML/1998/namespace"/>
    <ds:schemaRef ds:uri="http://purl.org/dc/dcmitype/"/>
    <ds:schemaRef ds:uri="http://schemas.microsoft.com/office/2006/documentManagement/types"/>
    <ds:schemaRef ds:uri="http://schemas.microsoft.com/office/infopath/2007/PartnerControls"/>
    <ds:schemaRef ds:uri="d2d6d51c-be45-489c-bfaa-c0c3d4c0c982"/>
    <ds:schemaRef ds:uri="http://schemas.microsoft.com/office/2006/metadata/properties"/>
  </ds:schemaRefs>
</ds:datastoreItem>
</file>

<file path=customXml/itemProps3.xml><?xml version="1.0" encoding="utf-8"?>
<ds:datastoreItem xmlns:ds="http://schemas.openxmlformats.org/officeDocument/2006/customXml" ds:itemID="{AC82A0AE-9EE4-4884-B2ED-B9C6777CD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3714</Words>
  <Characters>21171</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Godden</dc:creator>
  <cp:keywords/>
  <dc:description/>
  <cp:lastModifiedBy>Rachael Earp</cp:lastModifiedBy>
  <cp:revision>2</cp:revision>
  <dcterms:created xsi:type="dcterms:W3CDTF">2025-07-08T12:44:00Z</dcterms:created>
  <dcterms:modified xsi:type="dcterms:W3CDTF">2025-07-08T12:44:00Z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Creator">
    <vt:lpwstr>Microsoft® Word for Microsoft 365</vt:lpwstr>
  </property>
  <property fmtid="{D5CDD505-2E9C-101B-9397-08002B2CF9AE}" pid="4" name="LastSaved">
    <vt:filetime>2023-10-23T00:00:00Z</vt:filetime>
  </property>
  <property fmtid="{D5CDD505-2E9C-101B-9397-08002B2CF9AE}" pid="5" name="Producer">
    <vt:lpwstr>Microsoft® Word for Microsoft 365</vt:lpwstr>
  </property>
  <property fmtid="{D5CDD505-2E9C-101B-9397-08002B2CF9AE}" pid="6" name="ContentTypeId">
    <vt:lpwstr>0x010100FB7C8EC3559F764AA080F30F794D2AD4</vt:lpwstr>
  </property>
</Properties>
</file>